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F3F" w:rsidRPr="00086907" w:rsidRDefault="00550F3F" w:rsidP="00550F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6907">
        <w:rPr>
          <w:rFonts w:ascii="Times New Roman" w:hAnsi="Times New Roman" w:cs="Times New Roman"/>
          <w:b/>
          <w:sz w:val="24"/>
          <w:szCs w:val="24"/>
          <w:lang w:val="sr-Cyrl-RS"/>
        </w:rPr>
        <w:t>ЗАКОН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8690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 ИЗМЕНАМА И ДОПУНАМА</w:t>
      </w:r>
    </w:p>
    <w:p w:rsidR="00550F3F" w:rsidRPr="00086907" w:rsidRDefault="00550F3F" w:rsidP="00550F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6907">
        <w:rPr>
          <w:rFonts w:ascii="Times New Roman" w:hAnsi="Times New Roman" w:cs="Times New Roman"/>
          <w:b/>
          <w:sz w:val="24"/>
          <w:szCs w:val="24"/>
          <w:lang w:val="sr-Cyrl-RS"/>
        </w:rPr>
        <w:t>ЗАКОНА О СЕДИШТИМА И ПОДРУЧЈИМА СУДОВА И ЈАВНИХ ТУЖИЛАШТАВА</w:t>
      </w:r>
    </w:p>
    <w:p w:rsidR="00550F3F" w:rsidRDefault="00550F3F" w:rsidP="00550F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50F3F" w:rsidRPr="00086907" w:rsidRDefault="00550F3F" w:rsidP="00550F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6907">
        <w:rPr>
          <w:rFonts w:ascii="Times New Roman" w:hAnsi="Times New Roman" w:cs="Times New Roman"/>
          <w:b/>
          <w:sz w:val="24"/>
          <w:szCs w:val="24"/>
          <w:lang w:val="sr-Cyrl-RS"/>
        </w:rPr>
        <w:t>Члан 8.</w:t>
      </w:r>
    </w:p>
    <w:p w:rsidR="00550F3F" w:rsidRDefault="00550F3F" w:rsidP="00550F3F">
      <w:pPr>
        <w:pStyle w:val="NoSpacing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F341E5">
        <w:rPr>
          <w:rFonts w:ascii="Times New Roman" w:hAnsi="Times New Roman" w:cs="Times New Roman"/>
          <w:sz w:val="24"/>
          <w:szCs w:val="24"/>
          <w:lang w:val="sr-Cyrl-RS"/>
        </w:rPr>
        <w:t xml:space="preserve">Овај закон ступа на снагу осмог дана од дана објављивања у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F341E5">
        <w:rPr>
          <w:rFonts w:ascii="Times New Roman" w:hAnsi="Times New Roman" w:cs="Times New Roman"/>
          <w:sz w:val="24"/>
          <w:szCs w:val="24"/>
          <w:lang w:val="sr-Cyrl-RS"/>
        </w:rPr>
        <w:t>Службеном гласнику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Републике Србије</w:t>
      </w:r>
      <w:r w:rsidRPr="00F341E5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F341E5">
        <w:rPr>
          <w:rFonts w:ascii="Times New Roman" w:hAnsi="Times New Roman" w:cs="Times New Roman"/>
          <w:sz w:val="24"/>
          <w:szCs w:val="24"/>
          <w:lang w:val="sr-Cyrl-RS"/>
        </w:rPr>
        <w:t xml:space="preserve">, а примењује се од </w:t>
      </w:r>
      <w:r w:rsidRPr="00BC1884">
        <w:rPr>
          <w:rFonts w:ascii="Times New Roman" w:hAnsi="Times New Roman" w:cs="Times New Roman"/>
          <w:strike/>
          <w:sz w:val="24"/>
          <w:szCs w:val="24"/>
          <w:lang w:val="sr-Cyrl-RS"/>
        </w:rPr>
        <w:t>1. јула 2026.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1884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1. </w:t>
      </w:r>
      <w:r w:rsidRPr="00BC1884">
        <w:rPr>
          <w:rFonts w:ascii="Times New Roman" w:hAnsi="Times New Roman" w:cs="Times New Roman"/>
          <w:b/>
          <w:color w:val="FF0000"/>
          <w:sz w:val="24"/>
          <w:szCs w:val="24"/>
          <w:lang w:val="sr-Cyrl-BA"/>
        </w:rPr>
        <w:t>МАРТА</w:t>
      </w:r>
      <w:r w:rsidRPr="00BC1884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2027. године</w:t>
      </w:r>
      <w:r w:rsidRPr="003D1C0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. </w:t>
      </w:r>
    </w:p>
    <w:p w:rsidR="00B33F92" w:rsidRPr="003D1C0B" w:rsidRDefault="00B33F92" w:rsidP="00550F3F">
      <w:pPr>
        <w:pStyle w:val="NoSpacing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550F3F" w:rsidRPr="00B65BBE" w:rsidRDefault="00B65BBE" w:rsidP="00550F3F">
      <w:pPr>
        <w:pStyle w:val="NormalWeb"/>
        <w:shd w:val="clear" w:color="auto" w:fill="FFFFFF"/>
        <w:spacing w:before="0" w:beforeAutospacing="0" w:after="150" w:afterAutospacing="0" w:line="270" w:lineRule="atLeast"/>
        <w:ind w:firstLine="480"/>
        <w:jc w:val="both"/>
        <w:rPr>
          <w:color w:val="7030A0"/>
          <w:lang w:val="sr-Cyrl-RS"/>
        </w:rPr>
      </w:pPr>
      <w:r w:rsidRPr="00B65BBE">
        <w:rPr>
          <w:color w:val="7030A0"/>
          <w:lang w:val="sr-Cyrl-RS"/>
        </w:rPr>
        <w:t xml:space="preserve">НАПОМЕНА: </w:t>
      </w:r>
    </w:p>
    <w:p w:rsidR="00B65BBE" w:rsidRPr="00B65BBE" w:rsidRDefault="00B65BBE" w:rsidP="00550F3F">
      <w:pPr>
        <w:pStyle w:val="NormalWeb"/>
        <w:shd w:val="clear" w:color="auto" w:fill="FFFFFF"/>
        <w:spacing w:before="0" w:beforeAutospacing="0" w:after="150" w:afterAutospacing="0" w:line="270" w:lineRule="atLeast"/>
        <w:ind w:firstLine="480"/>
        <w:jc w:val="both"/>
        <w:rPr>
          <w:color w:val="7030A0"/>
          <w:lang w:val="sr-Cyrl-RS"/>
        </w:rPr>
      </w:pPr>
      <w:r w:rsidRPr="00B65BBE">
        <w:rPr>
          <w:color w:val="7030A0"/>
          <w:lang w:val="sr-Cyrl-RS"/>
        </w:rPr>
        <w:t xml:space="preserve">Министар правде ће до краја маја месеца 2026. године </w:t>
      </w:r>
      <w:r w:rsidR="00B33F92">
        <w:rPr>
          <w:color w:val="7030A0"/>
          <w:lang w:val="sr-Cyrl-RS"/>
        </w:rPr>
        <w:t>у сарадњи са Високим саветом судства</w:t>
      </w:r>
      <w:r w:rsidRPr="00B65BBE">
        <w:rPr>
          <w:color w:val="7030A0"/>
          <w:lang w:val="sr-Cyrl-RS"/>
        </w:rPr>
        <w:t xml:space="preserve"> обр</w:t>
      </w:r>
      <w:r w:rsidR="00B33F92">
        <w:rPr>
          <w:color w:val="7030A0"/>
          <w:lang w:val="sr-Cyrl-RS"/>
        </w:rPr>
        <w:t>а</w:t>
      </w:r>
      <w:r w:rsidRPr="00B65BBE">
        <w:rPr>
          <w:color w:val="7030A0"/>
          <w:lang w:val="sr-Cyrl-RS"/>
        </w:rPr>
        <w:t>зовати Радну групу за израду</w:t>
      </w:r>
      <w:r w:rsidR="00B33F92">
        <w:rPr>
          <w:color w:val="7030A0"/>
          <w:lang w:val="sr-Cyrl-RS"/>
        </w:rPr>
        <w:t xml:space="preserve"> свео</w:t>
      </w:r>
      <w:r w:rsidRPr="00B65BBE">
        <w:rPr>
          <w:color w:val="7030A0"/>
          <w:lang w:val="sr-Cyrl-RS"/>
        </w:rPr>
        <w:t>б</w:t>
      </w:r>
      <w:bookmarkStart w:id="0" w:name="_GoBack"/>
      <w:bookmarkEnd w:id="0"/>
      <w:r w:rsidRPr="00B65BBE">
        <w:rPr>
          <w:color w:val="7030A0"/>
          <w:lang w:val="sr-Cyrl-RS"/>
        </w:rPr>
        <w:t>ухватне анализе ефеката поделе Трећег основног суда у Београду на два суда.</w:t>
      </w:r>
    </w:p>
    <w:p w:rsidR="00AD4342" w:rsidRDefault="00AD4342"/>
    <w:sectPr w:rsidR="00AD43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3F"/>
    <w:rsid w:val="00000D74"/>
    <w:rsid w:val="002D6230"/>
    <w:rsid w:val="003F3CB6"/>
    <w:rsid w:val="00550F3F"/>
    <w:rsid w:val="00882A25"/>
    <w:rsid w:val="00A472FD"/>
    <w:rsid w:val="00A6382F"/>
    <w:rsid w:val="00AD4342"/>
    <w:rsid w:val="00B33F92"/>
    <w:rsid w:val="00B65BBE"/>
    <w:rsid w:val="00CD1A1D"/>
    <w:rsid w:val="00CE7A9D"/>
    <w:rsid w:val="00D0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66F9"/>
  <w15:chartTrackingRefBased/>
  <w15:docId w15:val="{6D35039D-B5E6-49D3-A910-19FAF392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50F3F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50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F3F"/>
    <w:rPr>
      <w:rFonts w:ascii="Segoe UI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Markovic</dc:creator>
  <cp:keywords/>
  <dc:description/>
  <cp:lastModifiedBy>Jovana Kutanjac</cp:lastModifiedBy>
  <cp:revision>3</cp:revision>
  <cp:lastPrinted>2026-05-01T12:22:00Z</cp:lastPrinted>
  <dcterms:created xsi:type="dcterms:W3CDTF">2026-05-01T12:22:00Z</dcterms:created>
  <dcterms:modified xsi:type="dcterms:W3CDTF">2026-05-05T16:04:00Z</dcterms:modified>
</cp:coreProperties>
</file>