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2A1F9" w14:textId="12F952EA" w:rsidR="007D78D9" w:rsidRPr="00215847" w:rsidRDefault="007D78D9" w:rsidP="007D78D9">
      <w:pPr>
        <w:pStyle w:val="ListParagraph"/>
        <w:ind w:left="0"/>
        <w:jc w:val="center"/>
        <w:rPr>
          <w:b/>
          <w:sz w:val="28"/>
          <w:szCs w:val="28"/>
          <w:lang w:val="sr-Cyrl-RS"/>
        </w:rPr>
      </w:pPr>
    </w:p>
    <w:p w14:paraId="5FCCAF16" w14:textId="77777777" w:rsidR="007D78D9" w:rsidRPr="00215847" w:rsidRDefault="007D78D9" w:rsidP="007D78D9">
      <w:pPr>
        <w:pStyle w:val="ListParagraph"/>
        <w:ind w:left="0"/>
        <w:jc w:val="center"/>
        <w:rPr>
          <w:b/>
          <w:sz w:val="28"/>
          <w:szCs w:val="28"/>
          <w:lang w:val="sr-Cyrl-RS"/>
        </w:rPr>
      </w:pPr>
    </w:p>
    <w:p w14:paraId="6284752C" w14:textId="344B5BCA" w:rsidR="007D78D9" w:rsidRDefault="007D78D9"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36"/>
          <w:szCs w:val="42"/>
          <w:lang w:val="sr-Cyrl-RS"/>
        </w:rPr>
      </w:pPr>
    </w:p>
    <w:p w14:paraId="4A0D1D5D" w14:textId="77777777" w:rsidR="003C09A5" w:rsidRPr="003C09A5" w:rsidRDefault="003C09A5" w:rsidP="003C09A5">
      <w:pPr>
        <w:rPr>
          <w:lang w:val="sr-Cyrl-RS"/>
        </w:rPr>
      </w:pPr>
    </w:p>
    <w:p w14:paraId="0E8FF620" w14:textId="77777777" w:rsidR="007D78D9" w:rsidRPr="00215847" w:rsidRDefault="007D78D9" w:rsidP="007D78D9">
      <w:pPr>
        <w:pStyle w:val="Heading3"/>
        <w:keepNext w:val="0"/>
        <w:spacing w:before="120" w:after="120" w:line="260" w:lineRule="atLeast"/>
        <w:rPr>
          <w:rFonts w:ascii="Franklin Gothic Demi Cond" w:hAnsi="Franklin Gothic Demi Cond" w:cs="Times New Roman"/>
          <w:b w:val="0"/>
          <w:color w:val="2F5496" w:themeColor="accent1" w:themeShade="BF"/>
          <w:sz w:val="36"/>
          <w:szCs w:val="42"/>
          <w:lang w:val="sr-Cyrl-RS"/>
        </w:rPr>
      </w:pPr>
    </w:p>
    <w:p w14:paraId="43E1D4A2" w14:textId="3FC66CCB" w:rsidR="007D78D9" w:rsidRPr="00215847" w:rsidRDefault="007D78D9"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40"/>
          <w:szCs w:val="42"/>
          <w:lang w:val="sr-Cyrl-RS"/>
        </w:rPr>
      </w:pPr>
      <w:r w:rsidRPr="00215847">
        <w:rPr>
          <w:rFonts w:ascii="Franklin Gothic Demi Cond" w:hAnsi="Franklin Gothic Demi Cond" w:cs="Times New Roman"/>
          <w:b w:val="0"/>
          <w:color w:val="2F5496" w:themeColor="accent1" w:themeShade="BF"/>
          <w:sz w:val="44"/>
          <w:szCs w:val="42"/>
          <w:lang w:val="sr-Cyrl-RS"/>
        </w:rPr>
        <w:t>АКЦИОН</w:t>
      </w:r>
      <w:r w:rsidR="00B65213">
        <w:rPr>
          <w:rFonts w:ascii="Franklin Gothic Demi Cond" w:hAnsi="Franklin Gothic Demi Cond" w:cs="Times New Roman"/>
          <w:b w:val="0"/>
          <w:color w:val="2F5496" w:themeColor="accent1" w:themeShade="BF"/>
          <w:sz w:val="44"/>
          <w:szCs w:val="42"/>
          <w:lang w:val="sr-Cyrl-RS"/>
        </w:rPr>
        <w:t>И</w:t>
      </w:r>
      <w:r w:rsidRPr="00215847">
        <w:rPr>
          <w:rFonts w:ascii="Franklin Gothic Demi Cond" w:hAnsi="Franklin Gothic Demi Cond" w:cs="Times New Roman"/>
          <w:b w:val="0"/>
          <w:color w:val="2F5496" w:themeColor="accent1" w:themeShade="BF"/>
          <w:sz w:val="44"/>
          <w:szCs w:val="42"/>
          <w:lang w:val="sr-Cyrl-RS"/>
        </w:rPr>
        <w:t xml:space="preserve"> ПЛАН </w:t>
      </w:r>
    </w:p>
    <w:p w14:paraId="49A72EBB" w14:textId="77777777" w:rsidR="007D78D9" w:rsidRDefault="007D78D9"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36"/>
          <w:szCs w:val="42"/>
          <w:lang w:val="sr-Cyrl-RS"/>
        </w:rPr>
      </w:pPr>
      <w:r w:rsidRPr="0039761B">
        <w:rPr>
          <w:rFonts w:ascii="Franklin Gothic Demi Cond" w:hAnsi="Franklin Gothic Demi Cond" w:cs="Times New Roman"/>
          <w:b w:val="0"/>
          <w:color w:val="2F5496" w:themeColor="accent1" w:themeShade="BF"/>
          <w:sz w:val="36"/>
          <w:szCs w:val="42"/>
          <w:lang w:val="sr-Cyrl-RS"/>
        </w:rPr>
        <w:t>ЗА СПРОВОЂЕЊЕ</w:t>
      </w:r>
    </w:p>
    <w:p w14:paraId="2DB89AA5" w14:textId="77777777" w:rsidR="007D78D9" w:rsidRPr="004E1D64" w:rsidRDefault="007D78D9" w:rsidP="007D78D9">
      <w:pPr>
        <w:rPr>
          <w:lang w:val="sr-Cyrl-RS"/>
        </w:rPr>
      </w:pPr>
    </w:p>
    <w:p w14:paraId="1E117633" w14:textId="5EDE1F6C" w:rsidR="007D78D9" w:rsidRPr="00215847" w:rsidRDefault="007D78D9"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36"/>
          <w:szCs w:val="42"/>
          <w:lang w:val="sr-Cyrl-RS"/>
        </w:rPr>
      </w:pPr>
      <w:r w:rsidRPr="00215847">
        <w:rPr>
          <w:rFonts w:ascii="Franklin Gothic Demi Cond" w:hAnsi="Franklin Gothic Demi Cond" w:cs="Times New Roman"/>
          <w:b w:val="0"/>
          <w:color w:val="2F5496" w:themeColor="accent1" w:themeShade="BF"/>
          <w:sz w:val="36"/>
          <w:szCs w:val="42"/>
          <w:lang w:val="sr-Cyrl-RS"/>
        </w:rPr>
        <w:t xml:space="preserve"> </w:t>
      </w:r>
      <w:r w:rsidRPr="00215847">
        <w:rPr>
          <w:rFonts w:ascii="Franklin Gothic Demi Cond" w:hAnsi="Franklin Gothic Demi Cond" w:cs="Times New Roman"/>
          <w:b w:val="0"/>
          <w:color w:val="2F5496" w:themeColor="accent1" w:themeShade="BF"/>
          <w:sz w:val="40"/>
          <w:szCs w:val="42"/>
          <w:lang w:val="sr-Cyrl-RS"/>
        </w:rPr>
        <w:t xml:space="preserve">НАЦИОНАЛНЕ СТРАТЕГИЈЕ ЗА </w:t>
      </w:r>
      <w:r w:rsidR="00445FBA">
        <w:rPr>
          <w:rFonts w:ascii="Franklin Gothic Demi Cond" w:hAnsi="Franklin Gothic Demi Cond" w:cs="Times New Roman"/>
          <w:b w:val="0"/>
          <w:color w:val="2F5496" w:themeColor="accent1" w:themeShade="BF"/>
          <w:sz w:val="40"/>
          <w:szCs w:val="42"/>
          <w:lang w:val="sr-Cyrl-RS"/>
        </w:rPr>
        <w:t>ОСТВАРИВАЊЕ ПРАВА</w:t>
      </w:r>
      <w:r w:rsidRPr="00215847">
        <w:rPr>
          <w:rFonts w:ascii="Franklin Gothic Demi Cond" w:hAnsi="Franklin Gothic Demi Cond" w:cs="Times New Roman"/>
          <w:b w:val="0"/>
          <w:color w:val="2F5496" w:themeColor="accent1" w:themeShade="BF"/>
          <w:sz w:val="40"/>
          <w:szCs w:val="42"/>
          <w:lang w:val="sr-Cyrl-RS"/>
        </w:rPr>
        <w:t xml:space="preserve"> ЖРТАВА И СВЕДОКА КРИВИЧНИХ ДЕЛА У РЕПУБЛИЦИ СРБИЈИ</w:t>
      </w:r>
    </w:p>
    <w:p w14:paraId="1EF0363B" w14:textId="744D0ECE" w:rsidR="007D78D9" w:rsidRDefault="007D78D9" w:rsidP="007D78D9">
      <w:pPr>
        <w:pStyle w:val="Heading3"/>
        <w:keepNext w:val="0"/>
        <w:spacing w:before="120" w:after="120" w:line="260" w:lineRule="atLeast"/>
        <w:jc w:val="center"/>
        <w:rPr>
          <w:rFonts w:ascii="Franklin Gothic Demi Cond" w:hAnsi="Franklin Gothic Demi Cond" w:cs="Times New Roman"/>
          <w:b w:val="0"/>
          <w:color w:val="2F5496" w:themeColor="accent1" w:themeShade="BF"/>
          <w:sz w:val="36"/>
          <w:szCs w:val="42"/>
          <w:lang w:val="sr-Cyrl-RS"/>
        </w:rPr>
      </w:pPr>
      <w:r w:rsidRPr="00215847">
        <w:rPr>
          <w:rFonts w:ascii="Franklin Gothic Demi Cond" w:hAnsi="Franklin Gothic Demi Cond" w:cs="Times New Roman"/>
          <w:b w:val="0"/>
          <w:color w:val="2F5496" w:themeColor="accent1" w:themeShade="BF"/>
          <w:sz w:val="36"/>
          <w:szCs w:val="42"/>
          <w:lang w:val="sr-Cyrl-RS"/>
        </w:rPr>
        <w:t xml:space="preserve"> </w:t>
      </w:r>
      <w:r w:rsidRPr="004E1D64">
        <w:rPr>
          <w:rFonts w:ascii="Franklin Gothic Demi Cond" w:hAnsi="Franklin Gothic Demi Cond" w:cs="Times New Roman"/>
          <w:b w:val="0"/>
          <w:color w:val="2F5496" w:themeColor="accent1" w:themeShade="BF"/>
          <w:sz w:val="32"/>
          <w:szCs w:val="42"/>
          <w:lang w:val="sr-Cyrl-RS"/>
        </w:rPr>
        <w:t>ЗА ПЕРИОД 20</w:t>
      </w:r>
      <w:r w:rsidR="0073502F">
        <w:rPr>
          <w:rFonts w:ascii="Franklin Gothic Demi Cond" w:hAnsi="Franklin Gothic Demi Cond" w:cs="Times New Roman"/>
          <w:b w:val="0"/>
          <w:color w:val="2F5496" w:themeColor="accent1" w:themeShade="BF"/>
          <w:sz w:val="32"/>
          <w:szCs w:val="42"/>
          <w:lang w:val="sr-Cyrl-RS"/>
        </w:rPr>
        <w:t>20</w:t>
      </w:r>
      <w:r w:rsidR="0036355F">
        <w:rPr>
          <w:rFonts w:ascii="Franklin Gothic Demi Cond" w:hAnsi="Franklin Gothic Demi Cond" w:cs="Times New Roman"/>
          <w:b w:val="0"/>
          <w:color w:val="2F5496" w:themeColor="accent1" w:themeShade="BF"/>
          <w:sz w:val="32"/>
          <w:szCs w:val="42"/>
          <w:lang w:val="sr-Cyrl-RS"/>
        </w:rPr>
        <w:t>-</w:t>
      </w:r>
      <w:r w:rsidRPr="004E1D64">
        <w:rPr>
          <w:rFonts w:ascii="Franklin Gothic Demi Cond" w:hAnsi="Franklin Gothic Demi Cond" w:cs="Times New Roman"/>
          <w:b w:val="0"/>
          <w:color w:val="2F5496" w:themeColor="accent1" w:themeShade="BF"/>
          <w:sz w:val="32"/>
          <w:szCs w:val="42"/>
          <w:lang w:val="sr-Cyrl-RS"/>
        </w:rPr>
        <w:t>2025. ГОДИНЕ</w:t>
      </w:r>
    </w:p>
    <w:p w14:paraId="005D35A7" w14:textId="77777777" w:rsidR="007D78D9" w:rsidRDefault="007D78D9" w:rsidP="007D78D9">
      <w:pPr>
        <w:jc w:val="center"/>
        <w:rPr>
          <w:lang w:val="sr-Cyrl-RS"/>
        </w:rPr>
      </w:pPr>
    </w:p>
    <w:p w14:paraId="33C7023B" w14:textId="77777777" w:rsidR="007D78D9" w:rsidRPr="00215847" w:rsidRDefault="007D78D9" w:rsidP="007D78D9">
      <w:pPr>
        <w:rPr>
          <w:lang w:val="sr-Cyrl-RS"/>
        </w:rPr>
      </w:pPr>
    </w:p>
    <w:p w14:paraId="74AD60FC" w14:textId="77777777" w:rsidR="007D78D9" w:rsidRPr="00215847" w:rsidRDefault="007D78D9" w:rsidP="007D78D9">
      <w:pPr>
        <w:rPr>
          <w:lang w:val="sr-Cyrl-RS"/>
        </w:rPr>
      </w:pPr>
    </w:p>
    <w:p w14:paraId="3A6EA7DF" w14:textId="77777777" w:rsidR="007D78D9" w:rsidRPr="00215847" w:rsidRDefault="007D78D9" w:rsidP="007D78D9">
      <w:pPr>
        <w:rPr>
          <w:lang w:val="sr-Cyrl-RS"/>
        </w:rPr>
      </w:pPr>
    </w:p>
    <w:p w14:paraId="422AE775" w14:textId="77777777" w:rsidR="007D78D9" w:rsidRDefault="007D78D9" w:rsidP="007D78D9">
      <w:pPr>
        <w:rPr>
          <w:lang w:val="sr-Cyrl-RS"/>
        </w:rPr>
      </w:pPr>
    </w:p>
    <w:p w14:paraId="02FE5E5B" w14:textId="63E7F93F" w:rsidR="007D78D9" w:rsidRDefault="007D78D9" w:rsidP="007D78D9">
      <w:pPr>
        <w:rPr>
          <w:lang w:val="sr-Cyrl-RS"/>
        </w:rPr>
      </w:pPr>
    </w:p>
    <w:p w14:paraId="5551C079" w14:textId="77777777" w:rsidR="003C09A5" w:rsidRPr="00215847" w:rsidRDefault="003C09A5" w:rsidP="007D78D9">
      <w:pPr>
        <w:rPr>
          <w:lang w:val="sr-Cyrl-RS"/>
        </w:rPr>
      </w:pPr>
    </w:p>
    <w:p w14:paraId="73767D48" w14:textId="77777777" w:rsidR="007D78D9" w:rsidRPr="00215847" w:rsidRDefault="007D78D9" w:rsidP="007D78D9">
      <w:pPr>
        <w:rPr>
          <w:lang w:val="sr-Cyrl-RS"/>
        </w:rPr>
      </w:pPr>
    </w:p>
    <w:p w14:paraId="23B12427" w14:textId="77777777" w:rsidR="007D78D9" w:rsidRPr="00215847" w:rsidRDefault="007D78D9" w:rsidP="007D78D9">
      <w:pPr>
        <w:rPr>
          <w:lang w:val="sr-Cyrl-RS"/>
        </w:rPr>
      </w:pPr>
    </w:p>
    <w:p w14:paraId="5E242C78" w14:textId="77777777" w:rsidR="007D78D9" w:rsidRPr="00215847" w:rsidRDefault="007D78D9" w:rsidP="007D78D9">
      <w:pPr>
        <w:rPr>
          <w:lang w:val="sr-Cyrl-RS"/>
        </w:rPr>
      </w:pPr>
    </w:p>
    <w:p w14:paraId="2CCAE990" w14:textId="77777777" w:rsidR="007D78D9" w:rsidRPr="00215847" w:rsidRDefault="007D78D9" w:rsidP="007D78D9">
      <w:pPr>
        <w:rPr>
          <w:sz w:val="4"/>
          <w:szCs w:val="4"/>
          <w:lang w:val="sr-Cyrl-RS"/>
        </w:rPr>
      </w:pPr>
    </w:p>
    <w:p w14:paraId="7F6EF759" w14:textId="77777777" w:rsidR="007D78D9" w:rsidRDefault="007D78D9" w:rsidP="007D78D9"/>
    <w:p w14:paraId="65952F84" w14:textId="77777777" w:rsidR="008C221F" w:rsidRDefault="008C221F" w:rsidP="007D78D9"/>
    <w:p w14:paraId="274CCEB8" w14:textId="77777777" w:rsidR="008C221F" w:rsidRDefault="008C221F" w:rsidP="007D78D9"/>
    <w:p w14:paraId="48A334AC" w14:textId="77777777" w:rsidR="008C221F" w:rsidRDefault="008C221F" w:rsidP="007D78D9"/>
    <w:p w14:paraId="38287D6E" w14:textId="77777777" w:rsidR="008C221F" w:rsidRPr="008C221F" w:rsidRDefault="008C221F" w:rsidP="007D78D9">
      <w:bookmarkStart w:id="0" w:name="_GoBack"/>
      <w:bookmarkEnd w:id="0"/>
    </w:p>
    <w:tbl>
      <w:tblPr>
        <w:tblW w:w="13725" w:type="dxa"/>
        <w:jc w:val="center"/>
        <w:tblBorders>
          <w:insideH w:val="single" w:sz="18" w:space="0" w:color="FFFFFF"/>
          <w:insideV w:val="single" w:sz="18" w:space="0" w:color="FFFFFF"/>
        </w:tblBorders>
        <w:tblLook w:val="0000" w:firstRow="0" w:lastRow="0" w:firstColumn="0" w:lastColumn="0" w:noHBand="0" w:noVBand="0"/>
      </w:tblPr>
      <w:tblGrid>
        <w:gridCol w:w="818"/>
        <w:gridCol w:w="821"/>
        <w:gridCol w:w="3024"/>
        <w:gridCol w:w="486"/>
        <w:gridCol w:w="1871"/>
        <w:gridCol w:w="668"/>
        <w:gridCol w:w="1421"/>
        <w:gridCol w:w="91"/>
        <w:gridCol w:w="899"/>
        <w:gridCol w:w="552"/>
        <w:gridCol w:w="62"/>
        <w:gridCol w:w="1411"/>
        <w:gridCol w:w="1601"/>
      </w:tblGrid>
      <w:tr w:rsidR="007D78D9" w:rsidRPr="00D02EED" w14:paraId="4E45EE88" w14:textId="77777777" w:rsidTr="00E44C88">
        <w:trPr>
          <w:jc w:val="center"/>
        </w:trPr>
        <w:tc>
          <w:tcPr>
            <w:tcW w:w="13725" w:type="dxa"/>
            <w:gridSpan w:val="13"/>
            <w:shd w:val="pct5" w:color="000000" w:fill="FFFFFF"/>
            <w:noWrap/>
          </w:tcPr>
          <w:p w14:paraId="1CD7049B" w14:textId="77777777" w:rsidR="0076261E" w:rsidRDefault="0076261E" w:rsidP="0076261E">
            <w:pPr>
              <w:shd w:val="clear" w:color="auto" w:fill="BFBFBF" w:themeFill="background1" w:themeFillShade="BF"/>
              <w:spacing w:line="276" w:lineRule="auto"/>
              <w:rPr>
                <w:rFonts w:ascii="Arial Narrow" w:hAnsi="Arial Narrow"/>
                <w:b/>
                <w:color w:val="2F5496" w:themeColor="accent1" w:themeShade="BF"/>
                <w:sz w:val="32"/>
                <w:szCs w:val="32"/>
                <w:lang w:val="sr-Cyrl-RS"/>
              </w:rPr>
            </w:pPr>
          </w:p>
          <w:p w14:paraId="223BEC23" w14:textId="72BF9E7C" w:rsidR="007D78D9" w:rsidRPr="00AE0EA8" w:rsidRDefault="007D78D9" w:rsidP="0076261E">
            <w:pPr>
              <w:shd w:val="clear" w:color="auto" w:fill="BFBFBF" w:themeFill="background1" w:themeFillShade="BF"/>
              <w:spacing w:line="276" w:lineRule="auto"/>
              <w:rPr>
                <w:rFonts w:ascii="Arial Narrow" w:hAnsi="Arial Narrow"/>
                <w:color w:val="2F5496" w:themeColor="accent1" w:themeShade="BF"/>
                <w:sz w:val="28"/>
                <w:szCs w:val="32"/>
                <w:lang w:val="sr-Cyrl-RS"/>
              </w:rPr>
            </w:pPr>
            <w:r w:rsidRPr="0076261E">
              <w:rPr>
                <w:rFonts w:ascii="Arial Narrow" w:hAnsi="Arial Narrow"/>
                <w:b/>
                <w:color w:val="C45911" w:themeColor="accent2" w:themeShade="BF"/>
                <w:sz w:val="28"/>
                <w:szCs w:val="32"/>
                <w:lang w:val="sr-Cyrl-RS"/>
              </w:rPr>
              <w:t>Општи циљ Стратегије</w:t>
            </w:r>
            <w:r w:rsidR="00111436" w:rsidRPr="0076261E">
              <w:rPr>
                <w:rFonts w:ascii="Arial Narrow" w:hAnsi="Arial Narrow"/>
                <w:b/>
                <w:color w:val="C45911" w:themeColor="accent2" w:themeShade="BF"/>
                <w:sz w:val="28"/>
                <w:szCs w:val="32"/>
                <w:lang w:val="sr-Cyrl-RS"/>
              </w:rPr>
              <w:t xml:space="preserve">: </w:t>
            </w:r>
            <w:r w:rsidR="00111436" w:rsidRPr="00AE0EA8">
              <w:rPr>
                <w:rFonts w:ascii="Arial Narrow" w:hAnsi="Arial Narrow"/>
                <w:color w:val="2F5496" w:themeColor="accent1" w:themeShade="BF"/>
                <w:sz w:val="28"/>
                <w:szCs w:val="32"/>
                <w:lang w:val="sr-Cyrl-RS"/>
              </w:rPr>
              <w:t>У</w:t>
            </w:r>
            <w:r w:rsidRPr="00AE0EA8">
              <w:rPr>
                <w:rFonts w:ascii="Arial Narrow" w:hAnsi="Arial Narrow"/>
                <w:color w:val="2F5496" w:themeColor="accent1" w:themeShade="BF"/>
                <w:sz w:val="28"/>
                <w:szCs w:val="32"/>
                <w:lang w:val="sr-Cyrl-RS"/>
              </w:rPr>
              <w:t>напређење положаја жртава и сведока у кривичноправном систему Републике Србије у складу са стандардима ЕУ садржаним у Директиви</w:t>
            </w:r>
            <w:r w:rsidR="00D22A8D">
              <w:rPr>
                <w:rFonts w:ascii="Arial Narrow" w:hAnsi="Arial Narrow"/>
                <w:color w:val="2F5496" w:themeColor="accent1" w:themeShade="BF"/>
                <w:sz w:val="28"/>
                <w:szCs w:val="32"/>
                <w:lang w:val="sr-Cyrl-RS"/>
              </w:rPr>
              <w:t xml:space="preserve"> (2012)029</w:t>
            </w:r>
            <w:r w:rsidR="008F64F8">
              <w:rPr>
                <w:rFonts w:ascii="Arial Narrow" w:hAnsi="Arial Narrow"/>
                <w:color w:val="2F5496" w:themeColor="accent1" w:themeShade="BF"/>
                <w:sz w:val="28"/>
                <w:szCs w:val="32"/>
                <w:lang w:val="sr-Cyrl-RS"/>
              </w:rPr>
              <w:t xml:space="preserve"> (у даљем тексту: Директива)</w:t>
            </w:r>
            <w:r w:rsidRPr="00AE0EA8">
              <w:rPr>
                <w:rFonts w:ascii="Arial Narrow" w:hAnsi="Arial Narrow"/>
                <w:color w:val="2F5496" w:themeColor="accent1" w:themeShade="BF"/>
                <w:sz w:val="28"/>
                <w:szCs w:val="32"/>
                <w:lang w:val="sr-Cyrl-RS"/>
              </w:rPr>
              <w:t>.</w:t>
            </w:r>
          </w:p>
          <w:p w14:paraId="08AD0416" w14:textId="77777777" w:rsidR="004244D7" w:rsidRPr="00AE0EA8" w:rsidRDefault="004244D7" w:rsidP="0076261E">
            <w:pPr>
              <w:shd w:val="clear" w:color="auto" w:fill="BFBFBF" w:themeFill="background1" w:themeFillShade="BF"/>
              <w:spacing w:line="276" w:lineRule="auto"/>
              <w:rPr>
                <w:rFonts w:ascii="Cambria" w:hAnsi="Cambria"/>
                <w:b/>
                <w:bCs/>
                <w:i/>
                <w:color w:val="2F5496" w:themeColor="accent1" w:themeShade="BF"/>
                <w:u w:val="single"/>
                <w:lang w:val="sr-Cyrl-RS"/>
              </w:rPr>
            </w:pPr>
          </w:p>
          <w:p w14:paraId="557E8449" w14:textId="73CF3C61" w:rsidR="00111436" w:rsidRPr="00AE0EA8" w:rsidRDefault="00111436" w:rsidP="0076261E">
            <w:pPr>
              <w:shd w:val="clear" w:color="auto" w:fill="BFBFBF" w:themeFill="background1" w:themeFillShade="BF"/>
              <w:spacing w:line="276" w:lineRule="auto"/>
              <w:rPr>
                <w:rFonts w:ascii="Arial Narrow" w:hAnsi="Arial Narrow"/>
                <w:b/>
                <w:bCs/>
                <w:i/>
                <w:color w:val="2F5496" w:themeColor="accent1" w:themeShade="BF"/>
                <w:u w:val="single"/>
                <w:lang w:val="sr-Cyrl-RS"/>
              </w:rPr>
            </w:pPr>
            <w:r w:rsidRPr="00AE0EA8">
              <w:rPr>
                <w:rFonts w:ascii="Arial Narrow" w:hAnsi="Arial Narrow"/>
                <w:b/>
                <w:bCs/>
                <w:i/>
                <w:color w:val="2F5496" w:themeColor="accent1" w:themeShade="BF"/>
                <w:u w:val="single"/>
                <w:lang w:val="sr-Cyrl-RS"/>
              </w:rPr>
              <w:t>Показатељ</w:t>
            </w:r>
            <w:r w:rsidR="005C22F3">
              <w:rPr>
                <w:rFonts w:ascii="Arial Narrow" w:hAnsi="Arial Narrow"/>
                <w:b/>
                <w:bCs/>
                <w:i/>
                <w:color w:val="2F5496" w:themeColor="accent1" w:themeShade="BF"/>
                <w:u w:val="single"/>
                <w:lang w:val="sr-Latn-RS"/>
              </w:rPr>
              <w:t xml:space="preserve"> </w:t>
            </w:r>
            <w:r w:rsidR="005C22F3">
              <w:rPr>
                <w:rFonts w:ascii="Arial Narrow" w:hAnsi="Arial Narrow"/>
                <w:b/>
                <w:bCs/>
                <w:i/>
                <w:color w:val="2F5496" w:themeColor="accent1" w:themeShade="BF"/>
                <w:u w:val="single"/>
                <w:lang w:val="sr-Cyrl-RS"/>
              </w:rPr>
              <w:t>утицаја</w:t>
            </w:r>
            <w:r w:rsidRPr="00AE0EA8">
              <w:rPr>
                <w:rFonts w:ascii="Arial Narrow" w:hAnsi="Arial Narrow"/>
                <w:b/>
                <w:bCs/>
                <w:i/>
                <w:color w:val="2F5496" w:themeColor="accent1" w:themeShade="BF"/>
                <w:u w:val="single"/>
                <w:lang w:val="sr-Cyrl-RS"/>
              </w:rPr>
              <w:t xml:space="preserve"> на нивоу општег циља</w:t>
            </w:r>
          </w:p>
          <w:p w14:paraId="71A5B8F6" w14:textId="67C2B03E" w:rsidR="00111436" w:rsidRPr="00AE0EA8" w:rsidRDefault="005C22F3" w:rsidP="0076261E">
            <w:pPr>
              <w:shd w:val="clear" w:color="auto" w:fill="BFBFBF" w:themeFill="background1" w:themeFillShade="BF"/>
              <w:spacing w:line="276" w:lineRule="auto"/>
              <w:rPr>
                <w:rFonts w:ascii="Arial Narrow" w:hAnsi="Arial Narrow"/>
                <w:iCs/>
                <w:color w:val="2F5496" w:themeColor="accent1" w:themeShade="BF"/>
                <w:lang w:val="sr-Cyrl-RS"/>
              </w:rPr>
            </w:pPr>
            <w:r>
              <w:rPr>
                <w:rFonts w:ascii="Arial Narrow" w:hAnsi="Arial Narrow"/>
                <w:iCs/>
                <w:color w:val="2F5496" w:themeColor="accent1" w:themeShade="BF"/>
                <w:lang w:val="sr-Cyrl-RS"/>
              </w:rPr>
              <w:t>Остваривање прав</w:t>
            </w:r>
            <w:r w:rsidR="00A07EA0">
              <w:rPr>
                <w:rFonts w:ascii="Arial Narrow" w:hAnsi="Arial Narrow"/>
                <w:iCs/>
                <w:color w:val="2F5496" w:themeColor="accent1" w:themeShade="BF"/>
                <w:lang w:val="sr-Cyrl-RS"/>
              </w:rPr>
              <w:t>а</w:t>
            </w:r>
            <w:r>
              <w:rPr>
                <w:rFonts w:ascii="Arial Narrow" w:hAnsi="Arial Narrow"/>
                <w:iCs/>
                <w:color w:val="2F5496" w:themeColor="accent1" w:themeShade="BF"/>
                <w:lang w:val="sr-Cyrl-RS"/>
              </w:rPr>
              <w:t xml:space="preserve"> жртава и сведока кривичних дела осигурано је н</w:t>
            </w:r>
            <w:r w:rsidR="00111436" w:rsidRPr="00AE0EA8">
              <w:rPr>
                <w:rFonts w:ascii="Arial Narrow" w:hAnsi="Arial Narrow"/>
                <w:iCs/>
                <w:color w:val="2F5496" w:themeColor="accent1" w:themeShade="BF"/>
                <w:lang w:val="sr-Cyrl-RS"/>
              </w:rPr>
              <w:t>ормативни</w:t>
            </w:r>
            <w:r>
              <w:rPr>
                <w:rFonts w:ascii="Arial Narrow" w:hAnsi="Arial Narrow"/>
                <w:iCs/>
                <w:color w:val="2F5496" w:themeColor="accent1" w:themeShade="BF"/>
                <w:lang w:val="sr-Cyrl-RS"/>
              </w:rPr>
              <w:t>м</w:t>
            </w:r>
            <w:r w:rsidR="00111436" w:rsidRPr="00AE0EA8">
              <w:rPr>
                <w:rFonts w:ascii="Arial Narrow" w:hAnsi="Arial Narrow"/>
                <w:iCs/>
                <w:color w:val="2F5496" w:themeColor="accent1" w:themeShade="BF"/>
                <w:lang w:val="sr-Cyrl-RS"/>
              </w:rPr>
              <w:t xml:space="preserve"> и институционални</w:t>
            </w:r>
            <w:r>
              <w:rPr>
                <w:rFonts w:ascii="Arial Narrow" w:hAnsi="Arial Narrow"/>
                <w:iCs/>
                <w:color w:val="2F5496" w:themeColor="accent1" w:themeShade="BF"/>
                <w:lang w:val="sr-Cyrl-RS"/>
              </w:rPr>
              <w:t>м</w:t>
            </w:r>
            <w:r w:rsidR="00111436" w:rsidRPr="00AE0EA8">
              <w:rPr>
                <w:rFonts w:ascii="Arial Narrow" w:hAnsi="Arial Narrow"/>
                <w:iCs/>
                <w:color w:val="2F5496" w:themeColor="accent1" w:themeShade="BF"/>
                <w:lang w:val="sr-Cyrl-RS"/>
              </w:rPr>
              <w:t xml:space="preserve"> оквир</w:t>
            </w:r>
            <w:r>
              <w:rPr>
                <w:rFonts w:ascii="Arial Narrow" w:hAnsi="Arial Narrow"/>
                <w:iCs/>
                <w:color w:val="2F5496" w:themeColor="accent1" w:themeShade="BF"/>
                <w:lang w:val="sr-Cyrl-RS"/>
              </w:rPr>
              <w:t xml:space="preserve">ом, као и добрим праксама у Републици Србији </w:t>
            </w:r>
            <w:r w:rsidR="00111436" w:rsidRPr="00AE0EA8">
              <w:rPr>
                <w:rFonts w:ascii="Arial Narrow" w:hAnsi="Arial Narrow"/>
                <w:iCs/>
                <w:color w:val="2F5496" w:themeColor="accent1" w:themeShade="BF"/>
                <w:lang w:val="sr-Cyrl-RS"/>
              </w:rPr>
              <w:t xml:space="preserve">у складу са </w:t>
            </w:r>
            <w:r w:rsidR="009902D9">
              <w:rPr>
                <w:rFonts w:ascii="Arial Narrow" w:hAnsi="Arial Narrow"/>
                <w:iCs/>
                <w:color w:val="2F5496" w:themeColor="accent1" w:themeShade="BF"/>
                <w:lang w:val="sr-Cyrl-RS"/>
              </w:rPr>
              <w:t>стандардима гарантованим Директи</w:t>
            </w:r>
            <w:r w:rsidR="00111436" w:rsidRPr="00AE0EA8">
              <w:rPr>
                <w:rFonts w:ascii="Arial Narrow" w:hAnsi="Arial Narrow"/>
                <w:iCs/>
                <w:color w:val="2F5496" w:themeColor="accent1" w:themeShade="BF"/>
                <w:lang w:val="sr-Cyrl-RS"/>
              </w:rPr>
              <w:t>вом.</w:t>
            </w:r>
          </w:p>
          <w:p w14:paraId="7DB5AA67" w14:textId="77777777" w:rsidR="00111436" w:rsidRPr="00AE0EA8" w:rsidRDefault="00111436" w:rsidP="0076261E">
            <w:pPr>
              <w:shd w:val="clear" w:color="auto" w:fill="BFBFBF" w:themeFill="background1" w:themeFillShade="BF"/>
              <w:spacing w:line="276" w:lineRule="auto"/>
              <w:rPr>
                <w:rFonts w:ascii="Arial Narrow" w:hAnsi="Arial Narrow"/>
                <w:iCs/>
                <w:color w:val="2F5496" w:themeColor="accent1" w:themeShade="BF"/>
                <w:lang w:val="sr-Cyrl-RS"/>
              </w:rPr>
            </w:pPr>
          </w:p>
          <w:p w14:paraId="405F2D83" w14:textId="09EFE0B9" w:rsidR="007D78D9" w:rsidRPr="00AE0EA8" w:rsidRDefault="00111436" w:rsidP="0076261E">
            <w:pPr>
              <w:shd w:val="clear" w:color="auto" w:fill="BFBFBF" w:themeFill="background1" w:themeFillShade="BF"/>
              <w:spacing w:line="276" w:lineRule="auto"/>
              <w:rPr>
                <w:rFonts w:ascii="Arial Narrow" w:hAnsi="Arial Narrow"/>
                <w:b/>
                <w:color w:val="2F5496" w:themeColor="accent1" w:themeShade="BF"/>
                <w:sz w:val="36"/>
                <w:szCs w:val="32"/>
                <w:lang w:val="sr-Cyrl-RS"/>
              </w:rPr>
            </w:pPr>
            <w:r w:rsidRPr="00AE0EA8">
              <w:rPr>
                <w:rFonts w:ascii="Arial Narrow" w:hAnsi="Arial Narrow"/>
                <w:iCs/>
                <w:color w:val="2F5496" w:themeColor="accent1" w:themeShade="BF"/>
                <w:sz w:val="24"/>
                <w:u w:val="single"/>
                <w:lang w:val="sr-Cyrl-RS"/>
              </w:rPr>
              <w:t>Базна вредност 20</w:t>
            </w:r>
            <w:r w:rsidR="0073502F">
              <w:rPr>
                <w:rFonts w:ascii="Arial Narrow" w:hAnsi="Arial Narrow"/>
                <w:iCs/>
                <w:color w:val="2F5496" w:themeColor="accent1" w:themeShade="BF"/>
                <w:sz w:val="24"/>
                <w:u w:val="single"/>
                <w:lang w:val="sr-Cyrl-RS"/>
              </w:rPr>
              <w:t>20</w:t>
            </w:r>
            <w:r w:rsidRPr="00AE0EA8">
              <w:rPr>
                <w:rFonts w:ascii="Arial Narrow" w:hAnsi="Arial Narrow"/>
                <w:iCs/>
                <w:color w:val="2F5496" w:themeColor="accent1" w:themeShade="BF"/>
                <w:sz w:val="24"/>
                <w:u w:val="single"/>
                <w:lang w:val="sr-Cyrl-RS"/>
              </w:rPr>
              <w:t>. године:</w:t>
            </w:r>
            <w:r w:rsidRPr="00AE0EA8">
              <w:rPr>
                <w:rFonts w:ascii="Arial Narrow" w:hAnsi="Arial Narrow"/>
                <w:iCs/>
                <w:color w:val="2F5496" w:themeColor="accent1" w:themeShade="BF"/>
                <w:sz w:val="24"/>
                <w:lang w:val="sr-Cyrl-RS"/>
              </w:rPr>
              <w:t xml:space="preserve"> делимично усклађен; </w:t>
            </w:r>
            <w:r w:rsidR="003C09A5" w:rsidRPr="00AE0EA8">
              <w:rPr>
                <w:rFonts w:ascii="Arial Narrow" w:hAnsi="Arial Narrow"/>
                <w:iCs/>
                <w:color w:val="2F5496" w:themeColor="accent1" w:themeShade="BF"/>
                <w:sz w:val="24"/>
                <w:u w:val="single"/>
                <w:lang w:val="sr-Cyrl-RS"/>
              </w:rPr>
              <w:t>ц</w:t>
            </w:r>
            <w:r w:rsidRPr="00AE0EA8">
              <w:rPr>
                <w:rFonts w:ascii="Arial Narrow" w:hAnsi="Arial Narrow"/>
                <w:iCs/>
                <w:color w:val="2F5496" w:themeColor="accent1" w:themeShade="BF"/>
                <w:sz w:val="24"/>
                <w:u w:val="single"/>
                <w:lang w:val="sr-Cyrl-RS"/>
              </w:rPr>
              <w:t>иљана вредност у 2025. години</w:t>
            </w:r>
            <w:r w:rsidRPr="00AE0EA8">
              <w:rPr>
                <w:rFonts w:ascii="Arial Narrow" w:hAnsi="Arial Narrow"/>
                <w:iCs/>
                <w:color w:val="2F5496" w:themeColor="accent1" w:themeShade="BF"/>
                <w:sz w:val="24"/>
                <w:lang w:val="sr-Cyrl-RS"/>
              </w:rPr>
              <w:t xml:space="preserve">:  потпуно усклађен; </w:t>
            </w:r>
            <w:r w:rsidR="003C09A5" w:rsidRPr="00AE0EA8">
              <w:rPr>
                <w:rFonts w:ascii="Arial Narrow" w:hAnsi="Arial Narrow"/>
                <w:iCs/>
                <w:color w:val="2F5496" w:themeColor="accent1" w:themeShade="BF"/>
                <w:sz w:val="24"/>
                <w:u w:val="single"/>
                <w:lang w:val="sr-Cyrl-RS"/>
              </w:rPr>
              <w:t>и</w:t>
            </w:r>
            <w:r w:rsidRPr="00AE0EA8">
              <w:rPr>
                <w:rFonts w:ascii="Arial Narrow" w:hAnsi="Arial Narrow"/>
                <w:iCs/>
                <w:color w:val="2F5496" w:themeColor="accent1" w:themeShade="BF"/>
                <w:sz w:val="24"/>
                <w:u w:val="single"/>
                <w:lang w:val="sr-Cyrl-RS"/>
              </w:rPr>
              <w:t>звор провере</w:t>
            </w:r>
            <w:r w:rsidR="004244D7" w:rsidRPr="00AE0EA8">
              <w:rPr>
                <w:rFonts w:ascii="Arial Narrow" w:hAnsi="Arial Narrow"/>
                <w:iCs/>
                <w:color w:val="2F5496" w:themeColor="accent1" w:themeShade="BF"/>
                <w:sz w:val="24"/>
                <w:u w:val="single"/>
                <w:lang w:val="sr-Cyrl-RS"/>
              </w:rPr>
              <w:t>:</w:t>
            </w:r>
            <w:r w:rsidRPr="00AE0EA8">
              <w:rPr>
                <w:rFonts w:ascii="Arial Narrow" w:hAnsi="Arial Narrow"/>
                <w:iCs/>
                <w:color w:val="2F5496" w:themeColor="accent1" w:themeShade="BF"/>
                <w:sz w:val="24"/>
                <w:lang w:val="sr-Cyrl-RS"/>
              </w:rPr>
              <w:t xml:space="preserve"> </w:t>
            </w:r>
            <w:r w:rsidRPr="00AE0EA8">
              <w:rPr>
                <w:rFonts w:ascii="Arial Narrow" w:hAnsi="Arial Narrow"/>
                <w:i/>
                <w:color w:val="2F5496" w:themeColor="accent1" w:themeShade="BF"/>
                <w:sz w:val="24"/>
              </w:rPr>
              <w:t>EU</w:t>
            </w:r>
            <w:r w:rsidRPr="00515C8B">
              <w:rPr>
                <w:rFonts w:ascii="Arial Narrow" w:hAnsi="Arial Narrow"/>
                <w:i/>
                <w:color w:val="2F5496" w:themeColor="accent1" w:themeShade="BF"/>
                <w:sz w:val="24"/>
                <w:lang w:val="sr-Cyrl-RS"/>
              </w:rPr>
              <w:t xml:space="preserve"> </w:t>
            </w:r>
            <w:r w:rsidRPr="00AE0EA8">
              <w:rPr>
                <w:rFonts w:ascii="Arial Narrow" w:hAnsi="Arial Narrow"/>
                <w:i/>
                <w:color w:val="2F5496" w:themeColor="accent1" w:themeShade="BF"/>
                <w:sz w:val="24"/>
              </w:rPr>
              <w:t>Country</w:t>
            </w:r>
            <w:r w:rsidRPr="00515C8B">
              <w:rPr>
                <w:rFonts w:ascii="Arial Narrow" w:hAnsi="Arial Narrow"/>
                <w:i/>
                <w:color w:val="2F5496" w:themeColor="accent1" w:themeShade="BF"/>
                <w:sz w:val="24"/>
                <w:lang w:val="sr-Cyrl-RS"/>
              </w:rPr>
              <w:t xml:space="preserve"> </w:t>
            </w:r>
            <w:r w:rsidRPr="00AE0EA8">
              <w:rPr>
                <w:rFonts w:ascii="Arial Narrow" w:hAnsi="Arial Narrow"/>
                <w:i/>
                <w:color w:val="2F5496" w:themeColor="accent1" w:themeShade="BF"/>
                <w:sz w:val="24"/>
              </w:rPr>
              <w:t>Report</w:t>
            </w:r>
            <w:r w:rsidRPr="00515C8B">
              <w:rPr>
                <w:rFonts w:ascii="Arial Narrow" w:hAnsi="Arial Narrow"/>
                <w:iCs/>
                <w:color w:val="2F5496" w:themeColor="accent1" w:themeShade="BF"/>
                <w:sz w:val="24"/>
                <w:lang w:val="sr-Cyrl-RS"/>
              </w:rPr>
              <w:t>.</w:t>
            </w:r>
          </w:p>
          <w:p w14:paraId="6FDEB801" w14:textId="66A76F21" w:rsidR="0076261E" w:rsidRPr="0076261E" w:rsidRDefault="0076261E" w:rsidP="0076261E">
            <w:pPr>
              <w:shd w:val="clear" w:color="auto" w:fill="BFBFBF" w:themeFill="background1" w:themeFillShade="BF"/>
              <w:spacing w:line="276" w:lineRule="auto"/>
              <w:rPr>
                <w:rFonts w:ascii="Arial Narrow" w:hAnsi="Arial Narrow"/>
                <w:b/>
                <w:color w:val="2F5496" w:themeColor="accent1" w:themeShade="BF"/>
                <w:sz w:val="36"/>
                <w:szCs w:val="32"/>
                <w:lang w:val="sr-Cyrl-RS"/>
              </w:rPr>
            </w:pPr>
          </w:p>
        </w:tc>
      </w:tr>
      <w:tr w:rsidR="007D78D9" w:rsidRPr="00D02EED" w14:paraId="5C5DC150" w14:textId="77777777" w:rsidTr="00E44C88">
        <w:trPr>
          <w:jc w:val="center"/>
        </w:trPr>
        <w:tc>
          <w:tcPr>
            <w:tcW w:w="13725" w:type="dxa"/>
            <w:gridSpan w:val="13"/>
            <w:shd w:val="pct5" w:color="000000" w:fill="FFFFFF"/>
            <w:noWrap/>
          </w:tcPr>
          <w:p w14:paraId="6BDCAE19" w14:textId="49B34F60" w:rsidR="007D78D9" w:rsidRPr="00B53008" w:rsidRDefault="00A07EA0" w:rsidP="00813C5B">
            <w:pPr>
              <w:spacing w:line="276" w:lineRule="auto"/>
              <w:rPr>
                <w:rFonts w:ascii="Arial Narrow" w:hAnsi="Arial Narrow"/>
                <w:lang w:val="sr-Cyrl-RS"/>
              </w:rPr>
            </w:pPr>
            <w:r w:rsidRPr="00515C8B">
              <w:rPr>
                <w:rFonts w:ascii="Arial Narrow" w:hAnsi="Arial Narrow"/>
                <w:color w:val="C45911" w:themeColor="accent2" w:themeShade="BF"/>
                <w:sz w:val="32"/>
                <w:szCs w:val="42"/>
                <w:lang w:val="sr-Cyrl-RS"/>
              </w:rPr>
              <w:t>Посебни</w:t>
            </w:r>
            <w:r w:rsidR="007D78D9" w:rsidRPr="00B53008">
              <w:rPr>
                <w:rFonts w:ascii="Arial Narrow" w:hAnsi="Arial Narrow"/>
                <w:color w:val="C45911" w:themeColor="accent2" w:themeShade="BF"/>
                <w:sz w:val="32"/>
                <w:szCs w:val="42"/>
                <w:lang w:val="sr-Cyrl-RS"/>
              </w:rPr>
              <w:t xml:space="preserve"> циљ </w:t>
            </w:r>
            <w:r w:rsidR="0076261E" w:rsidRPr="00515C8B">
              <w:rPr>
                <w:rFonts w:ascii="Arial Narrow" w:hAnsi="Arial Narrow"/>
                <w:color w:val="C45911" w:themeColor="accent2" w:themeShade="BF"/>
                <w:sz w:val="32"/>
                <w:szCs w:val="42"/>
                <w:lang w:val="sr-Cyrl-RS"/>
              </w:rPr>
              <w:t>1</w:t>
            </w:r>
            <w:r w:rsidR="007D78D9" w:rsidRPr="00515C8B">
              <w:rPr>
                <w:rFonts w:ascii="Arial Narrow" w:hAnsi="Arial Narrow"/>
                <w:color w:val="C45911" w:themeColor="accent2" w:themeShade="BF"/>
                <w:sz w:val="32"/>
                <w:szCs w:val="42"/>
                <w:lang w:val="sr-Cyrl-RS"/>
              </w:rPr>
              <w:t xml:space="preserve">: </w:t>
            </w:r>
            <w:r w:rsidR="007D78D9" w:rsidRPr="00B53008">
              <w:rPr>
                <w:rFonts w:ascii="Arial Narrow" w:hAnsi="Arial Narrow"/>
                <w:color w:val="C45911" w:themeColor="accent2" w:themeShade="BF"/>
                <w:sz w:val="32"/>
                <w:lang w:val="sr-Cyrl-RS"/>
              </w:rPr>
              <w:t>Успостављање Националне мреже служби подршке</w:t>
            </w:r>
            <w:r w:rsidR="009902D9">
              <w:rPr>
                <w:rFonts w:ascii="Arial Narrow" w:hAnsi="Arial Narrow"/>
                <w:color w:val="C45911" w:themeColor="accent2" w:themeShade="BF"/>
                <w:sz w:val="32"/>
                <w:lang w:val="sr-Cyrl-RS"/>
              </w:rPr>
              <w:t xml:space="preserve"> жртвама и сведоцима кривичних дела у Републици Србији (у даљем тексту: Национална мрежа).</w:t>
            </w:r>
          </w:p>
          <w:p w14:paraId="0C0FD4FE" w14:textId="6EB87A90" w:rsidR="007D78D9" w:rsidRPr="00AE0EA8" w:rsidRDefault="007D78D9" w:rsidP="00813C5B">
            <w:pPr>
              <w:jc w:val="both"/>
              <w:rPr>
                <w:rFonts w:ascii="Arial Narrow" w:hAnsi="Arial Narrow"/>
                <w:color w:val="2F5496" w:themeColor="accent1" w:themeShade="BF"/>
                <w:sz w:val="28"/>
                <w:lang w:val="sr-Cyrl-RS"/>
              </w:rPr>
            </w:pPr>
            <w:r w:rsidRPr="00AE0EA8">
              <w:rPr>
                <w:rFonts w:ascii="Arial Narrow" w:hAnsi="Arial Narrow"/>
                <w:color w:val="2F5496" w:themeColor="accent1" w:themeShade="BF"/>
                <w:sz w:val="28"/>
                <w:lang w:val="sr-Cyrl-RS"/>
              </w:rPr>
              <w:t>Успостављање одрживе Националне мреже служби подршке жртвама и сведоцима кривичних дела у Републици Србији, уз очување и континуирано унапређење достигнутих стандарда квалитета и доступности услуга подршке.</w:t>
            </w:r>
          </w:p>
          <w:p w14:paraId="3642EA90" w14:textId="77777777" w:rsidR="0076261E" w:rsidRPr="00AE0EA8" w:rsidRDefault="0076261E" w:rsidP="00813C5B">
            <w:pPr>
              <w:jc w:val="both"/>
              <w:rPr>
                <w:rFonts w:ascii="Arial Narrow" w:hAnsi="Arial Narrow"/>
                <w:color w:val="2F5496" w:themeColor="accent1" w:themeShade="BF"/>
                <w:sz w:val="28"/>
                <w:lang w:val="sr-Cyrl-RS"/>
              </w:rPr>
            </w:pPr>
          </w:p>
          <w:p w14:paraId="6F343A61" w14:textId="12E896C7" w:rsidR="0076261E" w:rsidRPr="00AE0EA8" w:rsidRDefault="0076261E" w:rsidP="0076261E">
            <w:pPr>
              <w:spacing w:line="276" w:lineRule="auto"/>
              <w:rPr>
                <w:rFonts w:ascii="Arial Narrow" w:hAnsi="Arial Narrow"/>
                <w:b/>
                <w:bCs/>
                <w:i/>
                <w:color w:val="2F5496" w:themeColor="accent1" w:themeShade="BF"/>
                <w:sz w:val="24"/>
                <w:u w:val="single"/>
                <w:lang w:val="sr-Cyrl-RS"/>
              </w:rPr>
            </w:pPr>
            <w:r w:rsidRPr="00AE0EA8">
              <w:rPr>
                <w:rFonts w:ascii="Arial Narrow" w:hAnsi="Arial Narrow"/>
                <w:b/>
                <w:bCs/>
                <w:i/>
                <w:color w:val="2F5496" w:themeColor="accent1" w:themeShade="BF"/>
                <w:sz w:val="24"/>
                <w:u w:val="single"/>
                <w:lang w:val="sr-Cyrl-RS"/>
              </w:rPr>
              <w:t>Показатељ</w:t>
            </w:r>
            <w:r w:rsidR="0088640D">
              <w:rPr>
                <w:rFonts w:ascii="Arial Narrow" w:hAnsi="Arial Narrow"/>
                <w:b/>
                <w:bCs/>
                <w:i/>
                <w:color w:val="2F5496" w:themeColor="accent1" w:themeShade="BF"/>
                <w:sz w:val="24"/>
                <w:u w:val="single"/>
                <w:lang w:val="sr-Cyrl-RS"/>
              </w:rPr>
              <w:t xml:space="preserve"> исхода</w:t>
            </w:r>
            <w:r w:rsidRPr="00AE0EA8">
              <w:rPr>
                <w:rFonts w:ascii="Arial Narrow" w:hAnsi="Arial Narrow"/>
                <w:b/>
                <w:bCs/>
                <w:i/>
                <w:color w:val="2F5496" w:themeColor="accent1" w:themeShade="BF"/>
                <w:sz w:val="24"/>
                <w:u w:val="single"/>
                <w:lang w:val="sr-Cyrl-RS"/>
              </w:rPr>
              <w:t xml:space="preserve"> на нивоу </w:t>
            </w:r>
            <w:r w:rsidR="00A07EA0" w:rsidRPr="00515C8B">
              <w:rPr>
                <w:rFonts w:ascii="Arial Narrow" w:hAnsi="Arial Narrow"/>
                <w:b/>
                <w:bCs/>
                <w:i/>
                <w:color w:val="2F5496" w:themeColor="accent1" w:themeShade="BF"/>
                <w:sz w:val="24"/>
                <w:u w:val="single"/>
                <w:lang w:val="sr-Cyrl-RS"/>
              </w:rPr>
              <w:t>посеб</w:t>
            </w:r>
            <w:r w:rsidRPr="00515C8B">
              <w:rPr>
                <w:rFonts w:ascii="Arial Narrow" w:hAnsi="Arial Narrow"/>
                <w:b/>
                <w:bCs/>
                <w:i/>
                <w:color w:val="2F5496" w:themeColor="accent1" w:themeShade="BF"/>
                <w:sz w:val="24"/>
                <w:u w:val="single"/>
                <w:lang w:val="sr-Cyrl-RS"/>
              </w:rPr>
              <w:t>ног ц</w:t>
            </w:r>
            <w:r w:rsidRPr="00AE0EA8">
              <w:rPr>
                <w:rFonts w:ascii="Arial Narrow" w:hAnsi="Arial Narrow"/>
                <w:b/>
                <w:bCs/>
                <w:i/>
                <w:color w:val="2F5496" w:themeColor="accent1" w:themeShade="BF"/>
                <w:sz w:val="24"/>
                <w:u w:val="single"/>
                <w:lang w:val="sr-Cyrl-RS"/>
              </w:rPr>
              <w:t>иља 1:</w:t>
            </w:r>
          </w:p>
          <w:p w14:paraId="41B07D3F" w14:textId="56790EAE" w:rsidR="0076261E" w:rsidRPr="00AE0EA8" w:rsidRDefault="0076261E" w:rsidP="0076261E">
            <w:pPr>
              <w:spacing w:line="276" w:lineRule="auto"/>
              <w:rPr>
                <w:rFonts w:ascii="Arial Narrow" w:hAnsi="Arial Narrow"/>
                <w:color w:val="2F5496" w:themeColor="accent1" w:themeShade="BF"/>
                <w:sz w:val="24"/>
                <w:lang w:val="sr-Cyrl-RS"/>
              </w:rPr>
            </w:pPr>
            <w:r w:rsidRPr="00AE0EA8">
              <w:rPr>
                <w:rFonts w:ascii="Arial Narrow" w:hAnsi="Arial Narrow"/>
                <w:color w:val="2F5496" w:themeColor="accent1" w:themeShade="BF"/>
                <w:sz w:val="24"/>
                <w:lang w:val="sr-Cyrl-RS"/>
              </w:rPr>
              <w:t>Национална мрежа служби подршке жртвама и сведоцима кривичних дела у Републици Србији оперативна и обезбеђује услуге помоћи и подршке у складу са стандардима прописаним Директивом.</w:t>
            </w:r>
          </w:p>
          <w:p w14:paraId="0D61CD3C" w14:textId="77777777" w:rsidR="0076261E" w:rsidRPr="00AE0EA8" w:rsidRDefault="0076261E" w:rsidP="0076261E">
            <w:pPr>
              <w:spacing w:line="276" w:lineRule="auto"/>
              <w:rPr>
                <w:rFonts w:ascii="Arial Narrow" w:hAnsi="Arial Narrow"/>
                <w:iCs/>
                <w:color w:val="2F5496" w:themeColor="accent1" w:themeShade="BF"/>
                <w:sz w:val="24"/>
                <w:lang w:val="sr-Cyrl-RS"/>
              </w:rPr>
            </w:pPr>
          </w:p>
          <w:p w14:paraId="2AC1A3D8" w14:textId="1C000206" w:rsidR="0076261E" w:rsidRPr="00AE0EA8" w:rsidRDefault="0076261E" w:rsidP="0076261E">
            <w:pPr>
              <w:rPr>
                <w:rFonts w:ascii="Arial Narrow" w:hAnsi="Arial Narrow"/>
                <w:color w:val="2F5496" w:themeColor="accent1" w:themeShade="BF"/>
                <w:sz w:val="24"/>
                <w:lang w:val="ru-RU"/>
              </w:rPr>
            </w:pPr>
            <w:r w:rsidRPr="00AE0EA8">
              <w:rPr>
                <w:rFonts w:ascii="Arial Narrow" w:hAnsi="Arial Narrow"/>
                <w:iCs/>
                <w:color w:val="2F5496" w:themeColor="accent1" w:themeShade="BF"/>
                <w:sz w:val="24"/>
                <w:u w:val="single"/>
                <w:lang w:val="sr-Cyrl-RS"/>
              </w:rPr>
              <w:t>Базна вредност 20</w:t>
            </w:r>
            <w:r w:rsidR="0073502F">
              <w:rPr>
                <w:rFonts w:ascii="Arial Narrow" w:hAnsi="Arial Narrow"/>
                <w:iCs/>
                <w:color w:val="2F5496" w:themeColor="accent1" w:themeShade="BF"/>
                <w:sz w:val="24"/>
                <w:u w:val="single"/>
                <w:lang w:val="sr-Cyrl-RS"/>
              </w:rPr>
              <w:t>20</w:t>
            </w:r>
            <w:r w:rsidRPr="00AE0EA8">
              <w:rPr>
                <w:rFonts w:ascii="Arial Narrow" w:hAnsi="Arial Narrow"/>
                <w:iCs/>
                <w:color w:val="2F5496" w:themeColor="accent1" w:themeShade="BF"/>
                <w:sz w:val="24"/>
                <w:u w:val="single"/>
                <w:lang w:val="sr-Cyrl-RS"/>
              </w:rPr>
              <w:t>. године:</w:t>
            </w:r>
            <w:r w:rsidRPr="00AE0EA8">
              <w:rPr>
                <w:rFonts w:ascii="Arial Narrow" w:hAnsi="Arial Narrow"/>
                <w:iCs/>
                <w:color w:val="2F5496" w:themeColor="accent1" w:themeShade="BF"/>
                <w:sz w:val="24"/>
                <w:lang w:val="sr-Cyrl-RS"/>
              </w:rPr>
              <w:t xml:space="preserve"> Национална мрежа не постоји; </w:t>
            </w:r>
            <w:r w:rsidR="003C09A5" w:rsidRPr="00AE0EA8">
              <w:rPr>
                <w:rFonts w:ascii="Arial Narrow" w:hAnsi="Arial Narrow"/>
                <w:iCs/>
                <w:color w:val="2F5496" w:themeColor="accent1" w:themeShade="BF"/>
                <w:sz w:val="24"/>
                <w:u w:val="single"/>
                <w:lang w:val="sr-Cyrl-RS"/>
              </w:rPr>
              <w:t>ц</w:t>
            </w:r>
            <w:r w:rsidRPr="00AE0EA8">
              <w:rPr>
                <w:rFonts w:ascii="Arial Narrow" w:hAnsi="Arial Narrow"/>
                <w:iCs/>
                <w:color w:val="2F5496" w:themeColor="accent1" w:themeShade="BF"/>
                <w:sz w:val="24"/>
                <w:u w:val="single"/>
                <w:lang w:val="sr-Cyrl-RS"/>
              </w:rPr>
              <w:t>иљана вредност у 2025. години:</w:t>
            </w:r>
            <w:r w:rsidRPr="00AE0EA8">
              <w:rPr>
                <w:rFonts w:ascii="Arial Narrow" w:hAnsi="Arial Narrow"/>
                <w:iCs/>
                <w:color w:val="2F5496" w:themeColor="accent1" w:themeShade="BF"/>
                <w:sz w:val="24"/>
                <w:lang w:val="sr-Cyrl-RS"/>
              </w:rPr>
              <w:t xml:space="preserve">  Национална мрежа обухвата 25 служби подршке основаних при судовима, службе подршке и помоћи жртвама и сведоцима при Вишем суду у Београду и Тужилаштву за ратне злочине, као и службе основане при организацијама цивилног друштва; </w:t>
            </w:r>
            <w:r w:rsidR="003C09A5" w:rsidRPr="00AE0EA8">
              <w:rPr>
                <w:rFonts w:ascii="Arial Narrow" w:hAnsi="Arial Narrow"/>
                <w:iCs/>
                <w:color w:val="2F5496" w:themeColor="accent1" w:themeShade="BF"/>
                <w:sz w:val="24"/>
                <w:u w:val="single"/>
                <w:lang w:val="sr-Cyrl-RS"/>
              </w:rPr>
              <w:t>и</w:t>
            </w:r>
            <w:r w:rsidRPr="00AE0EA8">
              <w:rPr>
                <w:rFonts w:ascii="Arial Narrow" w:hAnsi="Arial Narrow"/>
                <w:iCs/>
                <w:color w:val="2F5496" w:themeColor="accent1" w:themeShade="BF"/>
                <w:sz w:val="24"/>
                <w:u w:val="single"/>
                <w:lang w:val="sr-Cyrl-RS"/>
              </w:rPr>
              <w:t>звор провере</w:t>
            </w:r>
            <w:r w:rsidRPr="00AE0EA8">
              <w:rPr>
                <w:rFonts w:ascii="Arial Narrow" w:hAnsi="Arial Narrow"/>
                <w:iCs/>
                <w:color w:val="2F5496" w:themeColor="accent1" w:themeShade="BF"/>
                <w:sz w:val="24"/>
                <w:lang w:val="sr-Cyrl-RS"/>
              </w:rPr>
              <w:t xml:space="preserve">: </w:t>
            </w:r>
            <w:r w:rsidR="003C09A5" w:rsidRPr="00AE0EA8">
              <w:rPr>
                <w:rFonts w:ascii="Arial Narrow" w:hAnsi="Arial Narrow"/>
                <w:iCs/>
                <w:color w:val="2F5496" w:themeColor="accent1" w:themeShade="BF"/>
                <w:sz w:val="24"/>
                <w:lang w:val="sr-Cyrl-RS"/>
              </w:rPr>
              <w:t>и</w:t>
            </w:r>
            <w:r w:rsidRPr="00AE0EA8">
              <w:rPr>
                <w:rFonts w:ascii="Arial Narrow" w:hAnsi="Arial Narrow"/>
                <w:iCs/>
                <w:color w:val="2F5496" w:themeColor="accent1" w:themeShade="BF"/>
                <w:sz w:val="24"/>
                <w:lang w:val="sr-Cyrl-RS"/>
              </w:rPr>
              <w:t>звештаји Координационог тела.</w:t>
            </w:r>
          </w:p>
          <w:p w14:paraId="68B4DCAA" w14:textId="77777777" w:rsidR="0076261E" w:rsidRPr="00B53008" w:rsidRDefault="0076261E" w:rsidP="00813C5B">
            <w:pPr>
              <w:jc w:val="both"/>
              <w:rPr>
                <w:rFonts w:ascii="Arial Narrow" w:hAnsi="Arial Narrow"/>
                <w:color w:val="2F5496" w:themeColor="accent1" w:themeShade="BF"/>
                <w:sz w:val="28"/>
                <w:lang w:val="ru-RU"/>
              </w:rPr>
            </w:pPr>
          </w:p>
          <w:p w14:paraId="566ADAEE" w14:textId="77777777" w:rsidR="007D78D9" w:rsidRPr="00215847" w:rsidRDefault="007D78D9" w:rsidP="00813C5B">
            <w:pPr>
              <w:jc w:val="center"/>
              <w:rPr>
                <w:rFonts w:ascii="Arial Narrow" w:hAnsi="Arial Narrow"/>
                <w:b/>
                <w:sz w:val="20"/>
                <w:szCs w:val="20"/>
                <w:lang w:val="sr-Cyrl-RS"/>
              </w:rPr>
            </w:pPr>
          </w:p>
        </w:tc>
      </w:tr>
      <w:tr w:rsidR="00AE0EA8" w:rsidRPr="00D02EED" w14:paraId="117A58E7" w14:textId="77777777" w:rsidTr="00E44C88">
        <w:trPr>
          <w:jc w:val="center"/>
        </w:trPr>
        <w:tc>
          <w:tcPr>
            <w:tcW w:w="1639" w:type="dxa"/>
            <w:gridSpan w:val="2"/>
            <w:vMerge w:val="restart"/>
            <w:shd w:val="clear" w:color="auto" w:fill="D9D9D9" w:themeFill="background1" w:themeFillShade="D9"/>
            <w:noWrap/>
            <w:vAlign w:val="center"/>
          </w:tcPr>
          <w:p w14:paraId="440E289A" w14:textId="6A76F8E1" w:rsidR="00AE0EA8" w:rsidRPr="00AE0EA8" w:rsidRDefault="00AE0EA8" w:rsidP="0076261E">
            <w:pPr>
              <w:rPr>
                <w:rFonts w:ascii="Arial Narrow" w:hAnsi="Arial Narrow"/>
                <w:color w:val="2F5496" w:themeColor="accent1" w:themeShade="BF"/>
                <w:sz w:val="28"/>
                <w:szCs w:val="28"/>
                <w:lang w:val="sr-Cyrl-RS"/>
              </w:rPr>
            </w:pPr>
            <w:r w:rsidRPr="00AE0EA8">
              <w:rPr>
                <w:rFonts w:ascii="Arial Narrow" w:hAnsi="Arial Narrow"/>
                <w:color w:val="C45911" w:themeColor="accent2" w:themeShade="BF"/>
                <w:sz w:val="28"/>
                <w:szCs w:val="28"/>
                <w:lang w:val="sr-Cyrl-RS"/>
              </w:rPr>
              <w:t>Мера 1.1.</w:t>
            </w:r>
          </w:p>
        </w:tc>
        <w:tc>
          <w:tcPr>
            <w:tcW w:w="12086" w:type="dxa"/>
            <w:gridSpan w:val="11"/>
            <w:shd w:val="clear" w:color="auto" w:fill="D9D9D9" w:themeFill="background1" w:themeFillShade="D9"/>
            <w:vAlign w:val="center"/>
          </w:tcPr>
          <w:p w14:paraId="7E58030F" w14:textId="6C00C72F" w:rsidR="00AE0EA8" w:rsidRPr="00AE0EA8" w:rsidRDefault="00AE0EA8" w:rsidP="0076261E">
            <w:pPr>
              <w:rPr>
                <w:rFonts w:ascii="Arial Narrow" w:hAnsi="Arial Narrow"/>
                <w:color w:val="2F5496" w:themeColor="accent1" w:themeShade="BF"/>
                <w:sz w:val="28"/>
                <w:szCs w:val="28"/>
                <w:lang w:val="sr-Cyrl-RS"/>
              </w:rPr>
            </w:pPr>
            <w:r w:rsidRPr="00AE0EA8">
              <w:rPr>
                <w:rFonts w:ascii="Arial Narrow" w:hAnsi="Arial Narrow"/>
                <w:color w:val="2F5496" w:themeColor="accent1" w:themeShade="BF"/>
                <w:sz w:val="28"/>
                <w:szCs w:val="28"/>
                <w:lang w:val="sr-Cyrl-RS"/>
              </w:rPr>
              <w:t>Измена нормативног оквира којим се уређује организација правосуђа</w:t>
            </w:r>
          </w:p>
        </w:tc>
      </w:tr>
      <w:tr w:rsidR="00AE0EA8" w:rsidRPr="00215847" w14:paraId="3E1B7818" w14:textId="77777777" w:rsidTr="00E44C88">
        <w:trPr>
          <w:jc w:val="center"/>
        </w:trPr>
        <w:tc>
          <w:tcPr>
            <w:tcW w:w="1639" w:type="dxa"/>
            <w:gridSpan w:val="2"/>
            <w:vMerge/>
            <w:shd w:val="clear" w:color="auto" w:fill="D9D9D9" w:themeFill="background1" w:themeFillShade="D9"/>
            <w:noWrap/>
            <w:vAlign w:val="center"/>
          </w:tcPr>
          <w:p w14:paraId="537031DF" w14:textId="77777777" w:rsidR="00AE0EA8" w:rsidRPr="00AE0EA8" w:rsidRDefault="00AE0EA8" w:rsidP="0076261E">
            <w:pPr>
              <w:rPr>
                <w:rFonts w:ascii="Arial Narrow" w:hAnsi="Arial Narrow"/>
                <w:color w:val="2F5496" w:themeColor="accent1" w:themeShade="BF"/>
                <w:sz w:val="20"/>
                <w:szCs w:val="24"/>
                <w:lang w:val="sr-Cyrl-RS"/>
              </w:rPr>
            </w:pPr>
          </w:p>
        </w:tc>
        <w:tc>
          <w:tcPr>
            <w:tcW w:w="6049" w:type="dxa"/>
            <w:gridSpan w:val="4"/>
            <w:shd w:val="clear" w:color="auto" w:fill="D9D9D9" w:themeFill="background1" w:themeFillShade="D9"/>
            <w:vAlign w:val="center"/>
          </w:tcPr>
          <w:p w14:paraId="5ECAD4B9" w14:textId="6CE515CE"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6037" w:type="dxa"/>
            <w:gridSpan w:val="7"/>
            <w:shd w:val="clear" w:color="auto" w:fill="D9D9D9" w:themeFill="background1" w:themeFillShade="D9"/>
            <w:vAlign w:val="center"/>
          </w:tcPr>
          <w:p w14:paraId="1236099D" w14:textId="59C4A824"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Регулаторна</w:t>
            </w:r>
          </w:p>
        </w:tc>
      </w:tr>
      <w:tr w:rsidR="00AE0EA8" w:rsidRPr="00215847" w14:paraId="25E02D57" w14:textId="77777777" w:rsidTr="00E44C88">
        <w:trPr>
          <w:jc w:val="center"/>
        </w:trPr>
        <w:tc>
          <w:tcPr>
            <w:tcW w:w="1639" w:type="dxa"/>
            <w:gridSpan w:val="2"/>
            <w:vMerge/>
            <w:shd w:val="clear" w:color="auto" w:fill="D9D9D9" w:themeFill="background1" w:themeFillShade="D9"/>
            <w:noWrap/>
            <w:vAlign w:val="center"/>
          </w:tcPr>
          <w:p w14:paraId="0DBC704F" w14:textId="77777777" w:rsidR="00AE0EA8" w:rsidRPr="00AE0EA8" w:rsidRDefault="00AE0EA8" w:rsidP="0076261E">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2B29B945" w14:textId="3A584BC1" w:rsidR="00AE0EA8" w:rsidRPr="00AE0EA8" w:rsidRDefault="00AE0EA8" w:rsidP="0076261E">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3025" w:type="dxa"/>
            <w:gridSpan w:val="3"/>
            <w:shd w:val="clear" w:color="auto" w:fill="D9D9D9" w:themeFill="background1" w:themeFillShade="D9"/>
            <w:vAlign w:val="center"/>
          </w:tcPr>
          <w:p w14:paraId="112D492A" w14:textId="73EF6652"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411" w:type="dxa"/>
            <w:gridSpan w:val="3"/>
            <w:shd w:val="clear" w:color="auto" w:fill="D9D9D9" w:themeFill="background1" w:themeFillShade="D9"/>
            <w:vAlign w:val="center"/>
          </w:tcPr>
          <w:p w14:paraId="13D8502E" w14:textId="0BAE5A6D"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626" w:type="dxa"/>
            <w:gridSpan w:val="4"/>
            <w:shd w:val="clear" w:color="auto" w:fill="D9D9D9" w:themeFill="background1" w:themeFillShade="D9"/>
            <w:vAlign w:val="center"/>
          </w:tcPr>
          <w:p w14:paraId="115C8828" w14:textId="7B48AD96"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tc>
      </w:tr>
      <w:tr w:rsidR="00E44C88" w:rsidRPr="00215847" w14:paraId="79F2E279" w14:textId="77777777" w:rsidTr="00E44C88">
        <w:trPr>
          <w:jc w:val="center"/>
        </w:trPr>
        <w:tc>
          <w:tcPr>
            <w:tcW w:w="1639" w:type="dxa"/>
            <w:gridSpan w:val="2"/>
            <w:vMerge/>
            <w:shd w:val="clear" w:color="auto" w:fill="D9D9D9" w:themeFill="background1" w:themeFillShade="D9"/>
            <w:noWrap/>
            <w:vAlign w:val="center"/>
          </w:tcPr>
          <w:p w14:paraId="1CE7D122" w14:textId="77777777" w:rsidR="00E44C88" w:rsidRPr="00AE0EA8" w:rsidRDefault="00E44C88" w:rsidP="00E44C88">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044ECF4F" w14:textId="3211EC5D" w:rsidR="00E44C88" w:rsidRPr="00AE0EA8" w:rsidRDefault="00E44C88" w:rsidP="00E44C88">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537" w:type="dxa"/>
            <w:gridSpan w:val="5"/>
            <w:shd w:val="clear" w:color="auto" w:fill="D9D9D9" w:themeFill="background1" w:themeFillShade="D9"/>
            <w:vAlign w:val="center"/>
          </w:tcPr>
          <w:p w14:paraId="4006E685" w14:textId="13DE8A3A" w:rsidR="00E44C88" w:rsidRPr="00AE0EA8" w:rsidRDefault="00E44C88" w:rsidP="00E44C88">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525" w:type="dxa"/>
            <w:gridSpan w:val="5"/>
            <w:shd w:val="clear" w:color="auto" w:fill="D9D9D9" w:themeFill="background1" w:themeFillShade="D9"/>
            <w:vAlign w:val="center"/>
          </w:tcPr>
          <w:p w14:paraId="10467493" w14:textId="2D2E4F1A" w:rsidR="00E44C88" w:rsidRPr="00AE0EA8" w:rsidRDefault="00E44C88" w:rsidP="00E44C88">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E44C88" w:rsidRPr="00D02EED" w14:paraId="2AD4D9EC" w14:textId="77777777" w:rsidTr="00E44C88">
        <w:trPr>
          <w:jc w:val="center"/>
        </w:trPr>
        <w:tc>
          <w:tcPr>
            <w:tcW w:w="1639" w:type="dxa"/>
            <w:gridSpan w:val="2"/>
            <w:vMerge/>
            <w:shd w:val="clear" w:color="auto" w:fill="D9D9D9" w:themeFill="background1" w:themeFillShade="D9"/>
            <w:noWrap/>
            <w:vAlign w:val="center"/>
          </w:tcPr>
          <w:p w14:paraId="41FFC286" w14:textId="77777777" w:rsidR="00E44C88" w:rsidRPr="00AE0EA8" w:rsidRDefault="00E44C88" w:rsidP="00E44C88">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0BD66108" w14:textId="77777777" w:rsidR="00E44C88" w:rsidRPr="00AE0EA8" w:rsidRDefault="00E44C88" w:rsidP="00E44C88">
            <w:pPr>
              <w:rPr>
                <w:rFonts w:ascii="Arial Narrow" w:hAnsi="Arial Narrow"/>
                <w:sz w:val="20"/>
                <w:szCs w:val="24"/>
                <w:lang w:val="sr-Cyrl-RS"/>
              </w:rPr>
            </w:pPr>
          </w:p>
        </w:tc>
        <w:tc>
          <w:tcPr>
            <w:tcW w:w="4537" w:type="dxa"/>
            <w:gridSpan w:val="5"/>
            <w:shd w:val="clear" w:color="auto" w:fill="D9D9D9" w:themeFill="background1" w:themeFillShade="D9"/>
            <w:vAlign w:val="center"/>
          </w:tcPr>
          <w:p w14:paraId="3A5514EC" w14:textId="686D71DC" w:rsidR="00E44C88" w:rsidRPr="0074531E" w:rsidRDefault="00E44C88" w:rsidP="00E44C88">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Pr>
                <w:rFonts w:ascii="Arial Narrow" w:hAnsi="Arial Narrow"/>
                <w:sz w:val="20"/>
                <w:szCs w:val="24"/>
                <w:lang w:val="sr-Cyrl-RS"/>
              </w:rPr>
              <w:t xml:space="preserve"> - Раздео 23 - Министарство правде,   Програм </w:t>
            </w:r>
            <w:r w:rsidRPr="00515C8B">
              <w:rPr>
                <w:rFonts w:ascii="Arial" w:hAnsi="Arial" w:cs="Arial"/>
                <w:sz w:val="17"/>
                <w:szCs w:val="17"/>
                <w:lang w:val="sr-Cyrl-RS"/>
              </w:rPr>
              <w:t>1602</w:t>
            </w:r>
            <w:r>
              <w:rPr>
                <w:rFonts w:ascii="Arial" w:hAnsi="Arial" w:cs="Arial"/>
                <w:sz w:val="17"/>
                <w:szCs w:val="17"/>
                <w:lang w:val="sr-Cyrl-RS"/>
              </w:rPr>
              <w:t xml:space="preserve"> </w:t>
            </w:r>
            <w:r w:rsidRPr="00515C8B">
              <w:rPr>
                <w:rFonts w:ascii="Arial" w:hAnsi="Arial" w:cs="Arial"/>
                <w:sz w:val="17"/>
                <w:szCs w:val="17"/>
                <w:lang w:val="sr-Cyrl-RS"/>
              </w:rPr>
              <w:t>Уређење и управљање у систему правосуђа</w:t>
            </w:r>
            <w:r>
              <w:rPr>
                <w:rFonts w:ascii="Arial" w:hAnsi="Arial" w:cs="Arial"/>
                <w:sz w:val="17"/>
                <w:szCs w:val="17"/>
                <w:lang w:val="sr-Cyrl-RS"/>
              </w:rPr>
              <w:t xml:space="preserve">, Прогр. активност 0010 – Администрација и управљање, </w:t>
            </w:r>
          </w:p>
        </w:tc>
        <w:tc>
          <w:tcPr>
            <w:tcW w:w="4525" w:type="dxa"/>
            <w:gridSpan w:val="5"/>
            <w:shd w:val="clear" w:color="auto" w:fill="D9D9D9" w:themeFill="background1" w:themeFillShade="D9"/>
            <w:vAlign w:val="center"/>
          </w:tcPr>
          <w:p w14:paraId="6D10713B" w14:textId="1676CDB2" w:rsidR="00E44C88" w:rsidRPr="00AE0EA8" w:rsidRDefault="00E44C88" w:rsidP="006C1EC6">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6C1EC6">
              <w:rPr>
                <w:rFonts w:ascii="Arial Narrow" w:hAnsi="Arial Narrow"/>
                <w:sz w:val="20"/>
                <w:szCs w:val="24"/>
                <w:lang w:val="sr-Cyrl-RS"/>
              </w:rPr>
              <w:t>Републици Србији коју</w:t>
            </w:r>
            <w:r w:rsidRPr="00AE0EA8">
              <w:rPr>
                <w:rFonts w:ascii="Arial Narrow" w:hAnsi="Arial Narrow"/>
                <w:sz w:val="20"/>
                <w:szCs w:val="24"/>
                <w:lang w:val="sr-Cyrl-RS"/>
              </w:rPr>
              <w:t xml:space="preserve"> спроводи Мисија ОЕБС у Р</w:t>
            </w:r>
            <w:r w:rsidR="006C1EC6">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6C1EC6">
              <w:rPr>
                <w:rFonts w:ascii="Arial Narrow" w:hAnsi="Arial Narrow"/>
                <w:sz w:val="20"/>
                <w:szCs w:val="24"/>
                <w:lang w:val="sr-Cyrl-RS"/>
              </w:rPr>
              <w:t>рбији</w:t>
            </w:r>
          </w:p>
        </w:tc>
      </w:tr>
      <w:tr w:rsidR="00AE0EA8" w:rsidRPr="00D02EED" w14:paraId="2F0ED1A3" w14:textId="77777777" w:rsidTr="00E44C88">
        <w:trPr>
          <w:jc w:val="center"/>
        </w:trPr>
        <w:tc>
          <w:tcPr>
            <w:tcW w:w="1639" w:type="dxa"/>
            <w:gridSpan w:val="2"/>
            <w:vMerge/>
            <w:shd w:val="clear" w:color="auto" w:fill="D9D9D9" w:themeFill="background1" w:themeFillShade="D9"/>
            <w:noWrap/>
            <w:vAlign w:val="center"/>
          </w:tcPr>
          <w:p w14:paraId="165B0E31" w14:textId="77777777" w:rsidR="00AE0EA8" w:rsidRPr="00AE0EA8" w:rsidRDefault="00AE0EA8" w:rsidP="0076261E">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3E3C21F4" w14:textId="40E1BE91"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9062" w:type="dxa"/>
            <w:gridSpan w:val="10"/>
            <w:shd w:val="clear" w:color="auto" w:fill="D9D9D9" w:themeFill="background1" w:themeFillShade="D9"/>
            <w:vAlign w:val="center"/>
          </w:tcPr>
          <w:p w14:paraId="26D79BB4" w14:textId="67780AFC"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Закон о уређењу судова;</w:t>
            </w:r>
          </w:p>
          <w:p w14:paraId="034A48AE" w14:textId="1D98FD2C"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Закон о министарствима;</w:t>
            </w:r>
          </w:p>
          <w:p w14:paraId="33FE8B37" w14:textId="77777777"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Судски пословник;</w:t>
            </w:r>
          </w:p>
          <w:p w14:paraId="4B1984E0" w14:textId="77777777"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Правилник о управи у јавним тужилаштвима;</w:t>
            </w:r>
          </w:p>
          <w:p w14:paraId="65B8BA25" w14:textId="1A02B19C"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Правилници о унутрашњем уређењу и систематизацији радних места у вишим судовима;</w:t>
            </w:r>
          </w:p>
          <w:p w14:paraId="74645FF2" w14:textId="618D6194" w:rsidR="00AE0EA8" w:rsidRDefault="00AE0EA8" w:rsidP="0076261E">
            <w:pPr>
              <w:rPr>
                <w:rFonts w:ascii="Arial Narrow" w:hAnsi="Arial Narrow"/>
                <w:sz w:val="20"/>
                <w:szCs w:val="24"/>
                <w:lang w:val="sr-Cyrl-RS"/>
              </w:rPr>
            </w:pPr>
            <w:r w:rsidRPr="00AE0EA8">
              <w:rPr>
                <w:rFonts w:ascii="Arial Narrow" w:hAnsi="Arial Narrow"/>
                <w:sz w:val="20"/>
                <w:szCs w:val="24"/>
                <w:lang w:val="sr-Cyrl-RS"/>
              </w:rPr>
              <w:t>Правилник о унутрашњем уређењу и систематизацији радних места у Тужилаштву за ратне злочине;</w:t>
            </w:r>
          </w:p>
          <w:p w14:paraId="07E54475" w14:textId="1FC1C034" w:rsidR="000F1FB3" w:rsidRDefault="000F1FB3" w:rsidP="0076261E">
            <w:pPr>
              <w:rPr>
                <w:rFonts w:ascii="Arial Narrow" w:hAnsi="Arial Narrow"/>
                <w:sz w:val="20"/>
                <w:szCs w:val="20"/>
                <w:lang w:val="sr-Cyrl-RS"/>
              </w:rPr>
            </w:pPr>
            <w:r>
              <w:rPr>
                <w:rFonts w:ascii="Arial Narrow" w:hAnsi="Arial Narrow"/>
                <w:sz w:val="20"/>
                <w:szCs w:val="20"/>
                <w:lang w:val="sr-Cyrl-RS"/>
              </w:rPr>
              <w:t>Правилник о раду служби подршке жртвама и сведоцима кривичних дела при вишим судовима у Републици Србији;</w:t>
            </w:r>
          </w:p>
          <w:p w14:paraId="66F7475B" w14:textId="7ADB9D8A" w:rsidR="000F1FB3" w:rsidRDefault="000F1FB3" w:rsidP="0076261E">
            <w:pPr>
              <w:rPr>
                <w:rFonts w:ascii="Arial Narrow" w:hAnsi="Arial Narrow"/>
                <w:sz w:val="20"/>
                <w:szCs w:val="20"/>
                <w:lang w:val="sr-Cyrl-RS"/>
              </w:rPr>
            </w:pPr>
            <w:r>
              <w:rPr>
                <w:rFonts w:ascii="Arial Narrow" w:hAnsi="Arial Narrow"/>
                <w:sz w:val="20"/>
                <w:szCs w:val="20"/>
                <w:lang w:val="sr-Cyrl-RS"/>
              </w:rPr>
              <w:t>Правилник о унутрашњем уређењу и систематизацији радних места у Министарству правде;</w:t>
            </w:r>
          </w:p>
          <w:p w14:paraId="423D7ABC" w14:textId="35B58167" w:rsidR="000F1FB3" w:rsidRDefault="000F1FB3" w:rsidP="000F1FB3">
            <w:pPr>
              <w:jc w:val="both"/>
              <w:rPr>
                <w:rFonts w:ascii="Arial Narrow" w:hAnsi="Arial Narrow"/>
                <w:sz w:val="20"/>
                <w:szCs w:val="20"/>
                <w:lang w:val="sr-Cyrl-RS"/>
              </w:rPr>
            </w:pPr>
            <w:r>
              <w:rPr>
                <w:rFonts w:ascii="Arial Narrow" w:hAnsi="Arial Narrow"/>
                <w:sz w:val="20"/>
                <w:szCs w:val="20"/>
                <w:lang w:val="sr-Cyrl-RS"/>
              </w:rPr>
              <w:t>Правилник о поступању са жртвама и сведоцима кривичних дела;</w:t>
            </w:r>
          </w:p>
          <w:p w14:paraId="32D737CD" w14:textId="138A5CAD" w:rsidR="000F1FB3" w:rsidRDefault="000F1FB3" w:rsidP="0076261E">
            <w:pPr>
              <w:rPr>
                <w:rFonts w:ascii="Arial Narrow" w:hAnsi="Arial Narrow"/>
                <w:sz w:val="20"/>
                <w:lang w:val="sr-Cyrl-CS"/>
              </w:rPr>
            </w:pPr>
            <w:r>
              <w:rPr>
                <w:rFonts w:ascii="Arial Narrow" w:hAnsi="Arial Narrow"/>
                <w:sz w:val="20"/>
                <w:lang w:val="sr-Cyrl-CS"/>
              </w:rPr>
              <w:t>Акт</w:t>
            </w:r>
            <w:r w:rsidRPr="00042AB1">
              <w:rPr>
                <w:rFonts w:ascii="Arial Narrow" w:hAnsi="Arial Narrow"/>
                <w:sz w:val="20"/>
                <w:lang w:val="sr-Cyrl-CS"/>
              </w:rPr>
              <w:t xml:space="preserve"> о унутрашњем уређењу и систематизацији радних места у МУП-у</w:t>
            </w:r>
            <w:r>
              <w:rPr>
                <w:rFonts w:ascii="Arial Narrow" w:hAnsi="Arial Narrow"/>
                <w:sz w:val="20"/>
                <w:lang w:val="sr-Cyrl-CS"/>
              </w:rPr>
              <w:t>;</w:t>
            </w:r>
          </w:p>
          <w:p w14:paraId="4FC7EFBF" w14:textId="2F29886F" w:rsidR="000F1FB3" w:rsidRPr="00AE0EA8" w:rsidRDefault="000F1FB3" w:rsidP="0076261E">
            <w:pPr>
              <w:rPr>
                <w:rFonts w:ascii="Arial Narrow" w:hAnsi="Arial Narrow"/>
                <w:sz w:val="20"/>
                <w:szCs w:val="24"/>
                <w:lang w:val="sr-Cyrl-RS"/>
              </w:rPr>
            </w:pPr>
            <w:r>
              <w:rPr>
                <w:rFonts w:ascii="Arial Narrow" w:hAnsi="Arial Narrow"/>
                <w:sz w:val="20"/>
                <w:szCs w:val="20"/>
                <w:lang w:val="sr-Cyrl-RS"/>
              </w:rPr>
              <w:t>Правилник о поступању са жртвама и сведоцима кривичних дела.</w:t>
            </w:r>
          </w:p>
          <w:p w14:paraId="23EF514E" w14:textId="2353ED06" w:rsidR="00AE0EA8" w:rsidRPr="00AE0EA8" w:rsidRDefault="00AE0EA8" w:rsidP="0076261E">
            <w:pPr>
              <w:rPr>
                <w:rFonts w:ascii="Arial Narrow" w:hAnsi="Arial Narrow"/>
                <w:sz w:val="20"/>
                <w:szCs w:val="24"/>
                <w:lang w:val="sr-Cyrl-RS"/>
              </w:rPr>
            </w:pPr>
          </w:p>
        </w:tc>
      </w:tr>
      <w:tr w:rsidR="00AE0EA8" w:rsidRPr="00215847" w14:paraId="66306846" w14:textId="77777777" w:rsidTr="00E44C88">
        <w:trPr>
          <w:jc w:val="center"/>
        </w:trPr>
        <w:tc>
          <w:tcPr>
            <w:tcW w:w="1639" w:type="dxa"/>
            <w:gridSpan w:val="2"/>
            <w:vMerge/>
            <w:shd w:val="clear" w:color="auto" w:fill="D9D9D9" w:themeFill="background1" w:themeFillShade="D9"/>
            <w:noWrap/>
            <w:vAlign w:val="center"/>
          </w:tcPr>
          <w:p w14:paraId="0BA8E42A" w14:textId="77777777" w:rsidR="00AE0EA8" w:rsidRPr="00AE0EA8" w:rsidRDefault="00AE0EA8" w:rsidP="0076261E">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6945D847" w14:textId="7C63A41C"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9062" w:type="dxa"/>
            <w:gridSpan w:val="10"/>
            <w:shd w:val="clear" w:color="auto" w:fill="D9D9D9" w:themeFill="background1" w:themeFillShade="D9"/>
            <w:vAlign w:val="center"/>
          </w:tcPr>
          <w:p w14:paraId="50DA6A64" w14:textId="5720CD72"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2020. година</w:t>
            </w:r>
          </w:p>
        </w:tc>
      </w:tr>
      <w:tr w:rsidR="00AE0EA8" w:rsidRPr="00D02EED" w14:paraId="7EE7C107" w14:textId="77777777" w:rsidTr="00E44C88">
        <w:trPr>
          <w:jc w:val="center"/>
        </w:trPr>
        <w:tc>
          <w:tcPr>
            <w:tcW w:w="1639" w:type="dxa"/>
            <w:gridSpan w:val="2"/>
            <w:vMerge/>
            <w:shd w:val="clear" w:color="auto" w:fill="D9D9D9" w:themeFill="background1" w:themeFillShade="D9"/>
            <w:noWrap/>
            <w:vAlign w:val="center"/>
          </w:tcPr>
          <w:p w14:paraId="16C89CE4" w14:textId="77777777" w:rsidR="00AE0EA8" w:rsidRPr="00AE0EA8" w:rsidRDefault="00AE0EA8" w:rsidP="0076261E">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29379E3D" w14:textId="3384343A"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9062" w:type="dxa"/>
            <w:gridSpan w:val="10"/>
            <w:shd w:val="clear" w:color="auto" w:fill="D9D9D9" w:themeFill="background1" w:themeFillShade="D9"/>
            <w:vAlign w:val="center"/>
          </w:tcPr>
          <w:p w14:paraId="55BE419B" w14:textId="2922D834"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Нормативни оквир којим се уређује организација правосуђа препознаје и адекватно регулише успостављање и рад служби подршке жртвама и сведоцима</w:t>
            </w:r>
            <w:r w:rsidR="00C32E68">
              <w:rPr>
                <w:rFonts w:ascii="Arial Narrow" w:hAnsi="Arial Narrow"/>
                <w:sz w:val="20"/>
                <w:szCs w:val="24"/>
                <w:lang w:val="sr-Cyrl-RS"/>
              </w:rPr>
              <w:t>.</w:t>
            </w:r>
          </w:p>
        </w:tc>
      </w:tr>
      <w:tr w:rsidR="00AE0EA8" w:rsidRPr="00215847" w14:paraId="2BE58F78" w14:textId="77777777" w:rsidTr="00E44C88">
        <w:trPr>
          <w:jc w:val="center"/>
        </w:trPr>
        <w:tc>
          <w:tcPr>
            <w:tcW w:w="1639" w:type="dxa"/>
            <w:gridSpan w:val="2"/>
            <w:vMerge/>
            <w:shd w:val="clear" w:color="auto" w:fill="D9D9D9" w:themeFill="background1" w:themeFillShade="D9"/>
            <w:noWrap/>
            <w:vAlign w:val="center"/>
          </w:tcPr>
          <w:p w14:paraId="190137B2" w14:textId="77777777" w:rsidR="00AE0EA8" w:rsidRPr="00AE0EA8" w:rsidRDefault="00AE0EA8" w:rsidP="0076261E">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5EC27703" w14:textId="77777777" w:rsidR="00AE0EA8" w:rsidRPr="00AE0EA8" w:rsidRDefault="00AE0EA8" w:rsidP="0076261E">
            <w:pPr>
              <w:rPr>
                <w:rFonts w:ascii="Arial Narrow" w:hAnsi="Arial Narrow"/>
                <w:sz w:val="20"/>
                <w:szCs w:val="24"/>
                <w:lang w:val="sr-Cyrl-RS"/>
              </w:rPr>
            </w:pPr>
          </w:p>
        </w:tc>
        <w:tc>
          <w:tcPr>
            <w:tcW w:w="3025" w:type="dxa"/>
            <w:gridSpan w:val="3"/>
            <w:shd w:val="clear" w:color="auto" w:fill="D9D9D9" w:themeFill="background1" w:themeFillShade="D9"/>
            <w:vAlign w:val="center"/>
          </w:tcPr>
          <w:p w14:paraId="4ADE6427" w14:textId="4FB22DC4" w:rsidR="00AE0EA8" w:rsidRPr="00AE0EA8" w:rsidRDefault="00AE0EA8" w:rsidP="0076261E">
            <w:pPr>
              <w:rPr>
                <w:rFonts w:ascii="Arial Narrow" w:hAnsi="Arial Narrow"/>
                <w:sz w:val="20"/>
                <w:szCs w:val="24"/>
                <w:lang w:val="sr-Cyrl-RS"/>
              </w:rPr>
            </w:pPr>
            <w:r w:rsidRPr="00AE0EA8">
              <w:rPr>
                <w:rFonts w:ascii="Arial Narrow" w:hAnsi="Arial Narrow"/>
                <w:sz w:val="20"/>
                <w:szCs w:val="24"/>
              </w:rPr>
              <w:t>Полазна вредност:</w:t>
            </w:r>
          </w:p>
        </w:tc>
        <w:tc>
          <w:tcPr>
            <w:tcW w:w="3025" w:type="dxa"/>
            <w:gridSpan w:val="5"/>
            <w:shd w:val="clear" w:color="auto" w:fill="D9D9D9" w:themeFill="background1" w:themeFillShade="D9"/>
            <w:vAlign w:val="center"/>
          </w:tcPr>
          <w:p w14:paraId="50B516A4" w14:textId="77AD5FD6" w:rsidR="00AE0EA8" w:rsidRPr="00AE0EA8" w:rsidRDefault="00AE0EA8" w:rsidP="0076261E">
            <w:pPr>
              <w:rPr>
                <w:rFonts w:ascii="Arial Narrow" w:hAnsi="Arial Narrow"/>
                <w:sz w:val="20"/>
                <w:szCs w:val="24"/>
                <w:lang w:val="sr-Cyrl-RS"/>
              </w:rPr>
            </w:pPr>
            <w:r w:rsidRPr="00AE0EA8">
              <w:rPr>
                <w:rFonts w:ascii="Arial Narrow" w:hAnsi="Arial Narrow"/>
                <w:sz w:val="20"/>
                <w:szCs w:val="24"/>
              </w:rPr>
              <w:t>Циљана вредност:</w:t>
            </w:r>
          </w:p>
        </w:tc>
        <w:tc>
          <w:tcPr>
            <w:tcW w:w="3012" w:type="dxa"/>
            <w:gridSpan w:val="2"/>
            <w:shd w:val="clear" w:color="auto" w:fill="D9D9D9" w:themeFill="background1" w:themeFillShade="D9"/>
            <w:vAlign w:val="center"/>
          </w:tcPr>
          <w:p w14:paraId="655C95A4" w14:textId="1553EBA2" w:rsidR="00AE0EA8" w:rsidRPr="00AE0EA8" w:rsidRDefault="00AE0EA8" w:rsidP="0076261E">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AE0EA8" w:rsidRPr="00D02EED" w14:paraId="4246B7AB" w14:textId="77777777" w:rsidTr="00E44C88">
        <w:trPr>
          <w:jc w:val="center"/>
        </w:trPr>
        <w:tc>
          <w:tcPr>
            <w:tcW w:w="1639" w:type="dxa"/>
            <w:gridSpan w:val="2"/>
            <w:vMerge/>
            <w:shd w:val="clear" w:color="auto" w:fill="D9D9D9" w:themeFill="background1" w:themeFillShade="D9"/>
            <w:noWrap/>
            <w:vAlign w:val="center"/>
          </w:tcPr>
          <w:p w14:paraId="7114746C" w14:textId="77777777" w:rsidR="00AE0EA8" w:rsidRPr="00AE0EA8" w:rsidRDefault="00AE0EA8" w:rsidP="0076261E">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38C33983" w14:textId="77777777" w:rsidR="00AE0EA8" w:rsidRPr="00AE0EA8" w:rsidRDefault="00AE0EA8" w:rsidP="0076261E">
            <w:pPr>
              <w:rPr>
                <w:rFonts w:ascii="Arial Narrow" w:hAnsi="Arial Narrow"/>
                <w:sz w:val="20"/>
                <w:szCs w:val="24"/>
                <w:lang w:val="sr-Cyrl-RS"/>
              </w:rPr>
            </w:pPr>
          </w:p>
        </w:tc>
        <w:tc>
          <w:tcPr>
            <w:tcW w:w="3025" w:type="dxa"/>
            <w:gridSpan w:val="3"/>
            <w:shd w:val="clear" w:color="auto" w:fill="D9D9D9" w:themeFill="background1" w:themeFillShade="D9"/>
            <w:vAlign w:val="center"/>
          </w:tcPr>
          <w:p w14:paraId="34822E2F" w14:textId="55B2FD3B" w:rsidR="00AE0EA8" w:rsidRPr="00AE0EA8" w:rsidRDefault="00AE0EA8" w:rsidP="0076261E">
            <w:pPr>
              <w:rPr>
                <w:rFonts w:ascii="Arial Narrow" w:hAnsi="Arial Narrow"/>
                <w:sz w:val="20"/>
                <w:szCs w:val="24"/>
                <w:lang w:val="sr-Cyrl-RS"/>
              </w:rPr>
            </w:pPr>
            <w:r>
              <w:rPr>
                <w:rFonts w:ascii="Arial Narrow" w:hAnsi="Arial Narrow"/>
                <w:sz w:val="20"/>
                <w:szCs w:val="24"/>
                <w:lang w:val="sr-Cyrl-RS"/>
              </w:rPr>
              <w:t>0%</w:t>
            </w:r>
          </w:p>
        </w:tc>
        <w:tc>
          <w:tcPr>
            <w:tcW w:w="3025" w:type="dxa"/>
            <w:gridSpan w:val="5"/>
            <w:shd w:val="clear" w:color="auto" w:fill="D9D9D9" w:themeFill="background1" w:themeFillShade="D9"/>
            <w:vAlign w:val="center"/>
          </w:tcPr>
          <w:p w14:paraId="01328184" w14:textId="2A2426C3" w:rsidR="00AE0EA8" w:rsidRPr="00AE0EA8" w:rsidRDefault="00AE0EA8" w:rsidP="0076261E">
            <w:pPr>
              <w:rPr>
                <w:rFonts w:ascii="Arial Narrow" w:hAnsi="Arial Narrow"/>
                <w:sz w:val="20"/>
                <w:szCs w:val="24"/>
                <w:lang w:val="sr-Cyrl-RS"/>
              </w:rPr>
            </w:pPr>
            <w:r>
              <w:rPr>
                <w:rFonts w:ascii="Arial Narrow" w:hAnsi="Arial Narrow"/>
                <w:sz w:val="20"/>
                <w:szCs w:val="24"/>
                <w:lang w:val="sr-Cyrl-RS"/>
              </w:rPr>
              <w:t>100%</w:t>
            </w:r>
          </w:p>
        </w:tc>
        <w:tc>
          <w:tcPr>
            <w:tcW w:w="3012" w:type="dxa"/>
            <w:gridSpan w:val="2"/>
            <w:shd w:val="clear" w:color="auto" w:fill="D9D9D9" w:themeFill="background1" w:themeFillShade="D9"/>
            <w:vAlign w:val="center"/>
          </w:tcPr>
          <w:p w14:paraId="6477040F" w14:textId="77777777" w:rsidR="00AE0EA8" w:rsidRDefault="00F020E6" w:rsidP="0076261E">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509E64FA" w14:textId="77777777" w:rsidR="00F020E6" w:rsidRDefault="00F020E6" w:rsidP="0076261E">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099F6086" w14:textId="4CE1A6AE" w:rsidR="00F020E6" w:rsidRPr="00AE0EA8" w:rsidRDefault="00F020E6" w:rsidP="0076261E">
            <w:pPr>
              <w:rPr>
                <w:rFonts w:ascii="Arial Narrow" w:hAnsi="Arial Narrow"/>
                <w:sz w:val="20"/>
                <w:szCs w:val="24"/>
                <w:lang w:val="sr-Cyrl-RS"/>
              </w:rPr>
            </w:pPr>
            <w:r>
              <w:rPr>
                <w:rFonts w:ascii="Arial Narrow" w:hAnsi="Arial Narrow"/>
                <w:sz w:val="20"/>
                <w:szCs w:val="24"/>
                <w:lang w:val="sr-Cyrl-RS"/>
              </w:rPr>
              <w:t>Извештај о раду Министарства унутрашњих послова</w:t>
            </w:r>
          </w:p>
        </w:tc>
      </w:tr>
      <w:tr w:rsidR="0037083E" w:rsidRPr="00215847" w14:paraId="77AC94BA" w14:textId="77777777" w:rsidTr="00E44C88">
        <w:trPr>
          <w:jc w:val="center"/>
        </w:trPr>
        <w:tc>
          <w:tcPr>
            <w:tcW w:w="5149" w:type="dxa"/>
            <w:gridSpan w:val="4"/>
            <w:shd w:val="pct5" w:color="000000" w:fill="FFFFFF"/>
            <w:noWrap/>
          </w:tcPr>
          <w:p w14:paraId="4875AF03" w14:textId="77777777" w:rsidR="0037083E" w:rsidRPr="00B53008" w:rsidRDefault="0037083E" w:rsidP="00813C5B">
            <w:pPr>
              <w:rPr>
                <w:rFonts w:ascii="Arial Narrow" w:hAnsi="Arial Narrow"/>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tc>
        <w:tc>
          <w:tcPr>
            <w:tcW w:w="1871" w:type="dxa"/>
            <w:shd w:val="pct5" w:color="000000" w:fill="FFFFFF"/>
          </w:tcPr>
          <w:p w14:paraId="65C7DEA7" w14:textId="77777777" w:rsidR="0037083E" w:rsidRPr="00B53008" w:rsidRDefault="0037083E" w:rsidP="00813C5B">
            <w:pPr>
              <w:jc w:val="center"/>
              <w:rPr>
                <w:rFonts w:ascii="Arial Narrow" w:hAnsi="Arial Narrow"/>
                <w:b/>
                <w:bCs/>
                <w:color w:val="C45911" w:themeColor="accent2" w:themeShade="BF"/>
                <w:sz w:val="24"/>
                <w:szCs w:val="20"/>
                <w:lang w:val="sr-Cyrl-RS"/>
              </w:rPr>
            </w:pPr>
            <w:r w:rsidRPr="00B53008">
              <w:rPr>
                <w:rFonts w:ascii="Arial Narrow" w:hAnsi="Arial Narrow"/>
                <w:b/>
                <w:bCs/>
                <w:color w:val="C45911" w:themeColor="accent2" w:themeShade="BF"/>
                <w:sz w:val="24"/>
                <w:szCs w:val="20"/>
                <w:lang w:val="sr-Cyrl-RS"/>
              </w:rPr>
              <w:t>Временски оквир</w:t>
            </w:r>
          </w:p>
        </w:tc>
        <w:tc>
          <w:tcPr>
            <w:tcW w:w="2089" w:type="dxa"/>
            <w:gridSpan w:val="2"/>
            <w:shd w:val="pct5" w:color="000000" w:fill="FFFFFF"/>
            <w:noWrap/>
          </w:tcPr>
          <w:p w14:paraId="3FB5A155" w14:textId="77777777" w:rsidR="0037083E" w:rsidRPr="00B53008" w:rsidRDefault="0037083E" w:rsidP="00813C5B">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Носилац активности</w:t>
            </w:r>
          </w:p>
        </w:tc>
        <w:tc>
          <w:tcPr>
            <w:tcW w:w="1542" w:type="dxa"/>
            <w:gridSpan w:val="3"/>
            <w:shd w:val="pct5" w:color="000000" w:fill="FFFFFF"/>
          </w:tcPr>
          <w:p w14:paraId="1222F90A" w14:textId="457DC1C0" w:rsidR="0037083E" w:rsidRDefault="0037083E" w:rsidP="00813C5B">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реализације</w:t>
            </w:r>
          </w:p>
        </w:tc>
        <w:tc>
          <w:tcPr>
            <w:tcW w:w="1473" w:type="dxa"/>
            <w:gridSpan w:val="2"/>
            <w:shd w:val="pct5" w:color="000000" w:fill="FFFFFF"/>
          </w:tcPr>
          <w:p w14:paraId="25E12F78" w14:textId="15132D2A" w:rsidR="0037083E" w:rsidRPr="00B53008" w:rsidRDefault="0037083E" w:rsidP="00813C5B">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Извор провере</w:t>
            </w:r>
          </w:p>
        </w:tc>
        <w:tc>
          <w:tcPr>
            <w:tcW w:w="1601" w:type="dxa"/>
            <w:shd w:val="pct5" w:color="000000" w:fill="FFFFFF"/>
          </w:tcPr>
          <w:p w14:paraId="7B1F37CC" w14:textId="416FBC07" w:rsidR="0037083E" w:rsidRPr="00B53008" w:rsidRDefault="0037083E" w:rsidP="00813C5B">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Буџет</w:t>
            </w:r>
          </w:p>
        </w:tc>
      </w:tr>
      <w:tr w:rsidR="0037083E" w:rsidRPr="00547D22" w14:paraId="16BC1BBA" w14:textId="77777777" w:rsidTr="00E44C88">
        <w:trPr>
          <w:jc w:val="center"/>
        </w:trPr>
        <w:tc>
          <w:tcPr>
            <w:tcW w:w="818" w:type="dxa"/>
            <w:shd w:val="pct5" w:color="000000" w:fill="FFFFFF"/>
            <w:noWrap/>
          </w:tcPr>
          <w:p w14:paraId="32D29B15" w14:textId="57DC557B" w:rsidR="0037083E" w:rsidRDefault="0037083E" w:rsidP="00813C5B">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1.1.</w:t>
            </w:r>
            <w:r w:rsidR="00F020E6">
              <w:rPr>
                <w:rFonts w:ascii="Arial Narrow" w:hAnsi="Arial Narrow"/>
                <w:b/>
                <w:color w:val="C45911" w:themeColor="accent2" w:themeShade="BF"/>
                <w:sz w:val="24"/>
                <w:szCs w:val="20"/>
                <w:lang w:val="sr-Cyrl-RS"/>
              </w:rPr>
              <w:t>1.</w:t>
            </w:r>
          </w:p>
        </w:tc>
        <w:tc>
          <w:tcPr>
            <w:tcW w:w="4331" w:type="dxa"/>
            <w:gridSpan w:val="3"/>
            <w:shd w:val="pct5" w:color="000000" w:fill="FFFFFF"/>
          </w:tcPr>
          <w:p w14:paraId="549443AD" w14:textId="09A55220" w:rsidR="0037083E" w:rsidRDefault="0037083E" w:rsidP="00813C5B">
            <w:pPr>
              <w:jc w:val="both"/>
              <w:rPr>
                <w:rFonts w:ascii="Arial Narrow" w:hAnsi="Arial Narrow"/>
                <w:sz w:val="20"/>
                <w:szCs w:val="20"/>
                <w:lang w:val="sr-Cyrl-RS"/>
              </w:rPr>
            </w:pPr>
            <w:r>
              <w:rPr>
                <w:rFonts w:ascii="Arial Narrow" w:hAnsi="Arial Narrow"/>
                <w:sz w:val="20"/>
                <w:szCs w:val="20"/>
                <w:lang w:val="sr-Cyrl-RS"/>
              </w:rPr>
              <w:t>Формирање</w:t>
            </w:r>
            <w:r w:rsidR="00547D22">
              <w:rPr>
                <w:rFonts w:ascii="Arial Narrow" w:hAnsi="Arial Narrow"/>
                <w:sz w:val="20"/>
                <w:szCs w:val="20"/>
                <w:lang w:val="sr-Cyrl-RS"/>
              </w:rPr>
              <w:t xml:space="preserve"> и рад</w:t>
            </w:r>
            <w:r>
              <w:rPr>
                <w:rFonts w:ascii="Arial Narrow" w:hAnsi="Arial Narrow"/>
                <w:sz w:val="20"/>
                <w:szCs w:val="20"/>
                <w:lang w:val="sr-Cyrl-RS"/>
              </w:rPr>
              <w:t xml:space="preserve"> </w:t>
            </w:r>
            <w:r w:rsidRPr="000C35AE">
              <w:rPr>
                <w:rFonts w:ascii="Arial Narrow" w:hAnsi="Arial Narrow"/>
                <w:sz w:val="20"/>
                <w:szCs w:val="20"/>
                <w:lang w:val="sr-Cyrl-RS"/>
              </w:rPr>
              <w:t xml:space="preserve">експертске групе за израду модела неопходних измена правосудних закона и пратећих подзаконских аката у делу који се односи на оснивање и рад Националне мреже служби подршке жртвама и сведоцима кривичних дела у Републици Србији и њихово достављање ресорним радним групама </w:t>
            </w:r>
            <w:r>
              <w:rPr>
                <w:rFonts w:ascii="Arial Narrow" w:hAnsi="Arial Narrow"/>
                <w:sz w:val="20"/>
                <w:szCs w:val="20"/>
                <w:lang w:val="sr-Cyrl-RS"/>
              </w:rPr>
              <w:t>Министарства правде које раде на изменама правосудних закона у складу са Нацртом уставних амандмана.</w:t>
            </w:r>
          </w:p>
          <w:p w14:paraId="56F535E3" w14:textId="77777777" w:rsidR="0037083E" w:rsidRDefault="0037083E" w:rsidP="00813C5B">
            <w:pPr>
              <w:jc w:val="both"/>
              <w:rPr>
                <w:rFonts w:ascii="Arial Narrow" w:hAnsi="Arial Narrow"/>
                <w:sz w:val="20"/>
                <w:szCs w:val="20"/>
                <w:lang w:val="sr-Cyrl-RS"/>
              </w:rPr>
            </w:pPr>
          </w:p>
        </w:tc>
        <w:tc>
          <w:tcPr>
            <w:tcW w:w="1871" w:type="dxa"/>
            <w:shd w:val="pct5" w:color="000000" w:fill="FFFFFF"/>
            <w:vAlign w:val="center"/>
          </w:tcPr>
          <w:p w14:paraId="182130D7" w14:textId="49B5F1B8" w:rsidR="0037083E" w:rsidRPr="007E75F4" w:rsidRDefault="0037083E" w:rsidP="00813C5B">
            <w:pPr>
              <w:jc w:val="center"/>
              <w:rPr>
                <w:rFonts w:ascii="Arial Narrow" w:hAnsi="Arial Narrow"/>
                <w:bCs/>
                <w:sz w:val="20"/>
                <w:szCs w:val="20"/>
                <w:lang w:val="sr-Cyrl-RS"/>
              </w:rPr>
            </w:pPr>
            <w:r w:rsidRPr="0069737E">
              <w:rPr>
                <w:rFonts w:ascii="Arial Narrow" w:hAnsi="Arial Narrow"/>
                <w:bCs/>
                <w:sz w:val="20"/>
                <w:szCs w:val="20"/>
              </w:rPr>
              <w:t>I</w:t>
            </w:r>
            <w:r w:rsidR="00A16FD6">
              <w:rPr>
                <w:rFonts w:ascii="Arial Narrow" w:hAnsi="Arial Narrow"/>
                <w:bCs/>
                <w:sz w:val="20"/>
                <w:szCs w:val="20"/>
              </w:rPr>
              <w:t>V</w:t>
            </w:r>
            <w:r>
              <w:rPr>
                <w:rFonts w:ascii="Arial Narrow" w:hAnsi="Arial Narrow"/>
                <w:bCs/>
                <w:sz w:val="20"/>
                <w:szCs w:val="20"/>
                <w:lang w:val="sr-Cyrl-RS"/>
              </w:rPr>
              <w:t xml:space="preserve"> квартал 2019</w:t>
            </w:r>
            <w:r w:rsidR="00547D22">
              <w:rPr>
                <w:rFonts w:ascii="Arial Narrow" w:hAnsi="Arial Narrow"/>
                <w:bCs/>
                <w:sz w:val="20"/>
                <w:szCs w:val="20"/>
                <w:lang w:val="sr-Cyrl-RS"/>
              </w:rPr>
              <w:t>-</w:t>
            </w:r>
            <w:r w:rsidR="0073502F">
              <w:rPr>
                <w:rFonts w:ascii="Arial Narrow" w:hAnsi="Arial Narrow"/>
                <w:bCs/>
                <w:sz w:val="20"/>
                <w:szCs w:val="20"/>
                <w:lang w:val="sr-Latn-RS"/>
              </w:rPr>
              <w:t xml:space="preserve">III </w:t>
            </w:r>
            <w:r w:rsidR="0073502F">
              <w:rPr>
                <w:rFonts w:ascii="Arial Narrow" w:hAnsi="Arial Narrow"/>
                <w:bCs/>
                <w:sz w:val="20"/>
                <w:szCs w:val="20"/>
                <w:lang w:val="sr-Cyrl-RS"/>
              </w:rPr>
              <w:t>квартал</w:t>
            </w:r>
            <w:r w:rsidR="00547D22">
              <w:rPr>
                <w:rFonts w:ascii="Arial Narrow" w:hAnsi="Arial Narrow"/>
                <w:bCs/>
                <w:sz w:val="20"/>
                <w:szCs w:val="20"/>
                <w:lang w:val="sr-Cyrl-RS"/>
              </w:rPr>
              <w:t xml:space="preserve"> 2020</w:t>
            </w:r>
            <w:r>
              <w:rPr>
                <w:rFonts w:ascii="Arial Narrow" w:hAnsi="Arial Narrow"/>
                <w:bCs/>
                <w:sz w:val="20"/>
                <w:szCs w:val="20"/>
                <w:lang w:val="sr-Cyrl-RS"/>
              </w:rPr>
              <w:t>. године</w:t>
            </w:r>
          </w:p>
        </w:tc>
        <w:tc>
          <w:tcPr>
            <w:tcW w:w="2089" w:type="dxa"/>
            <w:gridSpan w:val="2"/>
            <w:shd w:val="pct5" w:color="000000" w:fill="FFFFFF"/>
            <w:noWrap/>
          </w:tcPr>
          <w:p w14:paraId="4C5B66BF" w14:textId="77777777" w:rsidR="0037083E" w:rsidRDefault="0037083E" w:rsidP="00813C5B">
            <w:pPr>
              <w:ind w:left="98"/>
              <w:jc w:val="center"/>
              <w:rPr>
                <w:rFonts w:ascii="Arial Narrow" w:hAnsi="Arial Narrow"/>
                <w:sz w:val="20"/>
                <w:szCs w:val="20"/>
                <w:lang w:val="sr-Cyrl-RS"/>
              </w:rPr>
            </w:pPr>
          </w:p>
          <w:p w14:paraId="69818187" w14:textId="77777777" w:rsidR="0037083E" w:rsidRDefault="0037083E" w:rsidP="00813C5B">
            <w:pPr>
              <w:ind w:left="98"/>
              <w:jc w:val="center"/>
              <w:rPr>
                <w:rFonts w:ascii="Arial Narrow" w:hAnsi="Arial Narrow"/>
                <w:sz w:val="20"/>
                <w:szCs w:val="20"/>
                <w:lang w:val="sr-Cyrl-RS"/>
              </w:rPr>
            </w:pPr>
            <w:r>
              <w:rPr>
                <w:rFonts w:ascii="Arial Narrow" w:hAnsi="Arial Narrow"/>
                <w:sz w:val="20"/>
                <w:szCs w:val="20"/>
                <w:lang w:val="sr-Cyrl-RS"/>
              </w:rPr>
              <w:t>Министарство правде у сарадњи са  ОЕБС- ИПА 2016 Пројектним тимом</w:t>
            </w:r>
          </w:p>
        </w:tc>
        <w:tc>
          <w:tcPr>
            <w:tcW w:w="1542" w:type="dxa"/>
            <w:gridSpan w:val="3"/>
            <w:shd w:val="pct5" w:color="000000" w:fill="FFFFFF"/>
          </w:tcPr>
          <w:p w14:paraId="23E2D533" w14:textId="783E6ABF" w:rsidR="0037083E" w:rsidRPr="00B53008" w:rsidRDefault="00E17CDE" w:rsidP="003C09A5">
            <w:pPr>
              <w:jc w:val="both"/>
              <w:rPr>
                <w:rFonts w:ascii="Arial Narrow" w:hAnsi="Arial Narrow"/>
                <w:b/>
                <w:color w:val="C45911" w:themeColor="accent2" w:themeShade="BF"/>
                <w:sz w:val="24"/>
                <w:szCs w:val="20"/>
                <w:lang w:val="sr-Cyrl-RS"/>
              </w:rPr>
            </w:pPr>
            <w:r>
              <w:rPr>
                <w:rFonts w:ascii="Arial Narrow" w:hAnsi="Arial Narrow"/>
                <w:sz w:val="20"/>
                <w:szCs w:val="20"/>
                <w:lang w:val="sr-Cyrl-RS"/>
              </w:rPr>
              <w:t xml:space="preserve">Експертска група за израду модела неопходних измена правосудних закона и пратећих подзаконских аката у делу који </w:t>
            </w:r>
            <w:r>
              <w:rPr>
                <w:rFonts w:ascii="Arial Narrow" w:hAnsi="Arial Narrow"/>
                <w:sz w:val="20"/>
                <w:szCs w:val="20"/>
                <w:lang w:val="sr-Cyrl-RS"/>
              </w:rPr>
              <w:lastRenderedPageBreak/>
              <w:t>се односи на оснивање и рад Националне мреже доставила радни текст измена ресорним радним групама Министарства правде.</w:t>
            </w:r>
          </w:p>
        </w:tc>
        <w:tc>
          <w:tcPr>
            <w:tcW w:w="1473" w:type="dxa"/>
            <w:gridSpan w:val="2"/>
            <w:shd w:val="pct5" w:color="000000" w:fill="FFFFFF"/>
          </w:tcPr>
          <w:p w14:paraId="5019CEBB" w14:textId="77777777" w:rsidR="0037083E" w:rsidRPr="00B53008" w:rsidRDefault="0037083E" w:rsidP="00813C5B">
            <w:pPr>
              <w:jc w:val="center"/>
              <w:rPr>
                <w:rFonts w:ascii="Arial Narrow" w:hAnsi="Arial Narrow"/>
                <w:b/>
                <w:color w:val="C45911" w:themeColor="accent2" w:themeShade="BF"/>
                <w:sz w:val="24"/>
                <w:szCs w:val="20"/>
                <w:lang w:val="sr-Cyrl-RS"/>
              </w:rPr>
            </w:pPr>
          </w:p>
        </w:tc>
        <w:tc>
          <w:tcPr>
            <w:tcW w:w="1601" w:type="dxa"/>
            <w:shd w:val="pct5" w:color="000000" w:fill="FFFFFF"/>
          </w:tcPr>
          <w:p w14:paraId="0AB77930" w14:textId="20993943" w:rsidR="00800450" w:rsidRPr="00E51EB9" w:rsidRDefault="00442B92" w:rsidP="00800450">
            <w:pPr>
              <w:rPr>
                <w:rFonts w:ascii="Arial Narrow" w:hAnsi="Arial Narrow" w:cs="Arial"/>
                <w:bCs/>
                <w:sz w:val="20"/>
                <w:szCs w:val="20"/>
                <w:lang w:val="sr-Latn-RS"/>
              </w:rPr>
            </w:pPr>
            <w:r w:rsidRPr="004C6D68">
              <w:rPr>
                <w:rFonts w:ascii="Arial Narrow" w:hAnsi="Arial Narrow" w:cs="Arial"/>
                <w:bCs/>
                <w:sz w:val="20"/>
                <w:szCs w:val="20"/>
                <w:lang w:val="sr-Cyrl-RS"/>
              </w:rPr>
              <w:t>Буџет Р</w:t>
            </w:r>
            <w:r w:rsidR="003C09A5">
              <w:rPr>
                <w:rFonts w:ascii="Arial Narrow" w:hAnsi="Arial Narrow" w:cs="Arial"/>
                <w:bCs/>
                <w:sz w:val="20"/>
                <w:szCs w:val="20"/>
                <w:lang w:val="sr-Cyrl-RS"/>
              </w:rPr>
              <w:t xml:space="preserve">епублике </w:t>
            </w:r>
            <w:r w:rsidRPr="004C6D68">
              <w:rPr>
                <w:rFonts w:ascii="Arial Narrow" w:hAnsi="Arial Narrow" w:cs="Arial"/>
                <w:bCs/>
                <w:sz w:val="20"/>
                <w:szCs w:val="20"/>
                <w:lang w:val="sr-Cyrl-RS"/>
              </w:rPr>
              <w:t>С</w:t>
            </w:r>
            <w:r w:rsidR="003C09A5">
              <w:rPr>
                <w:rFonts w:ascii="Arial Narrow" w:hAnsi="Arial Narrow" w:cs="Arial"/>
                <w:bCs/>
                <w:sz w:val="20"/>
                <w:szCs w:val="20"/>
                <w:lang w:val="sr-Cyrl-RS"/>
              </w:rPr>
              <w:t>рбије</w:t>
            </w:r>
            <w:r w:rsidRPr="004C6D68">
              <w:rPr>
                <w:rFonts w:ascii="Arial Narrow" w:hAnsi="Arial Narrow" w:cs="Arial"/>
                <w:bCs/>
                <w:sz w:val="20"/>
                <w:szCs w:val="20"/>
                <w:lang w:val="sr-Cyrl-RS"/>
              </w:rPr>
              <w:t xml:space="preserve"> </w:t>
            </w:r>
            <w:r>
              <w:rPr>
                <w:rFonts w:ascii="Arial Narrow" w:hAnsi="Arial Narrow" w:cs="Arial"/>
                <w:bCs/>
                <w:sz w:val="20"/>
                <w:szCs w:val="20"/>
                <w:lang w:val="sr-Cyrl-RS"/>
              </w:rPr>
              <w:t>–</w:t>
            </w:r>
            <w:r w:rsidRPr="004C6D68">
              <w:rPr>
                <w:rFonts w:ascii="Arial Narrow" w:hAnsi="Arial Narrow" w:cs="Arial"/>
                <w:bCs/>
                <w:sz w:val="20"/>
                <w:szCs w:val="20"/>
                <w:lang w:val="sr-Cyrl-RS"/>
              </w:rPr>
              <w:t xml:space="preserve"> </w:t>
            </w:r>
            <w:r>
              <w:rPr>
                <w:rFonts w:ascii="Arial Narrow" w:hAnsi="Arial Narrow" w:cs="Arial"/>
                <w:bCs/>
                <w:sz w:val="20"/>
                <w:szCs w:val="20"/>
                <w:lang w:val="sr-Cyrl-RS"/>
              </w:rPr>
              <w:t>редовна средства</w:t>
            </w:r>
            <w:r>
              <w:rPr>
                <w:rFonts w:ascii="Arial Narrow" w:hAnsi="Arial Narrow" w:cs="Arial"/>
                <w:bCs/>
                <w:sz w:val="20"/>
                <w:szCs w:val="20"/>
                <w:lang w:val="sr-Latn-RS"/>
              </w:rPr>
              <w:t>,</w:t>
            </w:r>
            <w:r>
              <w:rPr>
                <w:rFonts w:ascii="Arial" w:hAnsi="Arial" w:cs="Arial"/>
                <w:sz w:val="17"/>
                <w:szCs w:val="17"/>
                <w:lang w:val="sr-Cyrl-RS"/>
              </w:rPr>
              <w:t xml:space="preserve"> </w:t>
            </w:r>
            <w:r w:rsidR="00800450">
              <w:rPr>
                <w:rFonts w:ascii="Arial" w:hAnsi="Arial" w:cs="Arial"/>
                <w:sz w:val="17"/>
                <w:szCs w:val="17"/>
                <w:lang w:val="sr-Cyrl-RS"/>
              </w:rPr>
              <w:t>Прогр. активност 0010 – Администрација и управљање</w:t>
            </w:r>
          </w:p>
          <w:p w14:paraId="52E901EB" w14:textId="77777777" w:rsidR="00900423" w:rsidRPr="004C6D68" w:rsidRDefault="00900423" w:rsidP="005B0E88">
            <w:pPr>
              <w:rPr>
                <w:rFonts w:ascii="Arial Narrow" w:hAnsi="Arial Narrow" w:cs="Arial"/>
                <w:bCs/>
                <w:sz w:val="20"/>
                <w:szCs w:val="20"/>
                <w:lang w:val="sr-Cyrl-RS"/>
              </w:rPr>
            </w:pPr>
          </w:p>
          <w:p w14:paraId="238B2B6D" w14:textId="77777777" w:rsidR="00D16FCD" w:rsidRPr="00D16FCD" w:rsidRDefault="00D16FCD" w:rsidP="00D16FCD">
            <w:pPr>
              <w:pStyle w:val="CommentText"/>
              <w:rPr>
                <w:lang w:val="sr-Cyrl-CS"/>
              </w:rPr>
            </w:pPr>
            <w:r w:rsidRPr="00D16FCD">
              <w:rPr>
                <w:lang w:val="sr-Cyrl-CS"/>
              </w:rPr>
              <w:t xml:space="preserve">ОЕБС – </w:t>
            </w:r>
            <w:r w:rsidRPr="00D16FCD">
              <w:rPr>
                <w:rFonts w:ascii="Arial Narrow" w:hAnsi="Arial Narrow"/>
                <w:bCs/>
                <w:lang w:val="sr-Cyrl-RS"/>
              </w:rPr>
              <w:t>3.000€ у 2019.</w:t>
            </w:r>
          </w:p>
          <w:p w14:paraId="28531793" w14:textId="5600FE5E" w:rsidR="00A01BD0" w:rsidRPr="00EC6827" w:rsidRDefault="00A01BD0" w:rsidP="004C6D68">
            <w:pPr>
              <w:rPr>
                <w:rFonts w:ascii="Arial Narrow" w:hAnsi="Arial Narrow"/>
                <w:b/>
                <w:sz w:val="20"/>
                <w:szCs w:val="20"/>
                <w:lang w:val="sr-Cyrl-RS"/>
              </w:rPr>
            </w:pPr>
          </w:p>
        </w:tc>
      </w:tr>
      <w:tr w:rsidR="0037083E" w:rsidRPr="00D02EED" w14:paraId="33516329" w14:textId="77777777" w:rsidTr="00E44C88">
        <w:trPr>
          <w:jc w:val="center"/>
        </w:trPr>
        <w:tc>
          <w:tcPr>
            <w:tcW w:w="818" w:type="dxa"/>
            <w:shd w:val="pct5" w:color="000000" w:fill="FFFFFF"/>
            <w:noWrap/>
          </w:tcPr>
          <w:p w14:paraId="49806053" w14:textId="49AD4503" w:rsidR="0037083E" w:rsidRPr="00B53008" w:rsidRDefault="0037083E" w:rsidP="00813C5B">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w:t>
            </w:r>
            <w:r w:rsidR="00F020E6">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.2.</w:t>
            </w:r>
          </w:p>
        </w:tc>
        <w:tc>
          <w:tcPr>
            <w:tcW w:w="4331" w:type="dxa"/>
            <w:gridSpan w:val="3"/>
            <w:shd w:val="pct5" w:color="000000" w:fill="FFFFFF"/>
          </w:tcPr>
          <w:p w14:paraId="5CFC1B01" w14:textId="77777777" w:rsidR="0037083E" w:rsidRDefault="0037083E" w:rsidP="00813C5B">
            <w:pPr>
              <w:jc w:val="both"/>
              <w:rPr>
                <w:rFonts w:ascii="Arial Narrow" w:hAnsi="Arial Narrow"/>
                <w:sz w:val="20"/>
                <w:szCs w:val="20"/>
                <w:lang w:val="sr-Cyrl-RS"/>
              </w:rPr>
            </w:pPr>
            <w:r>
              <w:rPr>
                <w:rFonts w:ascii="Arial Narrow" w:hAnsi="Arial Narrow"/>
                <w:sz w:val="20"/>
                <w:szCs w:val="20"/>
                <w:lang w:val="sr-Cyrl-RS"/>
              </w:rPr>
              <w:t>Израда Нацрта закона о изменама и допунама Закона о уређењу судова којима се предвиђа увођење судијских помоћника за пружање подршке и помоћи жртвама и сведоцима кривичних дела.</w:t>
            </w:r>
          </w:p>
          <w:p w14:paraId="4EA4E0CF" w14:textId="77777777" w:rsidR="0037083E" w:rsidRPr="00B53008" w:rsidRDefault="0037083E" w:rsidP="00813C5B">
            <w:pPr>
              <w:jc w:val="both"/>
              <w:rPr>
                <w:rFonts w:ascii="Arial Narrow" w:hAnsi="Arial Narrow"/>
                <w:b/>
                <w:color w:val="C45911" w:themeColor="accent2" w:themeShade="BF"/>
                <w:sz w:val="24"/>
                <w:szCs w:val="20"/>
                <w:lang w:val="sr-Cyrl-RS"/>
              </w:rPr>
            </w:pPr>
          </w:p>
        </w:tc>
        <w:tc>
          <w:tcPr>
            <w:tcW w:w="1871" w:type="dxa"/>
            <w:shd w:val="pct5" w:color="000000" w:fill="FFFFFF"/>
            <w:vAlign w:val="center"/>
          </w:tcPr>
          <w:p w14:paraId="2651512C" w14:textId="669B5747" w:rsidR="0037083E" w:rsidRPr="0069737E" w:rsidRDefault="0037083E" w:rsidP="00813C5B">
            <w:pPr>
              <w:jc w:val="center"/>
              <w:rPr>
                <w:rFonts w:ascii="Arial Narrow" w:hAnsi="Arial Narrow"/>
                <w:bCs/>
                <w:color w:val="C45911" w:themeColor="accent2" w:themeShade="BF"/>
                <w:sz w:val="24"/>
                <w:szCs w:val="20"/>
                <w:lang w:val="sr-Cyrl-RS"/>
              </w:rPr>
            </w:pPr>
            <w:r w:rsidRPr="0069737E">
              <w:rPr>
                <w:rFonts w:ascii="Arial Narrow" w:hAnsi="Arial Narrow"/>
                <w:bCs/>
                <w:sz w:val="20"/>
                <w:szCs w:val="20"/>
              </w:rPr>
              <w:t>I</w:t>
            </w:r>
            <w:r w:rsidR="0073502F">
              <w:rPr>
                <w:rFonts w:ascii="Arial Narrow" w:hAnsi="Arial Narrow"/>
                <w:bCs/>
                <w:sz w:val="20"/>
                <w:szCs w:val="20"/>
                <w:lang w:val="sr-Latn-RS"/>
              </w:rPr>
              <w:t>V</w:t>
            </w:r>
            <w:r w:rsidR="00547D22">
              <w:rPr>
                <w:rFonts w:ascii="Arial Narrow" w:hAnsi="Arial Narrow"/>
                <w:bCs/>
                <w:sz w:val="20"/>
                <w:szCs w:val="20"/>
                <w:lang w:val="sr-Cyrl-RS"/>
              </w:rPr>
              <w:t xml:space="preserve"> </w:t>
            </w:r>
            <w:r>
              <w:rPr>
                <w:rFonts w:ascii="Arial Narrow" w:hAnsi="Arial Narrow"/>
                <w:bCs/>
                <w:sz w:val="20"/>
                <w:szCs w:val="20"/>
                <w:lang w:val="sr-Cyrl-RS"/>
              </w:rPr>
              <w:t>квартал 20</w:t>
            </w:r>
            <w:r>
              <w:rPr>
                <w:rFonts w:ascii="Arial Narrow" w:hAnsi="Arial Narrow"/>
                <w:bCs/>
                <w:sz w:val="20"/>
                <w:szCs w:val="20"/>
                <w:lang w:val="sr-Latn-RS"/>
              </w:rPr>
              <w:t>20</w:t>
            </w:r>
            <w:r>
              <w:rPr>
                <w:rFonts w:ascii="Arial Narrow" w:hAnsi="Arial Narrow"/>
                <w:bCs/>
                <w:sz w:val="20"/>
                <w:szCs w:val="20"/>
                <w:lang w:val="sr-Cyrl-RS"/>
              </w:rPr>
              <w:t>. године</w:t>
            </w:r>
          </w:p>
        </w:tc>
        <w:tc>
          <w:tcPr>
            <w:tcW w:w="2089" w:type="dxa"/>
            <w:gridSpan w:val="2"/>
            <w:shd w:val="pct5" w:color="000000" w:fill="FFFFFF"/>
            <w:noWrap/>
          </w:tcPr>
          <w:p w14:paraId="18A3D503" w14:textId="77777777" w:rsidR="0037083E" w:rsidRDefault="0037083E" w:rsidP="00813C5B">
            <w:pPr>
              <w:ind w:left="98"/>
              <w:jc w:val="center"/>
              <w:rPr>
                <w:rFonts w:ascii="Arial Narrow" w:hAnsi="Arial Narrow"/>
                <w:sz w:val="20"/>
                <w:szCs w:val="20"/>
                <w:lang w:val="sr-Cyrl-RS"/>
              </w:rPr>
            </w:pPr>
          </w:p>
          <w:p w14:paraId="602F8744" w14:textId="77777777" w:rsidR="0037083E" w:rsidRPr="00B53008" w:rsidRDefault="0037083E" w:rsidP="00813C5B">
            <w:pPr>
              <w:ind w:left="98"/>
              <w:jc w:val="center"/>
              <w:rPr>
                <w:rFonts w:ascii="Arial Narrow" w:hAnsi="Arial Narrow"/>
                <w:b/>
                <w:color w:val="C45911" w:themeColor="accent2" w:themeShade="BF"/>
                <w:sz w:val="24"/>
                <w:szCs w:val="20"/>
                <w:lang w:val="sr-Cyrl-RS"/>
              </w:rPr>
            </w:pPr>
            <w:r>
              <w:rPr>
                <w:rFonts w:ascii="Arial Narrow" w:hAnsi="Arial Narrow"/>
                <w:sz w:val="20"/>
                <w:szCs w:val="20"/>
                <w:lang w:val="sr-Cyrl-RS"/>
              </w:rPr>
              <w:t>Министарство правде</w:t>
            </w:r>
          </w:p>
        </w:tc>
        <w:tc>
          <w:tcPr>
            <w:tcW w:w="1542" w:type="dxa"/>
            <w:gridSpan w:val="3"/>
            <w:shd w:val="pct5" w:color="000000" w:fill="FFFFFF"/>
          </w:tcPr>
          <w:p w14:paraId="09011182" w14:textId="0EE2909F" w:rsidR="0037083E" w:rsidRPr="00B53008" w:rsidRDefault="0037083E" w:rsidP="00813C5B">
            <w:pPr>
              <w:jc w:val="center"/>
              <w:rPr>
                <w:rFonts w:ascii="Arial Narrow" w:hAnsi="Arial Narrow"/>
                <w:b/>
                <w:color w:val="C45911" w:themeColor="accent2" w:themeShade="BF"/>
                <w:sz w:val="24"/>
                <w:szCs w:val="20"/>
                <w:lang w:val="sr-Cyrl-RS"/>
              </w:rPr>
            </w:pPr>
            <w:r>
              <w:rPr>
                <w:rFonts w:ascii="Arial Narrow" w:hAnsi="Arial Narrow"/>
                <w:sz w:val="20"/>
                <w:szCs w:val="20"/>
                <w:lang w:val="sr-Cyrl-RS"/>
              </w:rPr>
              <w:t>Израђен Нацрт закона о изменама и допунама Закона о уређењу судова</w:t>
            </w:r>
          </w:p>
        </w:tc>
        <w:tc>
          <w:tcPr>
            <w:tcW w:w="1473" w:type="dxa"/>
            <w:gridSpan w:val="2"/>
            <w:shd w:val="pct5" w:color="000000" w:fill="FFFFFF"/>
          </w:tcPr>
          <w:p w14:paraId="0909691E" w14:textId="4220ED57" w:rsidR="0037083E" w:rsidRPr="0037083E" w:rsidRDefault="0037083E" w:rsidP="00813C5B">
            <w:pPr>
              <w:jc w:val="center"/>
              <w:rPr>
                <w:rFonts w:ascii="Arial Narrow" w:hAnsi="Arial Narrow"/>
                <w:sz w:val="22"/>
                <w:szCs w:val="20"/>
                <w:lang w:val="sr-Cyrl-RS"/>
              </w:rPr>
            </w:pPr>
            <w:r w:rsidRPr="0037083E">
              <w:rPr>
                <w:rFonts w:ascii="Arial Narrow" w:hAnsi="Arial Narrow"/>
                <w:sz w:val="20"/>
                <w:szCs w:val="20"/>
                <w:lang w:val="sr-Cyrl-RS"/>
              </w:rPr>
              <w:t>Извештај о раду Министарства правде</w:t>
            </w:r>
          </w:p>
        </w:tc>
        <w:tc>
          <w:tcPr>
            <w:tcW w:w="1601" w:type="dxa"/>
            <w:shd w:val="pct5" w:color="000000" w:fill="FFFFFF"/>
          </w:tcPr>
          <w:p w14:paraId="27204C1B" w14:textId="3E7A385C" w:rsidR="00800450" w:rsidRPr="00245C75" w:rsidRDefault="00442B92" w:rsidP="005B0E88">
            <w:pPr>
              <w:rPr>
                <w:rFonts w:ascii="Arial Narrow" w:hAnsi="Arial Narrow" w:cs="Arial"/>
                <w:sz w:val="20"/>
                <w:szCs w:val="20"/>
                <w:lang w:val="sr-Cyrl-RS"/>
              </w:rPr>
            </w:pPr>
            <w:r w:rsidRPr="004C6D68">
              <w:rPr>
                <w:rFonts w:ascii="Arial Narrow" w:hAnsi="Arial Narrow" w:cs="Arial"/>
                <w:bCs/>
                <w:sz w:val="20"/>
                <w:szCs w:val="20"/>
                <w:lang w:val="sr-Cyrl-RS"/>
              </w:rPr>
              <w:t>Буџет Р</w:t>
            </w:r>
            <w:r w:rsidR="003C09A5">
              <w:rPr>
                <w:rFonts w:ascii="Arial Narrow" w:hAnsi="Arial Narrow" w:cs="Arial"/>
                <w:bCs/>
                <w:sz w:val="20"/>
                <w:szCs w:val="20"/>
                <w:lang w:val="sr-Cyrl-RS"/>
              </w:rPr>
              <w:t xml:space="preserve">епублике </w:t>
            </w:r>
            <w:r w:rsidRPr="004C6D68">
              <w:rPr>
                <w:rFonts w:ascii="Arial Narrow" w:hAnsi="Arial Narrow" w:cs="Arial"/>
                <w:bCs/>
                <w:sz w:val="20"/>
                <w:szCs w:val="20"/>
                <w:lang w:val="sr-Cyrl-RS"/>
              </w:rPr>
              <w:t>С</w:t>
            </w:r>
            <w:r w:rsidR="003C09A5">
              <w:rPr>
                <w:rFonts w:ascii="Arial Narrow" w:hAnsi="Arial Narrow" w:cs="Arial"/>
                <w:bCs/>
                <w:sz w:val="20"/>
                <w:szCs w:val="20"/>
                <w:lang w:val="sr-Cyrl-RS"/>
              </w:rPr>
              <w:t>рбије</w:t>
            </w:r>
            <w:r w:rsidRPr="004C6D68">
              <w:rPr>
                <w:rFonts w:ascii="Arial Narrow" w:hAnsi="Arial Narrow" w:cs="Arial"/>
                <w:bCs/>
                <w:sz w:val="20"/>
                <w:szCs w:val="20"/>
                <w:lang w:val="sr-Cyrl-RS"/>
              </w:rPr>
              <w:t xml:space="preserve"> </w:t>
            </w:r>
            <w:r>
              <w:rPr>
                <w:rFonts w:ascii="Arial Narrow" w:hAnsi="Arial Narrow" w:cs="Arial"/>
                <w:bCs/>
                <w:sz w:val="20"/>
                <w:szCs w:val="20"/>
                <w:lang w:val="sr-Cyrl-RS"/>
              </w:rPr>
              <w:t>–</w:t>
            </w:r>
            <w:r w:rsidRPr="004C6D68">
              <w:rPr>
                <w:rFonts w:ascii="Arial Narrow" w:hAnsi="Arial Narrow" w:cs="Arial"/>
                <w:bCs/>
                <w:sz w:val="20"/>
                <w:szCs w:val="20"/>
                <w:lang w:val="sr-Cyrl-RS"/>
              </w:rPr>
              <w:t xml:space="preserve"> </w:t>
            </w:r>
            <w:r>
              <w:rPr>
                <w:rFonts w:ascii="Arial Narrow" w:hAnsi="Arial Narrow" w:cs="Arial"/>
                <w:bCs/>
                <w:sz w:val="20"/>
                <w:szCs w:val="20"/>
                <w:lang w:val="sr-Cyrl-RS"/>
              </w:rPr>
              <w:t>редовна средства</w:t>
            </w:r>
            <w:r>
              <w:rPr>
                <w:rFonts w:ascii="Arial Narrow" w:hAnsi="Arial Narrow" w:cs="Arial"/>
                <w:bCs/>
                <w:sz w:val="20"/>
                <w:szCs w:val="20"/>
                <w:lang w:val="sr-Latn-RS"/>
              </w:rPr>
              <w:t>,</w:t>
            </w:r>
            <w:r>
              <w:rPr>
                <w:rFonts w:ascii="Arial" w:hAnsi="Arial" w:cs="Arial"/>
                <w:sz w:val="17"/>
                <w:szCs w:val="17"/>
                <w:lang w:val="sr-Cyrl-RS"/>
              </w:rPr>
              <w:t xml:space="preserve"> </w:t>
            </w:r>
            <w:r w:rsidR="00800450">
              <w:rPr>
                <w:rFonts w:ascii="Arial" w:hAnsi="Arial" w:cs="Arial"/>
                <w:sz w:val="17"/>
                <w:szCs w:val="17"/>
                <w:lang w:val="sr-Cyrl-RS"/>
              </w:rPr>
              <w:t>Прогр. активност 0010 – Администрација и управљање</w:t>
            </w:r>
          </w:p>
          <w:p w14:paraId="1A6517DE" w14:textId="132BEA18" w:rsidR="00A01BD0" w:rsidRPr="00245C75" w:rsidRDefault="00A01BD0" w:rsidP="005B0E88">
            <w:pPr>
              <w:rPr>
                <w:rFonts w:ascii="Arial Narrow" w:hAnsi="Arial Narrow"/>
                <w:b/>
                <w:sz w:val="20"/>
                <w:szCs w:val="20"/>
                <w:lang w:val="sr-Cyrl-RS"/>
              </w:rPr>
            </w:pPr>
          </w:p>
        </w:tc>
      </w:tr>
      <w:tr w:rsidR="0037083E" w:rsidRPr="005B0E88" w14:paraId="035CD307" w14:textId="77777777" w:rsidTr="00E44C88">
        <w:trPr>
          <w:jc w:val="center"/>
        </w:trPr>
        <w:tc>
          <w:tcPr>
            <w:tcW w:w="818" w:type="dxa"/>
            <w:shd w:val="pct5" w:color="000000" w:fill="FFFFFF"/>
            <w:noWrap/>
          </w:tcPr>
          <w:p w14:paraId="5455E89F" w14:textId="0A240DB1" w:rsidR="0037083E" w:rsidRPr="00B53008" w:rsidRDefault="0037083E" w:rsidP="00813C5B">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w:t>
            </w:r>
            <w:r w:rsidR="00F020E6">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.3.</w:t>
            </w:r>
          </w:p>
        </w:tc>
        <w:tc>
          <w:tcPr>
            <w:tcW w:w="4331" w:type="dxa"/>
            <w:gridSpan w:val="3"/>
            <w:shd w:val="pct5" w:color="000000" w:fill="FFFFFF"/>
          </w:tcPr>
          <w:p w14:paraId="7EC9F599" w14:textId="77777777" w:rsidR="0037083E" w:rsidRDefault="0037083E" w:rsidP="00813C5B">
            <w:pPr>
              <w:jc w:val="both"/>
              <w:rPr>
                <w:rFonts w:ascii="Arial Narrow" w:hAnsi="Arial Narrow"/>
                <w:sz w:val="20"/>
                <w:szCs w:val="20"/>
                <w:lang w:val="sr-Cyrl-RS"/>
              </w:rPr>
            </w:pPr>
            <w:r>
              <w:rPr>
                <w:rFonts w:ascii="Arial Narrow" w:hAnsi="Arial Narrow"/>
                <w:sz w:val="20"/>
                <w:szCs w:val="20"/>
                <w:lang w:val="sr-Cyrl-RS"/>
              </w:rPr>
              <w:t>Измена судског пословника са циљем регулисања рада служби подршке жртвама и сведоцима кривичних дела, као и контакт тачака за информисање у судовима.</w:t>
            </w:r>
          </w:p>
          <w:p w14:paraId="24DFE69F" w14:textId="77777777" w:rsidR="0037083E" w:rsidRPr="00306EF5" w:rsidRDefault="0037083E" w:rsidP="00813C5B">
            <w:pPr>
              <w:jc w:val="both"/>
              <w:rPr>
                <w:rFonts w:ascii="Arial Narrow" w:hAnsi="Arial Narrow"/>
                <w:sz w:val="20"/>
                <w:szCs w:val="20"/>
                <w:lang w:val="sr-Cyrl-RS"/>
              </w:rPr>
            </w:pPr>
          </w:p>
        </w:tc>
        <w:tc>
          <w:tcPr>
            <w:tcW w:w="1871" w:type="dxa"/>
            <w:shd w:val="pct5" w:color="000000" w:fill="FFFFFF"/>
            <w:vAlign w:val="center"/>
          </w:tcPr>
          <w:p w14:paraId="3C9F14F0" w14:textId="2A5304BF" w:rsidR="0037083E" w:rsidRPr="00B53008" w:rsidRDefault="0037083E" w:rsidP="00813C5B">
            <w:pPr>
              <w:jc w:val="cente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sidR="00A16FD6">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w:t>
            </w:r>
            <w:r>
              <w:rPr>
                <w:rFonts w:ascii="Arial Narrow" w:hAnsi="Arial Narrow"/>
                <w:bCs/>
                <w:sz w:val="20"/>
                <w:szCs w:val="20"/>
                <w:lang w:val="sr-Latn-RS"/>
              </w:rPr>
              <w:t>20</w:t>
            </w:r>
            <w:r>
              <w:rPr>
                <w:rFonts w:ascii="Arial Narrow" w:hAnsi="Arial Narrow"/>
                <w:bCs/>
                <w:sz w:val="20"/>
                <w:szCs w:val="20"/>
                <w:lang w:val="sr-Cyrl-RS"/>
              </w:rPr>
              <w:t>. године</w:t>
            </w:r>
          </w:p>
        </w:tc>
        <w:tc>
          <w:tcPr>
            <w:tcW w:w="2089" w:type="dxa"/>
            <w:gridSpan w:val="2"/>
            <w:shd w:val="pct5" w:color="000000" w:fill="FFFFFF"/>
            <w:noWrap/>
          </w:tcPr>
          <w:p w14:paraId="3DF3175A" w14:textId="77777777" w:rsidR="0037083E" w:rsidRDefault="0037083E" w:rsidP="00813C5B">
            <w:pPr>
              <w:jc w:val="center"/>
              <w:rPr>
                <w:rFonts w:ascii="Arial Narrow" w:hAnsi="Arial Narrow"/>
                <w:sz w:val="20"/>
                <w:szCs w:val="20"/>
                <w:lang w:val="sr-Cyrl-RS"/>
              </w:rPr>
            </w:pPr>
          </w:p>
          <w:p w14:paraId="31D39B35" w14:textId="77777777" w:rsidR="0037083E" w:rsidRPr="00B53008" w:rsidRDefault="0037083E" w:rsidP="00813C5B">
            <w:pPr>
              <w:jc w:val="center"/>
              <w:rPr>
                <w:rFonts w:ascii="Arial Narrow" w:hAnsi="Arial Narrow"/>
                <w:b/>
                <w:color w:val="C45911" w:themeColor="accent2" w:themeShade="BF"/>
                <w:sz w:val="24"/>
                <w:szCs w:val="20"/>
                <w:lang w:val="sr-Cyrl-RS"/>
              </w:rPr>
            </w:pPr>
            <w:r>
              <w:rPr>
                <w:rFonts w:ascii="Arial Narrow" w:hAnsi="Arial Narrow"/>
                <w:sz w:val="20"/>
                <w:szCs w:val="20"/>
                <w:lang w:val="sr-Cyrl-RS"/>
              </w:rPr>
              <w:t>Министарство правде</w:t>
            </w:r>
          </w:p>
        </w:tc>
        <w:tc>
          <w:tcPr>
            <w:tcW w:w="1542" w:type="dxa"/>
            <w:gridSpan w:val="3"/>
            <w:shd w:val="pct5" w:color="000000" w:fill="FFFFFF"/>
          </w:tcPr>
          <w:p w14:paraId="48FF3CF8" w14:textId="77777777" w:rsidR="00C32E68" w:rsidRDefault="00C32E68" w:rsidP="00813C5B">
            <w:pPr>
              <w:jc w:val="center"/>
              <w:rPr>
                <w:rFonts w:ascii="Arial Narrow" w:hAnsi="Arial Narrow"/>
                <w:sz w:val="20"/>
                <w:szCs w:val="20"/>
                <w:lang w:val="sr-Cyrl-RS"/>
              </w:rPr>
            </w:pPr>
          </w:p>
          <w:p w14:paraId="4B7B2908" w14:textId="65961061" w:rsidR="0037083E" w:rsidRPr="00C32E68" w:rsidRDefault="00C32E68" w:rsidP="00813C5B">
            <w:pPr>
              <w:jc w:val="center"/>
              <w:rPr>
                <w:rFonts w:ascii="Arial Narrow" w:hAnsi="Arial Narrow"/>
                <w:color w:val="C45911" w:themeColor="accent2" w:themeShade="BF"/>
                <w:sz w:val="24"/>
                <w:szCs w:val="20"/>
                <w:lang w:val="sr-Cyrl-RS"/>
              </w:rPr>
            </w:pPr>
            <w:r w:rsidRPr="00C32E68">
              <w:rPr>
                <w:rFonts w:ascii="Arial Narrow" w:hAnsi="Arial Narrow"/>
                <w:sz w:val="20"/>
                <w:szCs w:val="20"/>
                <w:lang w:val="sr-Cyrl-RS"/>
              </w:rPr>
              <w:t>Измењен судски пословник</w:t>
            </w:r>
          </w:p>
        </w:tc>
        <w:tc>
          <w:tcPr>
            <w:tcW w:w="1473" w:type="dxa"/>
            <w:gridSpan w:val="2"/>
            <w:shd w:val="pct5" w:color="000000" w:fill="FFFFFF"/>
          </w:tcPr>
          <w:p w14:paraId="6589AF6F" w14:textId="77777777" w:rsidR="00C32E68" w:rsidRDefault="00C32E68" w:rsidP="00813C5B">
            <w:pPr>
              <w:jc w:val="center"/>
              <w:rPr>
                <w:rFonts w:ascii="Arial Narrow" w:hAnsi="Arial Narrow"/>
                <w:sz w:val="20"/>
                <w:szCs w:val="20"/>
                <w:lang w:val="sr-Cyrl-RS"/>
              </w:rPr>
            </w:pPr>
          </w:p>
          <w:p w14:paraId="4EE1FC3C" w14:textId="5921175A" w:rsidR="0037083E" w:rsidRPr="00B53008" w:rsidRDefault="00C32E68" w:rsidP="00813C5B">
            <w:pPr>
              <w:jc w:val="center"/>
              <w:rPr>
                <w:rFonts w:ascii="Arial Narrow" w:hAnsi="Arial Narrow"/>
                <w:b/>
                <w:color w:val="C45911" w:themeColor="accent2" w:themeShade="BF"/>
                <w:sz w:val="24"/>
                <w:szCs w:val="20"/>
                <w:lang w:val="sr-Cyrl-RS"/>
              </w:rPr>
            </w:pPr>
            <w:r w:rsidRPr="0037083E">
              <w:rPr>
                <w:rFonts w:ascii="Arial Narrow" w:hAnsi="Arial Narrow"/>
                <w:sz w:val="20"/>
                <w:szCs w:val="20"/>
                <w:lang w:val="sr-Cyrl-RS"/>
              </w:rPr>
              <w:t>Извештај о раду Министарства правде</w:t>
            </w:r>
          </w:p>
        </w:tc>
        <w:tc>
          <w:tcPr>
            <w:tcW w:w="1601" w:type="dxa"/>
            <w:shd w:val="pct5" w:color="000000" w:fill="FFFFFF"/>
          </w:tcPr>
          <w:p w14:paraId="62613488" w14:textId="6AC6376B" w:rsidR="00363F15" w:rsidRPr="005B0E88" w:rsidRDefault="00363F15" w:rsidP="005B0E88">
            <w:pPr>
              <w:rPr>
                <w:rFonts w:ascii="Arial Narrow" w:hAnsi="Arial Narrow"/>
                <w:b/>
                <w:color w:val="C45911" w:themeColor="accent2" w:themeShade="BF"/>
                <w:sz w:val="20"/>
                <w:szCs w:val="20"/>
                <w:lang w:val="sr-Cyrl-RS"/>
              </w:rPr>
            </w:pPr>
          </w:p>
          <w:p w14:paraId="6AB5D97A" w14:textId="040A1863" w:rsidR="00442B92" w:rsidRPr="00245C75" w:rsidRDefault="00363F15" w:rsidP="00442B92">
            <w:pPr>
              <w:rPr>
                <w:rFonts w:ascii="Arial Narrow" w:hAnsi="Arial Narrow"/>
                <w:bCs/>
                <w:sz w:val="20"/>
                <w:szCs w:val="20"/>
                <w:lang w:val="sr-Cyrl-RS"/>
              </w:rPr>
            </w:pPr>
            <w:r w:rsidRPr="005B0E88">
              <w:rPr>
                <w:rFonts w:ascii="Arial Narrow" w:hAnsi="Arial Narrow"/>
                <w:b/>
                <w:color w:val="C45911" w:themeColor="accent2" w:themeShade="BF"/>
                <w:sz w:val="20"/>
                <w:szCs w:val="20"/>
                <w:lang w:val="sr-Cyrl-RS"/>
              </w:rPr>
              <w:t xml:space="preserve"> </w:t>
            </w:r>
            <w:r w:rsidR="00442B92" w:rsidRPr="00245C75">
              <w:rPr>
                <w:rFonts w:ascii="Arial Narrow" w:hAnsi="Arial Narrow"/>
                <w:bCs/>
                <w:sz w:val="20"/>
                <w:szCs w:val="20"/>
                <w:lang w:val="sr-Cyrl-RS"/>
              </w:rPr>
              <w:t>Буџетирано у оквиру  акт.1.1.2. у 2020.</w:t>
            </w:r>
            <w:r w:rsidR="003C09A5">
              <w:rPr>
                <w:rFonts w:ascii="Arial Narrow" w:hAnsi="Arial Narrow"/>
                <w:bCs/>
                <w:sz w:val="20"/>
                <w:szCs w:val="20"/>
                <w:lang w:val="sr-Cyrl-RS"/>
              </w:rPr>
              <w:t xml:space="preserve"> години</w:t>
            </w:r>
            <w:r w:rsidR="00442B92" w:rsidRPr="00245C75">
              <w:rPr>
                <w:rFonts w:ascii="Arial Narrow" w:hAnsi="Arial Narrow"/>
                <w:bCs/>
                <w:sz w:val="20"/>
                <w:szCs w:val="20"/>
                <w:lang w:val="sr-Cyrl-RS"/>
              </w:rPr>
              <w:t xml:space="preserve"> </w:t>
            </w:r>
          </w:p>
          <w:p w14:paraId="5D6507DE" w14:textId="60C9F328" w:rsidR="00442B92" w:rsidRPr="00245C75" w:rsidRDefault="00442B92" w:rsidP="00442B92">
            <w:pPr>
              <w:rPr>
                <w:rFonts w:ascii="Arial Narrow" w:hAnsi="Arial Narrow" w:cs="Arial"/>
                <w:bCs/>
                <w:sz w:val="20"/>
                <w:szCs w:val="20"/>
                <w:lang w:val="sr-Cyrl-RS"/>
              </w:rPr>
            </w:pPr>
            <w:r w:rsidRPr="00245C75">
              <w:rPr>
                <w:rFonts w:ascii="Arial Narrow" w:hAnsi="Arial Narrow"/>
                <w:b/>
                <w:sz w:val="20"/>
                <w:szCs w:val="20"/>
                <w:lang w:val="sr-Cyrl-RS"/>
              </w:rPr>
              <w:t>(</w:t>
            </w:r>
            <w:r w:rsidRPr="00245C75">
              <w:rPr>
                <w:rFonts w:ascii="Arial Narrow" w:hAnsi="Arial Narrow" w:cs="Arial"/>
                <w:bCs/>
                <w:sz w:val="20"/>
                <w:szCs w:val="20"/>
                <w:lang w:val="sr-Cyrl-RS"/>
              </w:rPr>
              <w:t>Буџет Р</w:t>
            </w:r>
            <w:r w:rsidR="003C09A5">
              <w:rPr>
                <w:rFonts w:ascii="Arial Narrow" w:hAnsi="Arial Narrow" w:cs="Arial"/>
                <w:bCs/>
                <w:sz w:val="20"/>
                <w:szCs w:val="20"/>
                <w:lang w:val="sr-Cyrl-RS"/>
              </w:rPr>
              <w:t xml:space="preserve">епублике </w:t>
            </w:r>
            <w:r w:rsidRPr="00245C75">
              <w:rPr>
                <w:rFonts w:ascii="Arial Narrow" w:hAnsi="Arial Narrow" w:cs="Arial"/>
                <w:bCs/>
                <w:sz w:val="20"/>
                <w:szCs w:val="20"/>
                <w:lang w:val="sr-Cyrl-RS"/>
              </w:rPr>
              <w:t>С</w:t>
            </w:r>
            <w:r w:rsidR="003C09A5">
              <w:rPr>
                <w:rFonts w:ascii="Arial Narrow" w:hAnsi="Arial Narrow" w:cs="Arial"/>
                <w:bCs/>
                <w:sz w:val="20"/>
                <w:szCs w:val="20"/>
                <w:lang w:val="sr-Cyrl-RS"/>
              </w:rPr>
              <w:t>рбије</w:t>
            </w:r>
            <w:r w:rsidRPr="00245C75">
              <w:rPr>
                <w:rFonts w:ascii="Arial Narrow" w:hAnsi="Arial Narrow" w:cs="Arial"/>
                <w:bCs/>
                <w:sz w:val="20"/>
                <w:szCs w:val="20"/>
                <w:lang w:val="sr-Cyrl-RS"/>
              </w:rPr>
              <w:t xml:space="preserve"> </w:t>
            </w:r>
            <w:r w:rsidR="003C09A5">
              <w:rPr>
                <w:rFonts w:ascii="Arial Narrow" w:hAnsi="Arial Narrow" w:cs="Arial"/>
                <w:bCs/>
                <w:sz w:val="20"/>
                <w:szCs w:val="20"/>
                <w:lang w:val="sr-Cyrl-RS"/>
              </w:rPr>
              <w:t>–</w:t>
            </w:r>
            <w:r w:rsidRPr="00245C75">
              <w:rPr>
                <w:rFonts w:ascii="Arial Narrow" w:hAnsi="Arial Narrow" w:cs="Arial"/>
                <w:bCs/>
                <w:sz w:val="20"/>
                <w:szCs w:val="20"/>
                <w:lang w:val="sr-Cyrl-RS"/>
              </w:rPr>
              <w:t xml:space="preserve"> </w:t>
            </w:r>
          </w:p>
          <w:p w14:paraId="07EBB4BB" w14:textId="77777777" w:rsidR="00442B92" w:rsidRPr="00245C75" w:rsidRDefault="00442B92" w:rsidP="00442B92">
            <w:pPr>
              <w:rPr>
                <w:rFonts w:ascii="Arial Narrow" w:hAnsi="Arial Narrow" w:cs="Arial"/>
                <w:sz w:val="20"/>
                <w:szCs w:val="20"/>
                <w:lang w:val="sr-Cyrl-RS"/>
              </w:rPr>
            </w:pPr>
            <w:r>
              <w:rPr>
                <w:rFonts w:ascii="Arial Narrow" w:hAnsi="Arial Narrow" w:cs="Arial"/>
                <w:sz w:val="20"/>
                <w:szCs w:val="20"/>
                <w:lang w:val="sr-Cyrl-RS"/>
              </w:rPr>
              <w:t xml:space="preserve"> редовна средства</w:t>
            </w:r>
            <w:r w:rsidRPr="00245C75">
              <w:rPr>
                <w:rFonts w:ascii="Arial Narrow" w:hAnsi="Arial Narrow" w:cs="Arial"/>
                <w:sz w:val="20"/>
                <w:szCs w:val="20"/>
                <w:lang w:val="sr-Cyrl-RS"/>
              </w:rPr>
              <w:t>.)</w:t>
            </w:r>
          </w:p>
          <w:p w14:paraId="1DF60CFC" w14:textId="76DD70DB" w:rsidR="0037083E" w:rsidRPr="005B0E88" w:rsidRDefault="0037083E" w:rsidP="005B0E88">
            <w:pPr>
              <w:rPr>
                <w:rFonts w:ascii="Arial Narrow" w:hAnsi="Arial Narrow"/>
                <w:b/>
                <w:color w:val="C45911" w:themeColor="accent2" w:themeShade="BF"/>
                <w:sz w:val="20"/>
                <w:szCs w:val="20"/>
                <w:lang w:val="sr-Cyrl-RS"/>
              </w:rPr>
            </w:pPr>
          </w:p>
        </w:tc>
      </w:tr>
      <w:tr w:rsidR="0037083E" w:rsidRPr="005B0E88" w14:paraId="3EAC56E6" w14:textId="77777777" w:rsidTr="00E44C88">
        <w:trPr>
          <w:jc w:val="center"/>
        </w:trPr>
        <w:tc>
          <w:tcPr>
            <w:tcW w:w="818" w:type="dxa"/>
            <w:shd w:val="pct5" w:color="000000" w:fill="FFFFFF"/>
            <w:noWrap/>
          </w:tcPr>
          <w:p w14:paraId="1B185EDB" w14:textId="2F985C92" w:rsidR="0037083E" w:rsidRPr="00B53008" w:rsidRDefault="0037083E" w:rsidP="00813C5B">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w:t>
            </w:r>
            <w:r w:rsidR="00F020E6">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4.</w:t>
            </w:r>
          </w:p>
        </w:tc>
        <w:tc>
          <w:tcPr>
            <w:tcW w:w="4331" w:type="dxa"/>
            <w:gridSpan w:val="3"/>
            <w:shd w:val="pct5" w:color="000000" w:fill="FFFFFF"/>
          </w:tcPr>
          <w:p w14:paraId="10FBAA97" w14:textId="5E9BBD94" w:rsidR="0037083E" w:rsidRDefault="0037083E" w:rsidP="00813C5B">
            <w:pPr>
              <w:jc w:val="both"/>
              <w:rPr>
                <w:rFonts w:ascii="Arial Narrow" w:hAnsi="Arial Narrow"/>
                <w:sz w:val="20"/>
                <w:szCs w:val="20"/>
                <w:lang w:val="sr-Cyrl-RS"/>
              </w:rPr>
            </w:pPr>
            <w:r>
              <w:rPr>
                <w:rFonts w:ascii="Arial Narrow" w:hAnsi="Arial Narrow"/>
                <w:sz w:val="20"/>
                <w:szCs w:val="20"/>
                <w:lang w:val="sr-Cyrl-RS"/>
              </w:rPr>
              <w:t>И</w:t>
            </w:r>
            <w:r w:rsidR="007A4789">
              <w:rPr>
                <w:rFonts w:ascii="Arial Narrow" w:hAnsi="Arial Narrow"/>
                <w:sz w:val="20"/>
                <w:szCs w:val="20"/>
                <w:lang w:val="sr-Cyrl-RS"/>
              </w:rPr>
              <w:t>з</w:t>
            </w:r>
            <w:r>
              <w:rPr>
                <w:rFonts w:ascii="Arial Narrow" w:hAnsi="Arial Narrow"/>
                <w:sz w:val="20"/>
                <w:szCs w:val="20"/>
                <w:lang w:val="sr-Cyrl-RS"/>
              </w:rPr>
              <w:t xml:space="preserve">мена Правилника о управи у јавним тужилаштвима са циљем регулисања рада служби подршке жртвама и сведоцима кривичних дела, као и контакт тачака за информисање у јавним тужилаштвима. </w:t>
            </w:r>
          </w:p>
          <w:p w14:paraId="21CC0AB8" w14:textId="77777777" w:rsidR="0037083E" w:rsidRPr="00B53008" w:rsidRDefault="0037083E" w:rsidP="00813C5B">
            <w:pPr>
              <w:jc w:val="both"/>
              <w:rPr>
                <w:rFonts w:ascii="Arial Narrow" w:hAnsi="Arial Narrow"/>
                <w:b/>
                <w:color w:val="C45911" w:themeColor="accent2" w:themeShade="BF"/>
                <w:sz w:val="24"/>
                <w:szCs w:val="20"/>
                <w:lang w:val="sr-Cyrl-RS"/>
              </w:rPr>
            </w:pPr>
          </w:p>
        </w:tc>
        <w:tc>
          <w:tcPr>
            <w:tcW w:w="1871" w:type="dxa"/>
            <w:shd w:val="pct5" w:color="000000" w:fill="FFFFFF"/>
            <w:vAlign w:val="center"/>
          </w:tcPr>
          <w:p w14:paraId="2BC40099" w14:textId="4DE9DE8A" w:rsidR="0037083E" w:rsidRPr="00B53008" w:rsidRDefault="0037083E" w:rsidP="00813C5B">
            <w:pPr>
              <w:jc w:val="cente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sidR="00A16FD6">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w:t>
            </w:r>
            <w:r>
              <w:rPr>
                <w:rFonts w:ascii="Arial Narrow" w:hAnsi="Arial Narrow"/>
                <w:bCs/>
                <w:sz w:val="20"/>
                <w:szCs w:val="20"/>
                <w:lang w:val="sr-Latn-RS"/>
              </w:rPr>
              <w:t>20</w:t>
            </w:r>
            <w:r>
              <w:rPr>
                <w:rFonts w:ascii="Arial Narrow" w:hAnsi="Arial Narrow"/>
                <w:bCs/>
                <w:sz w:val="20"/>
                <w:szCs w:val="20"/>
                <w:lang w:val="sr-Cyrl-RS"/>
              </w:rPr>
              <w:t>. године</w:t>
            </w:r>
          </w:p>
        </w:tc>
        <w:tc>
          <w:tcPr>
            <w:tcW w:w="2089" w:type="dxa"/>
            <w:gridSpan w:val="2"/>
            <w:shd w:val="pct5" w:color="000000" w:fill="FFFFFF"/>
            <w:noWrap/>
            <w:vAlign w:val="center"/>
          </w:tcPr>
          <w:p w14:paraId="1957B990" w14:textId="77777777" w:rsidR="0037083E" w:rsidRPr="00B53008" w:rsidRDefault="0037083E" w:rsidP="00813C5B">
            <w:pPr>
              <w:jc w:val="center"/>
              <w:rPr>
                <w:rFonts w:ascii="Arial Narrow" w:hAnsi="Arial Narrow"/>
                <w:b/>
                <w:color w:val="C45911" w:themeColor="accent2" w:themeShade="BF"/>
                <w:sz w:val="24"/>
                <w:szCs w:val="20"/>
                <w:lang w:val="sr-Cyrl-RS"/>
              </w:rPr>
            </w:pPr>
            <w:r>
              <w:rPr>
                <w:rFonts w:ascii="Arial Narrow" w:hAnsi="Arial Narrow"/>
                <w:sz w:val="20"/>
                <w:szCs w:val="20"/>
                <w:lang w:val="sr-Cyrl-RS"/>
              </w:rPr>
              <w:t>Министарство правде</w:t>
            </w:r>
          </w:p>
        </w:tc>
        <w:tc>
          <w:tcPr>
            <w:tcW w:w="1542" w:type="dxa"/>
            <w:gridSpan w:val="3"/>
            <w:shd w:val="pct5" w:color="000000" w:fill="FFFFFF"/>
          </w:tcPr>
          <w:p w14:paraId="7338E242" w14:textId="5B27E106" w:rsidR="0037083E" w:rsidRPr="00B53008" w:rsidRDefault="00C32E68" w:rsidP="00813C5B">
            <w:pPr>
              <w:jc w:val="center"/>
              <w:rPr>
                <w:rFonts w:ascii="Arial Narrow" w:hAnsi="Arial Narrow"/>
                <w:b/>
                <w:color w:val="C45911" w:themeColor="accent2" w:themeShade="BF"/>
                <w:sz w:val="24"/>
                <w:szCs w:val="20"/>
                <w:lang w:val="sr-Cyrl-RS"/>
              </w:rPr>
            </w:pPr>
            <w:r>
              <w:rPr>
                <w:rFonts w:ascii="Arial Narrow" w:hAnsi="Arial Narrow"/>
                <w:sz w:val="20"/>
                <w:szCs w:val="20"/>
                <w:lang w:val="sr-Cyrl-RS"/>
              </w:rPr>
              <w:t>Измењен Правилник о управи у јавним тужилаштвима</w:t>
            </w:r>
          </w:p>
        </w:tc>
        <w:tc>
          <w:tcPr>
            <w:tcW w:w="1473" w:type="dxa"/>
            <w:gridSpan w:val="2"/>
            <w:shd w:val="pct5" w:color="000000" w:fill="FFFFFF"/>
          </w:tcPr>
          <w:p w14:paraId="684CE9A5" w14:textId="1A564842" w:rsidR="0037083E" w:rsidRPr="00B53008" w:rsidRDefault="00C32E68" w:rsidP="00813C5B">
            <w:pPr>
              <w:jc w:val="center"/>
              <w:rPr>
                <w:rFonts w:ascii="Arial Narrow" w:hAnsi="Arial Narrow"/>
                <w:b/>
                <w:color w:val="C45911" w:themeColor="accent2" w:themeShade="BF"/>
                <w:sz w:val="24"/>
                <w:szCs w:val="20"/>
                <w:lang w:val="sr-Cyrl-RS"/>
              </w:rPr>
            </w:pPr>
            <w:r w:rsidRPr="0037083E">
              <w:rPr>
                <w:rFonts w:ascii="Arial Narrow" w:hAnsi="Arial Narrow"/>
                <w:sz w:val="20"/>
                <w:szCs w:val="20"/>
                <w:lang w:val="sr-Cyrl-RS"/>
              </w:rPr>
              <w:t>Извештај о раду Министарства правде</w:t>
            </w:r>
          </w:p>
        </w:tc>
        <w:tc>
          <w:tcPr>
            <w:tcW w:w="1601" w:type="dxa"/>
            <w:shd w:val="pct5" w:color="000000" w:fill="FFFFFF"/>
          </w:tcPr>
          <w:p w14:paraId="2ECB0AF0" w14:textId="5148FC94" w:rsidR="00322BE9" w:rsidRPr="005B0E88" w:rsidRDefault="00322BE9" w:rsidP="005B0E88">
            <w:pPr>
              <w:rPr>
                <w:rFonts w:ascii="Arial Narrow" w:hAnsi="Arial Narrow"/>
                <w:b/>
                <w:color w:val="C45911" w:themeColor="accent2" w:themeShade="BF"/>
                <w:sz w:val="20"/>
                <w:szCs w:val="20"/>
                <w:lang w:val="sr-Cyrl-RS"/>
              </w:rPr>
            </w:pPr>
          </w:p>
          <w:p w14:paraId="52C4CC5D" w14:textId="48FC6CFF" w:rsidR="00442B92" w:rsidRPr="00245C75" w:rsidRDefault="00442B92" w:rsidP="00442B92">
            <w:pPr>
              <w:rPr>
                <w:rFonts w:ascii="Arial Narrow" w:hAnsi="Arial Narrow"/>
                <w:bCs/>
                <w:sz w:val="20"/>
                <w:szCs w:val="20"/>
                <w:lang w:val="sr-Cyrl-RS"/>
              </w:rPr>
            </w:pPr>
            <w:r w:rsidRPr="00245C75">
              <w:rPr>
                <w:rFonts w:ascii="Arial Narrow" w:hAnsi="Arial Narrow"/>
                <w:bCs/>
                <w:sz w:val="20"/>
                <w:szCs w:val="20"/>
                <w:lang w:val="sr-Cyrl-RS"/>
              </w:rPr>
              <w:t>Буџетирано у оквиру  акт.1.1.2. у 2020.</w:t>
            </w:r>
            <w:r w:rsidR="003C09A5">
              <w:rPr>
                <w:rFonts w:ascii="Arial Narrow" w:hAnsi="Arial Narrow"/>
                <w:bCs/>
                <w:sz w:val="20"/>
                <w:szCs w:val="20"/>
                <w:lang w:val="sr-Cyrl-RS"/>
              </w:rPr>
              <w:t xml:space="preserve"> </w:t>
            </w:r>
            <w:r w:rsidRPr="00245C75">
              <w:rPr>
                <w:rFonts w:ascii="Arial Narrow" w:hAnsi="Arial Narrow"/>
                <w:bCs/>
                <w:sz w:val="20"/>
                <w:szCs w:val="20"/>
                <w:lang w:val="sr-Cyrl-RS"/>
              </w:rPr>
              <w:t>г</w:t>
            </w:r>
            <w:r w:rsidR="003C09A5">
              <w:rPr>
                <w:rFonts w:ascii="Arial Narrow" w:hAnsi="Arial Narrow"/>
                <w:bCs/>
                <w:sz w:val="20"/>
                <w:szCs w:val="20"/>
                <w:lang w:val="sr-Cyrl-RS"/>
              </w:rPr>
              <w:t>одини</w:t>
            </w:r>
            <w:r w:rsidRPr="00245C75">
              <w:rPr>
                <w:rFonts w:ascii="Arial Narrow" w:hAnsi="Arial Narrow"/>
                <w:bCs/>
                <w:sz w:val="20"/>
                <w:szCs w:val="20"/>
                <w:lang w:val="sr-Cyrl-RS"/>
              </w:rPr>
              <w:t xml:space="preserve"> </w:t>
            </w:r>
          </w:p>
          <w:p w14:paraId="62E0DCB5" w14:textId="61C6CC43" w:rsidR="00442B92" w:rsidRPr="00245C75" w:rsidRDefault="00442B92" w:rsidP="00442B92">
            <w:pPr>
              <w:rPr>
                <w:rFonts w:ascii="Arial Narrow" w:hAnsi="Arial Narrow" w:cs="Arial"/>
                <w:bCs/>
                <w:sz w:val="20"/>
                <w:szCs w:val="20"/>
                <w:lang w:val="sr-Cyrl-RS"/>
              </w:rPr>
            </w:pPr>
            <w:r w:rsidRPr="00245C75">
              <w:rPr>
                <w:rFonts w:ascii="Arial Narrow" w:hAnsi="Arial Narrow"/>
                <w:b/>
                <w:sz w:val="20"/>
                <w:szCs w:val="20"/>
                <w:lang w:val="sr-Cyrl-RS"/>
              </w:rPr>
              <w:t>(</w:t>
            </w:r>
            <w:r w:rsidRPr="00245C75">
              <w:rPr>
                <w:rFonts w:ascii="Arial Narrow" w:hAnsi="Arial Narrow" w:cs="Arial"/>
                <w:bCs/>
                <w:sz w:val="20"/>
                <w:szCs w:val="20"/>
                <w:lang w:val="sr-Cyrl-RS"/>
              </w:rPr>
              <w:t>Буџет Р</w:t>
            </w:r>
            <w:r w:rsidR="003C09A5">
              <w:rPr>
                <w:rFonts w:ascii="Arial Narrow" w:hAnsi="Arial Narrow" w:cs="Arial"/>
                <w:bCs/>
                <w:sz w:val="20"/>
                <w:szCs w:val="20"/>
                <w:lang w:val="sr-Cyrl-RS"/>
              </w:rPr>
              <w:t xml:space="preserve">епублике </w:t>
            </w:r>
            <w:r w:rsidRPr="00245C75">
              <w:rPr>
                <w:rFonts w:ascii="Arial Narrow" w:hAnsi="Arial Narrow" w:cs="Arial"/>
                <w:bCs/>
                <w:sz w:val="20"/>
                <w:szCs w:val="20"/>
                <w:lang w:val="sr-Cyrl-RS"/>
              </w:rPr>
              <w:t>С</w:t>
            </w:r>
            <w:r w:rsidR="003C09A5">
              <w:rPr>
                <w:rFonts w:ascii="Arial Narrow" w:hAnsi="Arial Narrow" w:cs="Arial"/>
                <w:bCs/>
                <w:sz w:val="20"/>
                <w:szCs w:val="20"/>
                <w:lang w:val="sr-Cyrl-RS"/>
              </w:rPr>
              <w:t>рбије</w:t>
            </w:r>
            <w:r w:rsidRPr="00245C75">
              <w:rPr>
                <w:rFonts w:ascii="Arial Narrow" w:hAnsi="Arial Narrow" w:cs="Arial"/>
                <w:bCs/>
                <w:sz w:val="20"/>
                <w:szCs w:val="20"/>
                <w:lang w:val="sr-Cyrl-RS"/>
              </w:rPr>
              <w:t xml:space="preserve"> </w:t>
            </w:r>
            <w:r w:rsidR="003C09A5">
              <w:rPr>
                <w:rFonts w:ascii="Arial Narrow" w:hAnsi="Arial Narrow" w:cs="Arial"/>
                <w:bCs/>
                <w:sz w:val="20"/>
                <w:szCs w:val="20"/>
                <w:lang w:val="sr-Cyrl-RS"/>
              </w:rPr>
              <w:t>–</w:t>
            </w:r>
            <w:r w:rsidRPr="00245C75">
              <w:rPr>
                <w:rFonts w:ascii="Arial Narrow" w:hAnsi="Arial Narrow" w:cs="Arial"/>
                <w:bCs/>
                <w:sz w:val="20"/>
                <w:szCs w:val="20"/>
                <w:lang w:val="sr-Cyrl-RS"/>
              </w:rPr>
              <w:t xml:space="preserve"> </w:t>
            </w:r>
          </w:p>
          <w:p w14:paraId="677FEC2F" w14:textId="77777777" w:rsidR="00442B92" w:rsidRPr="00245C75" w:rsidRDefault="00442B92" w:rsidP="00442B92">
            <w:pPr>
              <w:rPr>
                <w:rFonts w:ascii="Arial Narrow" w:hAnsi="Arial Narrow" w:cs="Arial"/>
                <w:sz w:val="20"/>
                <w:szCs w:val="20"/>
                <w:lang w:val="sr-Cyrl-RS"/>
              </w:rPr>
            </w:pPr>
            <w:r>
              <w:rPr>
                <w:rFonts w:ascii="Arial Narrow" w:hAnsi="Arial Narrow" w:cs="Arial"/>
                <w:sz w:val="20"/>
                <w:szCs w:val="20"/>
                <w:lang w:val="sr-Cyrl-RS"/>
              </w:rPr>
              <w:t xml:space="preserve"> редовна средства</w:t>
            </w:r>
            <w:r w:rsidRPr="00245C75">
              <w:rPr>
                <w:rFonts w:ascii="Arial Narrow" w:hAnsi="Arial Narrow" w:cs="Arial"/>
                <w:sz w:val="20"/>
                <w:szCs w:val="20"/>
                <w:lang w:val="sr-Cyrl-RS"/>
              </w:rPr>
              <w:t>.)</w:t>
            </w:r>
          </w:p>
          <w:p w14:paraId="50A8D2BD" w14:textId="77777777" w:rsidR="00322BE9" w:rsidRPr="005B0E88" w:rsidRDefault="00322BE9" w:rsidP="005B0E88">
            <w:pPr>
              <w:rPr>
                <w:rFonts w:ascii="Arial Narrow" w:hAnsi="Arial Narrow"/>
                <w:b/>
                <w:color w:val="C45911" w:themeColor="accent2" w:themeShade="BF"/>
                <w:sz w:val="20"/>
                <w:szCs w:val="20"/>
                <w:lang w:val="sr-Cyrl-RS"/>
              </w:rPr>
            </w:pPr>
          </w:p>
          <w:p w14:paraId="557683D5" w14:textId="3E6F58A7" w:rsidR="00322BE9" w:rsidRPr="005B0E88" w:rsidRDefault="00322BE9" w:rsidP="005B0E88">
            <w:pPr>
              <w:rPr>
                <w:rFonts w:ascii="Arial Narrow" w:hAnsi="Arial Narrow"/>
                <w:b/>
                <w:color w:val="C45911" w:themeColor="accent2" w:themeShade="BF"/>
                <w:sz w:val="20"/>
                <w:szCs w:val="20"/>
                <w:lang w:val="sr-Cyrl-RS"/>
              </w:rPr>
            </w:pPr>
          </w:p>
        </w:tc>
      </w:tr>
      <w:tr w:rsidR="0037083E" w:rsidRPr="00D02EED" w14:paraId="5AFE92FA" w14:textId="77777777" w:rsidTr="00E44C88">
        <w:trPr>
          <w:jc w:val="center"/>
        </w:trPr>
        <w:tc>
          <w:tcPr>
            <w:tcW w:w="818" w:type="dxa"/>
            <w:shd w:val="pct5" w:color="000000" w:fill="FFFFFF"/>
            <w:noWrap/>
          </w:tcPr>
          <w:p w14:paraId="748E8B32" w14:textId="354C17A1" w:rsidR="0037083E" w:rsidRDefault="0037083E" w:rsidP="00813C5B">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w:t>
            </w:r>
            <w:r w:rsidR="00F020E6">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5.</w:t>
            </w:r>
          </w:p>
        </w:tc>
        <w:tc>
          <w:tcPr>
            <w:tcW w:w="4331" w:type="dxa"/>
            <w:gridSpan w:val="3"/>
            <w:shd w:val="pct5" w:color="000000" w:fill="FFFFFF"/>
          </w:tcPr>
          <w:p w14:paraId="1B7EEE9C" w14:textId="620C91A5" w:rsidR="0037083E" w:rsidRDefault="0037083E" w:rsidP="00813C5B">
            <w:pPr>
              <w:jc w:val="both"/>
              <w:rPr>
                <w:rFonts w:ascii="Arial Narrow" w:hAnsi="Arial Narrow"/>
                <w:sz w:val="20"/>
                <w:szCs w:val="20"/>
                <w:lang w:val="sr-Cyrl-RS"/>
              </w:rPr>
            </w:pPr>
            <w:r>
              <w:rPr>
                <w:rFonts w:ascii="Arial Narrow" w:hAnsi="Arial Narrow"/>
                <w:sz w:val="20"/>
                <w:szCs w:val="20"/>
                <w:lang w:val="sr-Cyrl-RS"/>
              </w:rPr>
              <w:t>Из</w:t>
            </w:r>
            <w:r w:rsidR="00A16FD6">
              <w:rPr>
                <w:rFonts w:ascii="Arial Narrow" w:hAnsi="Arial Narrow"/>
                <w:sz w:val="20"/>
                <w:szCs w:val="20"/>
                <w:lang w:val="sr-Cyrl-RS"/>
              </w:rPr>
              <w:t>рада неопходних измена и из</w:t>
            </w:r>
            <w:r>
              <w:rPr>
                <w:rFonts w:ascii="Arial Narrow" w:hAnsi="Arial Narrow"/>
                <w:sz w:val="20"/>
                <w:szCs w:val="20"/>
                <w:lang w:val="sr-Cyrl-RS"/>
              </w:rPr>
              <w:t xml:space="preserve">мена правилника о унутрашњем уређењу и систематизацији радних места у вишим судовима којима се предвиђа радно место судијског помоћника за пружање подршке </w:t>
            </w:r>
            <w:r>
              <w:rPr>
                <w:rFonts w:ascii="Arial Narrow" w:hAnsi="Arial Narrow"/>
                <w:sz w:val="20"/>
                <w:szCs w:val="20"/>
                <w:lang w:val="sr-Cyrl-RS"/>
              </w:rPr>
              <w:lastRenderedPageBreak/>
              <w:t>жртвама и сведоцима кривичних дела.</w:t>
            </w:r>
          </w:p>
          <w:p w14:paraId="6F948A72" w14:textId="77777777" w:rsidR="0037083E" w:rsidRDefault="0037083E" w:rsidP="00813C5B">
            <w:pPr>
              <w:jc w:val="both"/>
              <w:rPr>
                <w:rFonts w:ascii="Arial Narrow" w:hAnsi="Arial Narrow"/>
                <w:sz w:val="20"/>
                <w:szCs w:val="20"/>
                <w:lang w:val="sr-Cyrl-RS"/>
              </w:rPr>
            </w:pPr>
          </w:p>
        </w:tc>
        <w:tc>
          <w:tcPr>
            <w:tcW w:w="1871" w:type="dxa"/>
            <w:shd w:val="pct5" w:color="000000" w:fill="FFFFFF"/>
            <w:vAlign w:val="center"/>
          </w:tcPr>
          <w:p w14:paraId="309024F6" w14:textId="3E4571C0" w:rsidR="0037083E" w:rsidRPr="00B53008" w:rsidRDefault="0037083E" w:rsidP="00813C5B">
            <w:pPr>
              <w:jc w:val="center"/>
              <w:rPr>
                <w:rFonts w:ascii="Arial Narrow" w:hAnsi="Arial Narrow"/>
                <w:b/>
                <w:bCs/>
                <w:color w:val="C45911" w:themeColor="accent2" w:themeShade="BF"/>
                <w:sz w:val="24"/>
                <w:szCs w:val="20"/>
                <w:lang w:val="sr-Cyrl-RS"/>
              </w:rPr>
            </w:pPr>
            <w:r w:rsidRPr="00307271">
              <w:rPr>
                <w:rFonts w:ascii="Arial Narrow" w:hAnsi="Arial Narrow"/>
                <w:bCs/>
                <w:sz w:val="20"/>
                <w:szCs w:val="20"/>
              </w:rPr>
              <w:lastRenderedPageBreak/>
              <w:t>IV</w:t>
            </w:r>
            <w:r w:rsidRPr="00DC77EB">
              <w:rPr>
                <w:rFonts w:ascii="Arial Narrow" w:hAnsi="Arial Narrow"/>
                <w:bCs/>
                <w:sz w:val="20"/>
                <w:szCs w:val="20"/>
                <w:lang w:val="sr-Cyrl-RS"/>
              </w:rPr>
              <w:t xml:space="preserve"> </w:t>
            </w:r>
            <w:r w:rsidRPr="00307271">
              <w:rPr>
                <w:rFonts w:ascii="Arial Narrow" w:hAnsi="Arial Narrow"/>
                <w:bCs/>
                <w:sz w:val="20"/>
                <w:szCs w:val="20"/>
                <w:lang w:val="sr-Cyrl-RS"/>
              </w:rPr>
              <w:t>квартал 2019</w:t>
            </w:r>
            <w:r w:rsidR="00A16FD6">
              <w:rPr>
                <w:rFonts w:ascii="Arial Narrow" w:hAnsi="Arial Narrow"/>
                <w:bCs/>
                <w:sz w:val="20"/>
                <w:szCs w:val="20"/>
                <w:lang w:val="sr-Cyrl-RS"/>
              </w:rPr>
              <w:t>-</w:t>
            </w:r>
            <w:r w:rsidR="00A16FD6">
              <w:rPr>
                <w:rFonts w:ascii="Arial Narrow" w:hAnsi="Arial Narrow"/>
                <w:bCs/>
                <w:sz w:val="20"/>
                <w:szCs w:val="20"/>
              </w:rPr>
              <w:t>I</w:t>
            </w:r>
            <w:r w:rsidR="0073502F">
              <w:rPr>
                <w:rFonts w:ascii="Arial Narrow" w:hAnsi="Arial Narrow"/>
                <w:bCs/>
                <w:sz w:val="20"/>
                <w:szCs w:val="20"/>
                <w:lang w:val="sr-Latn-RS"/>
              </w:rPr>
              <w:t>V</w:t>
            </w:r>
            <w:r w:rsidR="0073502F">
              <w:rPr>
                <w:rFonts w:ascii="Arial Narrow" w:hAnsi="Arial Narrow"/>
                <w:bCs/>
                <w:sz w:val="20"/>
                <w:szCs w:val="20"/>
                <w:lang w:val="sr-Cyrl-RS"/>
              </w:rPr>
              <w:t xml:space="preserve"> квартал</w:t>
            </w:r>
            <w:r w:rsidR="00A16FD6" w:rsidRPr="00DC77EB">
              <w:rPr>
                <w:rFonts w:ascii="Arial Narrow" w:hAnsi="Arial Narrow"/>
                <w:bCs/>
                <w:sz w:val="20"/>
                <w:szCs w:val="20"/>
                <w:lang w:val="sr-Cyrl-RS"/>
              </w:rPr>
              <w:t xml:space="preserve"> 2020</w:t>
            </w:r>
            <w:r w:rsidRPr="00307271">
              <w:rPr>
                <w:rFonts w:ascii="Arial Narrow" w:hAnsi="Arial Narrow"/>
                <w:bCs/>
                <w:sz w:val="20"/>
                <w:szCs w:val="20"/>
                <w:lang w:val="sr-Cyrl-RS"/>
              </w:rPr>
              <w:t>. године</w:t>
            </w:r>
          </w:p>
        </w:tc>
        <w:tc>
          <w:tcPr>
            <w:tcW w:w="2089" w:type="dxa"/>
            <w:gridSpan w:val="2"/>
            <w:shd w:val="pct5" w:color="000000" w:fill="FFFFFF"/>
            <w:noWrap/>
            <w:vAlign w:val="center"/>
          </w:tcPr>
          <w:p w14:paraId="24E6BA6D" w14:textId="77777777" w:rsidR="0037083E" w:rsidRDefault="0037083E" w:rsidP="00813C5B">
            <w:pPr>
              <w:jc w:val="center"/>
              <w:rPr>
                <w:rFonts w:ascii="Arial Narrow" w:hAnsi="Arial Narrow"/>
                <w:sz w:val="20"/>
                <w:szCs w:val="20"/>
                <w:lang w:val="sr-Cyrl-RS"/>
              </w:rPr>
            </w:pPr>
            <w:r>
              <w:rPr>
                <w:rFonts w:ascii="Arial Narrow" w:hAnsi="Arial Narrow"/>
                <w:sz w:val="20"/>
                <w:szCs w:val="20"/>
                <w:lang w:val="sr-Cyrl-RS"/>
              </w:rPr>
              <w:t>Виши судови</w:t>
            </w:r>
          </w:p>
        </w:tc>
        <w:tc>
          <w:tcPr>
            <w:tcW w:w="1542" w:type="dxa"/>
            <w:gridSpan w:val="3"/>
            <w:shd w:val="pct5" w:color="000000" w:fill="FFFFFF"/>
          </w:tcPr>
          <w:p w14:paraId="75CD360D" w14:textId="77777777" w:rsidR="0037083E" w:rsidRDefault="00C32E68" w:rsidP="00813C5B">
            <w:pPr>
              <w:jc w:val="center"/>
              <w:rPr>
                <w:rFonts w:ascii="Arial Narrow" w:hAnsi="Arial Narrow"/>
                <w:sz w:val="20"/>
                <w:szCs w:val="20"/>
                <w:lang w:val="sr-Cyrl-RS"/>
              </w:rPr>
            </w:pPr>
            <w:r>
              <w:rPr>
                <w:rFonts w:ascii="Arial Narrow" w:hAnsi="Arial Narrow"/>
                <w:sz w:val="20"/>
                <w:szCs w:val="20"/>
                <w:lang w:val="sr-Cyrl-RS"/>
              </w:rPr>
              <w:t xml:space="preserve">Измењени правилници о унутрашњем уређењу и </w:t>
            </w:r>
            <w:r>
              <w:rPr>
                <w:rFonts w:ascii="Arial Narrow" w:hAnsi="Arial Narrow"/>
                <w:sz w:val="20"/>
                <w:szCs w:val="20"/>
                <w:lang w:val="sr-Cyrl-RS"/>
              </w:rPr>
              <w:lastRenderedPageBreak/>
              <w:t>систематизацији радних места у вишим судовима</w:t>
            </w:r>
          </w:p>
          <w:p w14:paraId="747D0F72" w14:textId="144352D3" w:rsidR="00C32E68" w:rsidRPr="00B53008" w:rsidRDefault="00C32E68" w:rsidP="00813C5B">
            <w:pPr>
              <w:jc w:val="center"/>
              <w:rPr>
                <w:rFonts w:ascii="Arial Narrow" w:hAnsi="Arial Narrow"/>
                <w:b/>
                <w:color w:val="C45911" w:themeColor="accent2" w:themeShade="BF"/>
                <w:sz w:val="24"/>
                <w:szCs w:val="20"/>
                <w:lang w:val="sr-Cyrl-RS"/>
              </w:rPr>
            </w:pPr>
          </w:p>
        </w:tc>
        <w:tc>
          <w:tcPr>
            <w:tcW w:w="1473" w:type="dxa"/>
            <w:gridSpan w:val="2"/>
            <w:shd w:val="pct5" w:color="000000" w:fill="FFFFFF"/>
          </w:tcPr>
          <w:p w14:paraId="7CC68850" w14:textId="3893DAFB" w:rsidR="0037083E" w:rsidRPr="00C32E68" w:rsidRDefault="00C32E68" w:rsidP="00813C5B">
            <w:pPr>
              <w:jc w:val="center"/>
              <w:rPr>
                <w:rFonts w:ascii="Arial Narrow" w:hAnsi="Arial Narrow"/>
                <w:color w:val="C45911" w:themeColor="accent2" w:themeShade="BF"/>
                <w:sz w:val="20"/>
                <w:szCs w:val="20"/>
                <w:lang w:val="sr-Cyrl-RS"/>
              </w:rPr>
            </w:pPr>
            <w:r w:rsidRPr="00C32E68">
              <w:rPr>
                <w:rFonts w:ascii="Arial Narrow" w:hAnsi="Arial Narrow"/>
                <w:sz w:val="20"/>
                <w:szCs w:val="20"/>
                <w:lang w:val="sr-Cyrl-RS"/>
              </w:rPr>
              <w:lastRenderedPageBreak/>
              <w:t>Извештај Координационог тела</w:t>
            </w:r>
          </w:p>
        </w:tc>
        <w:tc>
          <w:tcPr>
            <w:tcW w:w="1601" w:type="dxa"/>
            <w:shd w:val="pct5" w:color="000000" w:fill="FFFFFF"/>
          </w:tcPr>
          <w:p w14:paraId="741D6A33" w14:textId="5BE93DBC" w:rsidR="00322BE9" w:rsidRPr="005B0E88" w:rsidRDefault="00322BE9" w:rsidP="005B0E88">
            <w:pPr>
              <w:rPr>
                <w:rFonts w:ascii="Arial Narrow" w:hAnsi="Arial Narrow"/>
                <w:b/>
                <w:color w:val="C45911" w:themeColor="accent2" w:themeShade="BF"/>
                <w:sz w:val="20"/>
                <w:szCs w:val="20"/>
                <w:lang w:val="sr-Cyrl-RS"/>
              </w:rPr>
            </w:pPr>
          </w:p>
          <w:p w14:paraId="2181F8E2" w14:textId="095AAA1D" w:rsidR="00800450" w:rsidRPr="00DF5EB8" w:rsidRDefault="00442B92" w:rsidP="005B0E88">
            <w:pPr>
              <w:rPr>
                <w:rFonts w:ascii="Arial Narrow" w:hAnsi="Arial Narrow"/>
                <w:bCs/>
                <w:sz w:val="20"/>
                <w:szCs w:val="20"/>
                <w:lang w:val="sr-Latn-RS"/>
              </w:rPr>
            </w:pPr>
            <w:r w:rsidRPr="00245C75">
              <w:rPr>
                <w:rFonts w:ascii="Arial Narrow" w:hAnsi="Arial Narrow"/>
                <w:bCs/>
                <w:sz w:val="20"/>
                <w:szCs w:val="20"/>
                <w:lang w:val="sr-Cyrl-RS"/>
              </w:rPr>
              <w:t>Буџет Р</w:t>
            </w:r>
            <w:r w:rsidR="003C09A5">
              <w:rPr>
                <w:rFonts w:ascii="Arial Narrow" w:hAnsi="Arial Narrow"/>
                <w:bCs/>
                <w:sz w:val="20"/>
                <w:szCs w:val="20"/>
                <w:lang w:val="sr-Cyrl-RS"/>
              </w:rPr>
              <w:t xml:space="preserve">епублике </w:t>
            </w:r>
            <w:r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245C75">
              <w:rPr>
                <w:rFonts w:ascii="Arial Narrow" w:hAnsi="Arial Narrow"/>
                <w:bCs/>
                <w:sz w:val="20"/>
                <w:szCs w:val="20"/>
                <w:lang w:val="sr-Cyrl-RS"/>
              </w:rPr>
              <w:t xml:space="preserve"> </w:t>
            </w:r>
            <w:r>
              <w:rPr>
                <w:rFonts w:ascii="Arial Narrow" w:hAnsi="Arial Narrow"/>
                <w:bCs/>
                <w:sz w:val="20"/>
                <w:szCs w:val="20"/>
                <w:lang w:val="sr-Cyrl-RS"/>
              </w:rPr>
              <w:t>– редовна средства</w:t>
            </w:r>
            <w:r>
              <w:rPr>
                <w:rFonts w:ascii="Arial Narrow" w:hAnsi="Arial Narrow"/>
                <w:bCs/>
                <w:sz w:val="20"/>
                <w:szCs w:val="20"/>
                <w:lang w:val="sr-Latn-RS"/>
              </w:rPr>
              <w:t>,</w:t>
            </w:r>
            <w:r>
              <w:rPr>
                <w:rFonts w:ascii="Arial" w:hAnsi="Arial" w:cs="Arial"/>
                <w:sz w:val="17"/>
                <w:szCs w:val="17"/>
                <w:lang w:val="sr-Cyrl-RS"/>
              </w:rPr>
              <w:t xml:space="preserve"> </w:t>
            </w:r>
            <w:r w:rsidR="00800450">
              <w:rPr>
                <w:rFonts w:ascii="Arial" w:hAnsi="Arial" w:cs="Arial"/>
                <w:sz w:val="17"/>
                <w:szCs w:val="17"/>
                <w:lang w:val="sr-Cyrl-RS"/>
              </w:rPr>
              <w:t xml:space="preserve">Прогр. </w:t>
            </w:r>
            <w:r w:rsidR="00800450">
              <w:rPr>
                <w:rFonts w:ascii="Arial" w:hAnsi="Arial" w:cs="Arial"/>
                <w:sz w:val="17"/>
                <w:szCs w:val="17"/>
                <w:lang w:val="sr-Cyrl-RS"/>
              </w:rPr>
              <w:lastRenderedPageBreak/>
              <w:t>активност 0010 – Администрација и управљање</w:t>
            </w:r>
          </w:p>
          <w:p w14:paraId="428A9EE5" w14:textId="3F58CB19" w:rsidR="00A01BD0" w:rsidRPr="005B0E88" w:rsidRDefault="00A01BD0" w:rsidP="005B0E88">
            <w:pPr>
              <w:rPr>
                <w:rFonts w:ascii="Arial Narrow" w:hAnsi="Arial Narrow"/>
                <w:b/>
                <w:color w:val="C45911" w:themeColor="accent2" w:themeShade="BF"/>
                <w:sz w:val="20"/>
                <w:szCs w:val="20"/>
                <w:lang w:val="sr-Cyrl-RS"/>
              </w:rPr>
            </w:pPr>
          </w:p>
        </w:tc>
      </w:tr>
      <w:tr w:rsidR="0037083E" w:rsidRPr="00D02EED" w14:paraId="51CBF26E" w14:textId="77777777" w:rsidTr="00E44C88">
        <w:trPr>
          <w:jc w:val="center"/>
        </w:trPr>
        <w:tc>
          <w:tcPr>
            <w:tcW w:w="818" w:type="dxa"/>
            <w:shd w:val="pct5" w:color="000000" w:fill="FFFFFF"/>
            <w:noWrap/>
          </w:tcPr>
          <w:p w14:paraId="73596E36" w14:textId="2583D322" w:rsidR="0037083E" w:rsidRDefault="0037083E" w:rsidP="00813C5B">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w:t>
            </w:r>
            <w:r w:rsidR="00F020E6">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6.</w:t>
            </w:r>
          </w:p>
        </w:tc>
        <w:tc>
          <w:tcPr>
            <w:tcW w:w="4331" w:type="dxa"/>
            <w:gridSpan w:val="3"/>
            <w:shd w:val="pct5" w:color="000000" w:fill="FFFFFF"/>
          </w:tcPr>
          <w:p w14:paraId="48E61550" w14:textId="77777777" w:rsidR="0037083E" w:rsidRDefault="0037083E" w:rsidP="00813C5B">
            <w:pPr>
              <w:jc w:val="both"/>
              <w:rPr>
                <w:rFonts w:ascii="Arial Narrow" w:hAnsi="Arial Narrow"/>
                <w:sz w:val="20"/>
                <w:szCs w:val="20"/>
                <w:lang w:val="sr-Cyrl-RS"/>
              </w:rPr>
            </w:pPr>
            <w:r>
              <w:rPr>
                <w:rFonts w:ascii="Arial Narrow" w:hAnsi="Arial Narrow"/>
                <w:sz w:val="20"/>
                <w:szCs w:val="20"/>
                <w:lang w:val="sr-Cyrl-RS"/>
              </w:rPr>
              <w:t>Измена Правилника о унутрашњем уређењу и систематизацији радних места у Тужилаштву за ратне злочине којом се предвиђа успостављање радног места тужилачког помоћника за пружање подршке жртвама и сведоцима кривичних дела.</w:t>
            </w:r>
          </w:p>
          <w:p w14:paraId="3DCC761B" w14:textId="77777777" w:rsidR="0037083E" w:rsidRDefault="0037083E" w:rsidP="00813C5B">
            <w:pPr>
              <w:jc w:val="both"/>
              <w:rPr>
                <w:rFonts w:ascii="Arial Narrow" w:hAnsi="Arial Narrow"/>
                <w:sz w:val="20"/>
                <w:szCs w:val="20"/>
                <w:lang w:val="sr-Cyrl-RS"/>
              </w:rPr>
            </w:pPr>
          </w:p>
        </w:tc>
        <w:tc>
          <w:tcPr>
            <w:tcW w:w="1871" w:type="dxa"/>
            <w:shd w:val="pct5" w:color="000000" w:fill="FFFFFF"/>
            <w:vAlign w:val="center"/>
          </w:tcPr>
          <w:p w14:paraId="67DBADB1" w14:textId="6A8CFAFF" w:rsidR="0037083E" w:rsidRPr="00E10512" w:rsidRDefault="0037083E" w:rsidP="00813C5B">
            <w:pPr>
              <w:jc w:val="center"/>
              <w:rPr>
                <w:rFonts w:ascii="Arial Narrow" w:hAnsi="Arial Narrow"/>
                <w:bCs/>
                <w:sz w:val="20"/>
                <w:szCs w:val="20"/>
              </w:rPr>
            </w:pPr>
            <w:r w:rsidRPr="0069737E">
              <w:rPr>
                <w:rFonts w:ascii="Arial Narrow" w:hAnsi="Arial Narrow"/>
                <w:bCs/>
                <w:sz w:val="20"/>
                <w:szCs w:val="20"/>
              </w:rPr>
              <w:t>I</w:t>
            </w:r>
            <w:r w:rsidR="0073502F">
              <w:rPr>
                <w:rFonts w:ascii="Arial Narrow" w:hAnsi="Arial Narrow"/>
                <w:bCs/>
                <w:sz w:val="20"/>
                <w:szCs w:val="20"/>
                <w:lang w:val="sr-Latn-RS"/>
              </w:rPr>
              <w:t>V</w:t>
            </w:r>
            <w:r w:rsidR="00DF5EB8">
              <w:rPr>
                <w:rFonts w:ascii="Arial Narrow" w:hAnsi="Arial Narrow"/>
                <w:bCs/>
                <w:sz w:val="20"/>
                <w:szCs w:val="20"/>
              </w:rPr>
              <w:t xml:space="preserve"> </w:t>
            </w:r>
            <w:r>
              <w:rPr>
                <w:rFonts w:ascii="Arial Narrow" w:hAnsi="Arial Narrow"/>
                <w:bCs/>
                <w:sz w:val="20"/>
                <w:szCs w:val="20"/>
                <w:lang w:val="sr-Cyrl-RS"/>
              </w:rPr>
              <w:t>квартал 20</w:t>
            </w:r>
            <w:r>
              <w:rPr>
                <w:rFonts w:ascii="Arial Narrow" w:hAnsi="Arial Narrow"/>
                <w:bCs/>
                <w:sz w:val="20"/>
                <w:szCs w:val="20"/>
                <w:lang w:val="sr-Latn-RS"/>
              </w:rPr>
              <w:t>20</w:t>
            </w:r>
            <w:r>
              <w:rPr>
                <w:rFonts w:ascii="Arial Narrow" w:hAnsi="Arial Narrow"/>
                <w:bCs/>
                <w:sz w:val="20"/>
                <w:szCs w:val="20"/>
                <w:lang w:val="sr-Cyrl-RS"/>
              </w:rPr>
              <w:t>. године</w:t>
            </w:r>
          </w:p>
        </w:tc>
        <w:tc>
          <w:tcPr>
            <w:tcW w:w="2089" w:type="dxa"/>
            <w:gridSpan w:val="2"/>
            <w:shd w:val="pct5" w:color="000000" w:fill="FFFFFF"/>
            <w:noWrap/>
            <w:vAlign w:val="center"/>
          </w:tcPr>
          <w:p w14:paraId="71A34EDE" w14:textId="77777777" w:rsidR="0037083E" w:rsidRDefault="0037083E" w:rsidP="00813C5B">
            <w:pPr>
              <w:jc w:val="center"/>
              <w:rPr>
                <w:rFonts w:ascii="Arial Narrow" w:hAnsi="Arial Narrow"/>
                <w:sz w:val="20"/>
                <w:szCs w:val="20"/>
                <w:lang w:val="sr-Cyrl-RS"/>
              </w:rPr>
            </w:pPr>
            <w:r>
              <w:rPr>
                <w:rFonts w:ascii="Arial Narrow" w:hAnsi="Arial Narrow"/>
                <w:sz w:val="20"/>
                <w:szCs w:val="20"/>
                <w:lang w:val="sr-Cyrl-RS"/>
              </w:rPr>
              <w:t>Тужилаштво за ратне злочине</w:t>
            </w:r>
          </w:p>
        </w:tc>
        <w:tc>
          <w:tcPr>
            <w:tcW w:w="1542" w:type="dxa"/>
            <w:gridSpan w:val="3"/>
            <w:shd w:val="pct5" w:color="000000" w:fill="FFFFFF"/>
          </w:tcPr>
          <w:p w14:paraId="2571B5C8" w14:textId="4AA48EA2" w:rsidR="0037083E" w:rsidRPr="00B53008" w:rsidRDefault="00C32E68" w:rsidP="00813C5B">
            <w:pPr>
              <w:jc w:val="center"/>
              <w:rPr>
                <w:rFonts w:ascii="Arial Narrow" w:hAnsi="Arial Narrow"/>
                <w:b/>
                <w:color w:val="C45911" w:themeColor="accent2" w:themeShade="BF"/>
                <w:sz w:val="24"/>
                <w:szCs w:val="20"/>
                <w:lang w:val="sr-Cyrl-RS"/>
              </w:rPr>
            </w:pPr>
            <w:r>
              <w:rPr>
                <w:rFonts w:ascii="Arial Narrow" w:hAnsi="Arial Narrow"/>
                <w:sz w:val="20"/>
                <w:szCs w:val="20"/>
                <w:lang w:val="sr-Cyrl-RS"/>
              </w:rPr>
              <w:t>Измењен Правилник о унутрашњем уређењу и систематизацији радних места у Тужилаштву за ратне злочине</w:t>
            </w:r>
          </w:p>
        </w:tc>
        <w:tc>
          <w:tcPr>
            <w:tcW w:w="1473" w:type="dxa"/>
            <w:gridSpan w:val="2"/>
            <w:shd w:val="pct5" w:color="000000" w:fill="FFFFFF"/>
          </w:tcPr>
          <w:p w14:paraId="1657924D" w14:textId="7CB5A674" w:rsidR="0037083E" w:rsidRPr="00B53008" w:rsidRDefault="00C32E68" w:rsidP="00813C5B">
            <w:pPr>
              <w:jc w:val="center"/>
              <w:rPr>
                <w:rFonts w:ascii="Arial Narrow" w:hAnsi="Arial Narrow"/>
                <w:b/>
                <w:color w:val="C45911" w:themeColor="accent2" w:themeShade="BF"/>
                <w:sz w:val="24"/>
                <w:szCs w:val="20"/>
                <w:lang w:val="sr-Cyrl-RS"/>
              </w:rPr>
            </w:pPr>
            <w:r w:rsidRPr="0037083E">
              <w:rPr>
                <w:rFonts w:ascii="Arial Narrow" w:hAnsi="Arial Narrow"/>
                <w:sz w:val="20"/>
                <w:szCs w:val="20"/>
                <w:lang w:val="sr-Cyrl-RS"/>
              </w:rPr>
              <w:t>Извештај о раду</w:t>
            </w:r>
            <w:r>
              <w:rPr>
                <w:rFonts w:ascii="Arial Narrow" w:hAnsi="Arial Narrow"/>
                <w:sz w:val="20"/>
                <w:szCs w:val="20"/>
                <w:lang w:val="sr-Cyrl-RS"/>
              </w:rPr>
              <w:t xml:space="preserve"> Тужилаштва за ратне злочине</w:t>
            </w:r>
          </w:p>
        </w:tc>
        <w:tc>
          <w:tcPr>
            <w:tcW w:w="1601" w:type="dxa"/>
            <w:shd w:val="pct5" w:color="000000" w:fill="FFFFFF"/>
          </w:tcPr>
          <w:p w14:paraId="48CDDD94" w14:textId="70183719" w:rsidR="00322BE9" w:rsidRPr="00245C75" w:rsidRDefault="00322BE9" w:rsidP="005B0E88">
            <w:pPr>
              <w:rPr>
                <w:rFonts w:ascii="Arial Narrow" w:hAnsi="Arial Narrow"/>
                <w:b/>
                <w:sz w:val="20"/>
                <w:szCs w:val="20"/>
                <w:lang w:val="sr-Cyrl-RS"/>
              </w:rPr>
            </w:pPr>
          </w:p>
          <w:p w14:paraId="50CB5BFA" w14:textId="096A3557" w:rsidR="00800450" w:rsidRPr="00E51EB9" w:rsidRDefault="00442B92" w:rsidP="00800450">
            <w:pPr>
              <w:rPr>
                <w:rFonts w:ascii="Arial Narrow" w:hAnsi="Arial Narrow"/>
                <w:bCs/>
                <w:sz w:val="20"/>
                <w:szCs w:val="20"/>
                <w:lang w:val="sr-Latn-RS"/>
              </w:rPr>
            </w:pPr>
            <w:r w:rsidRPr="00245C75">
              <w:rPr>
                <w:rFonts w:ascii="Arial Narrow" w:hAnsi="Arial Narrow"/>
                <w:bCs/>
                <w:sz w:val="20"/>
                <w:szCs w:val="20"/>
                <w:lang w:val="sr-Cyrl-RS"/>
              </w:rPr>
              <w:t>Буџет Р</w:t>
            </w:r>
            <w:r w:rsidR="003C09A5">
              <w:rPr>
                <w:rFonts w:ascii="Arial Narrow" w:hAnsi="Arial Narrow"/>
                <w:bCs/>
                <w:sz w:val="20"/>
                <w:szCs w:val="20"/>
                <w:lang w:val="sr-Cyrl-RS"/>
              </w:rPr>
              <w:t xml:space="preserve">епублике </w:t>
            </w:r>
            <w:r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245C75">
              <w:rPr>
                <w:rFonts w:ascii="Arial Narrow" w:hAnsi="Arial Narrow"/>
                <w:bCs/>
                <w:sz w:val="20"/>
                <w:szCs w:val="20"/>
                <w:lang w:val="sr-Cyrl-RS"/>
              </w:rPr>
              <w:t xml:space="preserve"> </w:t>
            </w:r>
            <w:r>
              <w:rPr>
                <w:rFonts w:ascii="Arial Narrow" w:hAnsi="Arial Narrow"/>
                <w:bCs/>
                <w:sz w:val="20"/>
                <w:szCs w:val="20"/>
                <w:lang w:val="sr-Cyrl-RS"/>
              </w:rPr>
              <w:t>– редовна средства</w:t>
            </w:r>
            <w:r>
              <w:rPr>
                <w:rFonts w:ascii="Arial Narrow" w:hAnsi="Arial Narrow"/>
                <w:bCs/>
                <w:sz w:val="20"/>
                <w:szCs w:val="20"/>
                <w:lang w:val="sr-Latn-RS"/>
              </w:rPr>
              <w:t>,</w:t>
            </w:r>
            <w:r>
              <w:rPr>
                <w:rFonts w:ascii="Arial" w:hAnsi="Arial" w:cs="Arial"/>
                <w:sz w:val="17"/>
                <w:szCs w:val="17"/>
                <w:lang w:val="sr-Cyrl-RS"/>
              </w:rPr>
              <w:t xml:space="preserve"> </w:t>
            </w:r>
            <w:r w:rsidR="00800450">
              <w:rPr>
                <w:rFonts w:ascii="Arial" w:hAnsi="Arial" w:cs="Arial"/>
                <w:sz w:val="17"/>
                <w:szCs w:val="17"/>
                <w:lang w:val="sr-Cyrl-RS"/>
              </w:rPr>
              <w:t>Прогр. активност 0010 – Администрација и управљање</w:t>
            </w:r>
          </w:p>
          <w:p w14:paraId="2115863F" w14:textId="32F802FB" w:rsidR="00363F15" w:rsidRPr="00245C75" w:rsidRDefault="00363F15" w:rsidP="005B0E88">
            <w:pPr>
              <w:rPr>
                <w:rFonts w:ascii="Arial Narrow" w:hAnsi="Arial Narrow"/>
                <w:b/>
                <w:sz w:val="20"/>
                <w:szCs w:val="20"/>
                <w:lang w:val="sr-Cyrl-RS"/>
              </w:rPr>
            </w:pPr>
          </w:p>
        </w:tc>
      </w:tr>
      <w:tr w:rsidR="0037083E" w:rsidRPr="005B0E88" w14:paraId="758EA703" w14:textId="77777777" w:rsidTr="00E44C88">
        <w:trPr>
          <w:jc w:val="center"/>
        </w:trPr>
        <w:tc>
          <w:tcPr>
            <w:tcW w:w="818" w:type="dxa"/>
            <w:shd w:val="pct5" w:color="000000" w:fill="FFFFFF"/>
            <w:noWrap/>
          </w:tcPr>
          <w:p w14:paraId="1820541C" w14:textId="258138BB" w:rsidR="0037083E" w:rsidRDefault="0037083E" w:rsidP="00813C5B">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w:t>
            </w:r>
            <w:r w:rsidR="00F020E6">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7.</w:t>
            </w:r>
          </w:p>
        </w:tc>
        <w:tc>
          <w:tcPr>
            <w:tcW w:w="4331" w:type="dxa"/>
            <w:gridSpan w:val="3"/>
            <w:shd w:val="pct5" w:color="000000" w:fill="FFFFFF"/>
          </w:tcPr>
          <w:p w14:paraId="2B476A19" w14:textId="77777777" w:rsidR="0037083E" w:rsidRDefault="0037083E" w:rsidP="00813C5B">
            <w:pPr>
              <w:jc w:val="both"/>
              <w:rPr>
                <w:rFonts w:ascii="Arial Narrow" w:hAnsi="Arial Narrow"/>
                <w:sz w:val="20"/>
                <w:szCs w:val="20"/>
                <w:lang w:val="sr-Cyrl-RS"/>
              </w:rPr>
            </w:pPr>
            <w:r>
              <w:rPr>
                <w:rFonts w:ascii="Arial Narrow" w:hAnsi="Arial Narrow"/>
                <w:sz w:val="20"/>
                <w:szCs w:val="20"/>
                <w:lang w:val="sr-Cyrl-RS"/>
              </w:rPr>
              <w:t>Доношење Правилника о раду служби подршке жртвама и сведоцима кривичних дела при вишим судовима у Републици Србији.</w:t>
            </w:r>
          </w:p>
          <w:p w14:paraId="6DBE1633" w14:textId="77777777" w:rsidR="0037083E" w:rsidRDefault="0037083E" w:rsidP="00813C5B">
            <w:pPr>
              <w:jc w:val="both"/>
              <w:rPr>
                <w:rFonts w:ascii="Arial Narrow" w:hAnsi="Arial Narrow"/>
                <w:sz w:val="20"/>
                <w:szCs w:val="20"/>
                <w:lang w:val="sr-Cyrl-RS"/>
              </w:rPr>
            </w:pPr>
          </w:p>
        </w:tc>
        <w:tc>
          <w:tcPr>
            <w:tcW w:w="1871" w:type="dxa"/>
            <w:shd w:val="pct5" w:color="000000" w:fill="FFFFFF"/>
            <w:vAlign w:val="center"/>
          </w:tcPr>
          <w:p w14:paraId="3066898E" w14:textId="35E94FA1" w:rsidR="0037083E" w:rsidRPr="00B53008" w:rsidRDefault="0037083E" w:rsidP="00813C5B">
            <w:pPr>
              <w:jc w:val="cente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sidR="0084512D">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2020. године</w:t>
            </w:r>
          </w:p>
        </w:tc>
        <w:tc>
          <w:tcPr>
            <w:tcW w:w="2089" w:type="dxa"/>
            <w:gridSpan w:val="2"/>
            <w:shd w:val="pct5" w:color="000000" w:fill="FFFFFF"/>
            <w:noWrap/>
            <w:vAlign w:val="center"/>
          </w:tcPr>
          <w:p w14:paraId="68B7DD22" w14:textId="77777777" w:rsidR="0037083E" w:rsidRDefault="0037083E" w:rsidP="00813C5B">
            <w:pPr>
              <w:jc w:val="center"/>
              <w:rPr>
                <w:rFonts w:ascii="Arial Narrow" w:hAnsi="Arial Narrow"/>
                <w:sz w:val="20"/>
                <w:szCs w:val="20"/>
                <w:lang w:val="sr-Cyrl-RS"/>
              </w:rPr>
            </w:pPr>
            <w:r>
              <w:rPr>
                <w:rFonts w:ascii="Arial Narrow" w:hAnsi="Arial Narrow"/>
                <w:sz w:val="20"/>
                <w:szCs w:val="20"/>
                <w:lang w:val="sr-Cyrl-RS"/>
              </w:rPr>
              <w:t>Министарство правде</w:t>
            </w:r>
          </w:p>
        </w:tc>
        <w:tc>
          <w:tcPr>
            <w:tcW w:w="1542" w:type="dxa"/>
            <w:gridSpan w:val="3"/>
            <w:shd w:val="pct5" w:color="000000" w:fill="FFFFFF"/>
          </w:tcPr>
          <w:p w14:paraId="2A9D6927" w14:textId="77777777" w:rsidR="0037083E" w:rsidRDefault="00C32E68" w:rsidP="00813C5B">
            <w:pPr>
              <w:jc w:val="center"/>
              <w:rPr>
                <w:rFonts w:ascii="Arial Narrow" w:hAnsi="Arial Narrow"/>
                <w:sz w:val="20"/>
                <w:szCs w:val="20"/>
                <w:lang w:val="sr-Cyrl-RS"/>
              </w:rPr>
            </w:pPr>
            <w:r>
              <w:rPr>
                <w:rFonts w:ascii="Arial Narrow" w:hAnsi="Arial Narrow"/>
                <w:sz w:val="20"/>
                <w:szCs w:val="20"/>
                <w:lang w:val="sr-Cyrl-RS"/>
              </w:rPr>
              <w:t>Доношење Правилника о раду служби подршке жртвама и сведоцима кривичних дела при вишим судовима у Републици Србији</w:t>
            </w:r>
          </w:p>
          <w:p w14:paraId="082A540B" w14:textId="0464D072" w:rsidR="00C32E68" w:rsidRPr="00B53008" w:rsidRDefault="00C32E68" w:rsidP="00813C5B">
            <w:pPr>
              <w:jc w:val="center"/>
              <w:rPr>
                <w:rFonts w:ascii="Arial Narrow" w:hAnsi="Arial Narrow"/>
                <w:b/>
                <w:color w:val="C45911" w:themeColor="accent2" w:themeShade="BF"/>
                <w:sz w:val="24"/>
                <w:szCs w:val="20"/>
                <w:lang w:val="sr-Cyrl-RS"/>
              </w:rPr>
            </w:pPr>
          </w:p>
        </w:tc>
        <w:tc>
          <w:tcPr>
            <w:tcW w:w="1473" w:type="dxa"/>
            <w:gridSpan w:val="2"/>
            <w:shd w:val="pct5" w:color="000000" w:fill="FFFFFF"/>
          </w:tcPr>
          <w:p w14:paraId="5AE6E2A4" w14:textId="73C4712B" w:rsidR="0037083E" w:rsidRPr="00B53008" w:rsidRDefault="00C32E68" w:rsidP="00813C5B">
            <w:pPr>
              <w:jc w:val="center"/>
              <w:rPr>
                <w:rFonts w:ascii="Arial Narrow" w:hAnsi="Arial Narrow"/>
                <w:b/>
                <w:color w:val="C45911" w:themeColor="accent2" w:themeShade="BF"/>
                <w:sz w:val="24"/>
                <w:szCs w:val="20"/>
                <w:lang w:val="sr-Cyrl-RS"/>
              </w:rPr>
            </w:pPr>
            <w:r w:rsidRPr="00C32E68">
              <w:rPr>
                <w:rFonts w:ascii="Arial Narrow" w:hAnsi="Arial Narrow"/>
                <w:sz w:val="20"/>
                <w:szCs w:val="20"/>
                <w:lang w:val="sr-Cyrl-RS"/>
              </w:rPr>
              <w:t>Извештај Координационог тела</w:t>
            </w:r>
            <w:r>
              <w:rPr>
                <w:rFonts w:ascii="Arial Narrow" w:hAnsi="Arial Narrow"/>
                <w:sz w:val="20"/>
                <w:szCs w:val="20"/>
                <w:lang w:val="sr-Cyrl-RS"/>
              </w:rPr>
              <w:t xml:space="preserve">, </w:t>
            </w:r>
            <w:r w:rsidRPr="0037083E">
              <w:rPr>
                <w:rFonts w:ascii="Arial Narrow" w:hAnsi="Arial Narrow"/>
                <w:sz w:val="20"/>
                <w:szCs w:val="20"/>
                <w:lang w:val="sr-Cyrl-RS"/>
              </w:rPr>
              <w:t>Извештај о раду Министарства правде</w:t>
            </w:r>
          </w:p>
        </w:tc>
        <w:tc>
          <w:tcPr>
            <w:tcW w:w="1601" w:type="dxa"/>
            <w:shd w:val="pct5" w:color="000000" w:fill="FFFFFF"/>
          </w:tcPr>
          <w:p w14:paraId="72A5EA22" w14:textId="3793CB67" w:rsidR="00363F15" w:rsidRPr="00245C75" w:rsidRDefault="00363F15" w:rsidP="005B0E88">
            <w:pPr>
              <w:rPr>
                <w:rFonts w:ascii="Arial Narrow" w:hAnsi="Arial Narrow"/>
                <w:b/>
                <w:sz w:val="20"/>
                <w:szCs w:val="20"/>
                <w:lang w:val="sr-Cyrl-RS"/>
              </w:rPr>
            </w:pPr>
          </w:p>
          <w:p w14:paraId="23999E82" w14:textId="05AB4459" w:rsidR="00442B92" w:rsidRPr="00245C75" w:rsidRDefault="00442B92" w:rsidP="00442B92">
            <w:pPr>
              <w:rPr>
                <w:rFonts w:ascii="Arial Narrow" w:hAnsi="Arial Narrow"/>
                <w:bCs/>
                <w:sz w:val="20"/>
                <w:szCs w:val="20"/>
                <w:lang w:val="sr-Cyrl-RS"/>
              </w:rPr>
            </w:pPr>
            <w:r w:rsidRPr="00245C75">
              <w:rPr>
                <w:rFonts w:ascii="Arial Narrow" w:hAnsi="Arial Narrow"/>
                <w:bCs/>
                <w:sz w:val="20"/>
                <w:szCs w:val="20"/>
                <w:lang w:val="sr-Cyrl-RS"/>
              </w:rPr>
              <w:t>Буџетирано у оквиру  акт.1.1.2. у 2020.</w:t>
            </w:r>
            <w:r w:rsidR="003C09A5">
              <w:rPr>
                <w:rFonts w:ascii="Arial Narrow" w:hAnsi="Arial Narrow"/>
                <w:bCs/>
                <w:sz w:val="20"/>
                <w:szCs w:val="20"/>
                <w:lang w:val="sr-Cyrl-RS"/>
              </w:rPr>
              <w:t xml:space="preserve"> години</w:t>
            </w:r>
            <w:r w:rsidRPr="00245C75">
              <w:rPr>
                <w:rFonts w:ascii="Arial Narrow" w:hAnsi="Arial Narrow"/>
                <w:bCs/>
                <w:sz w:val="20"/>
                <w:szCs w:val="20"/>
                <w:lang w:val="sr-Cyrl-RS"/>
              </w:rPr>
              <w:t xml:space="preserve"> </w:t>
            </w:r>
          </w:p>
          <w:p w14:paraId="5762AE2D" w14:textId="361E39F6" w:rsidR="00442B92" w:rsidRPr="00245C75" w:rsidRDefault="00442B92" w:rsidP="00442B92">
            <w:pPr>
              <w:rPr>
                <w:rFonts w:ascii="Arial Narrow" w:hAnsi="Arial Narrow" w:cs="Arial"/>
                <w:bCs/>
                <w:sz w:val="20"/>
                <w:szCs w:val="20"/>
                <w:lang w:val="sr-Cyrl-RS"/>
              </w:rPr>
            </w:pPr>
            <w:r w:rsidRPr="003C09A5">
              <w:rPr>
                <w:rFonts w:ascii="Arial Narrow" w:hAnsi="Arial Narrow"/>
                <w:sz w:val="20"/>
                <w:szCs w:val="20"/>
                <w:lang w:val="sr-Cyrl-RS"/>
              </w:rPr>
              <w:t>(</w:t>
            </w:r>
            <w:r w:rsidRPr="00245C75">
              <w:rPr>
                <w:rFonts w:ascii="Arial Narrow" w:hAnsi="Arial Narrow" w:cs="Arial"/>
                <w:bCs/>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245C75">
              <w:rPr>
                <w:rFonts w:ascii="Arial Narrow" w:hAnsi="Arial Narrow" w:cs="Arial"/>
                <w:bCs/>
                <w:sz w:val="20"/>
                <w:szCs w:val="20"/>
                <w:lang w:val="sr-Cyrl-RS"/>
              </w:rPr>
              <w:t xml:space="preserve"> </w:t>
            </w:r>
            <w:r w:rsidR="003C09A5">
              <w:rPr>
                <w:rFonts w:ascii="Arial Narrow" w:hAnsi="Arial Narrow" w:cs="Arial"/>
                <w:bCs/>
                <w:sz w:val="20"/>
                <w:szCs w:val="20"/>
                <w:lang w:val="sr-Cyrl-RS"/>
              </w:rPr>
              <w:t>–</w:t>
            </w:r>
            <w:r w:rsidRPr="00245C75">
              <w:rPr>
                <w:rFonts w:ascii="Arial Narrow" w:hAnsi="Arial Narrow" w:cs="Arial"/>
                <w:bCs/>
                <w:sz w:val="20"/>
                <w:szCs w:val="20"/>
                <w:lang w:val="sr-Cyrl-RS"/>
              </w:rPr>
              <w:t xml:space="preserve"> </w:t>
            </w:r>
          </w:p>
          <w:p w14:paraId="7FC0E317" w14:textId="77777777" w:rsidR="00442B92" w:rsidRPr="00245C75" w:rsidRDefault="00442B92" w:rsidP="00442B92">
            <w:pPr>
              <w:rPr>
                <w:rFonts w:ascii="Arial Narrow" w:hAnsi="Arial Narrow" w:cs="Arial"/>
                <w:sz w:val="20"/>
                <w:szCs w:val="20"/>
                <w:lang w:val="sr-Cyrl-RS"/>
              </w:rPr>
            </w:pPr>
            <w:r>
              <w:rPr>
                <w:rFonts w:ascii="Arial Narrow" w:hAnsi="Arial Narrow" w:cs="Arial"/>
                <w:sz w:val="20"/>
                <w:szCs w:val="20"/>
                <w:lang w:val="sr-Cyrl-RS"/>
              </w:rPr>
              <w:t>редовна средства</w:t>
            </w:r>
            <w:r w:rsidRPr="00245C75">
              <w:rPr>
                <w:rFonts w:ascii="Arial Narrow" w:hAnsi="Arial Narrow" w:cs="Arial"/>
                <w:sz w:val="20"/>
                <w:szCs w:val="20"/>
                <w:lang w:val="sr-Cyrl-RS"/>
              </w:rPr>
              <w:t>.)</w:t>
            </w:r>
          </w:p>
          <w:p w14:paraId="70AB454E" w14:textId="4DD15490" w:rsidR="00363F15" w:rsidRPr="00245C75" w:rsidRDefault="00363F15" w:rsidP="005B0E88">
            <w:pPr>
              <w:rPr>
                <w:rFonts w:ascii="Arial Narrow" w:hAnsi="Arial Narrow"/>
                <w:b/>
                <w:sz w:val="20"/>
                <w:szCs w:val="20"/>
                <w:lang w:val="sr-Cyrl-RS"/>
              </w:rPr>
            </w:pPr>
          </w:p>
        </w:tc>
      </w:tr>
      <w:tr w:rsidR="0037083E" w:rsidRPr="00D02EED" w14:paraId="69CE5F86" w14:textId="77777777" w:rsidTr="00E44C88">
        <w:trPr>
          <w:jc w:val="center"/>
        </w:trPr>
        <w:tc>
          <w:tcPr>
            <w:tcW w:w="818" w:type="dxa"/>
            <w:shd w:val="pct5" w:color="000000" w:fill="FFFFFF"/>
            <w:noWrap/>
          </w:tcPr>
          <w:p w14:paraId="7CAA0AA8" w14:textId="44DB1222" w:rsidR="0037083E" w:rsidRDefault="0037083E" w:rsidP="00813C5B">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w:t>
            </w:r>
            <w:r w:rsidR="00F020E6">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8.</w:t>
            </w:r>
          </w:p>
        </w:tc>
        <w:tc>
          <w:tcPr>
            <w:tcW w:w="4331" w:type="dxa"/>
            <w:gridSpan w:val="3"/>
            <w:shd w:val="pct5" w:color="000000" w:fill="FFFFFF"/>
          </w:tcPr>
          <w:p w14:paraId="39E6B6EC" w14:textId="2A6A1F7D" w:rsidR="0037083E" w:rsidRDefault="0084512D" w:rsidP="00813C5B">
            <w:pPr>
              <w:jc w:val="both"/>
              <w:rPr>
                <w:rFonts w:ascii="Arial Narrow" w:hAnsi="Arial Narrow"/>
                <w:sz w:val="20"/>
                <w:lang w:val="sr-Cyrl-CS"/>
              </w:rPr>
            </w:pPr>
            <w:r>
              <w:rPr>
                <w:rFonts w:ascii="Arial Narrow" w:hAnsi="Arial Narrow"/>
                <w:sz w:val="20"/>
                <w:lang w:val="sr-Cyrl-RS"/>
              </w:rPr>
              <w:t xml:space="preserve">Припрема измена и </w:t>
            </w:r>
            <w:r>
              <w:rPr>
                <w:rFonts w:ascii="Arial Narrow" w:hAnsi="Arial Narrow"/>
                <w:sz w:val="20"/>
                <w:lang w:val="sr-Cyrl-CS"/>
              </w:rPr>
              <w:t>и</w:t>
            </w:r>
            <w:r w:rsidR="0037083E" w:rsidRPr="00042AB1">
              <w:rPr>
                <w:rFonts w:ascii="Arial Narrow" w:hAnsi="Arial Narrow"/>
                <w:sz w:val="20"/>
                <w:lang w:val="sr-Cyrl-CS"/>
              </w:rPr>
              <w:t>змена Акта о унутрашњем уређењу и систематизацији радних места у МУП-у тако што се у оквиру описа послова надлежних организационих јединица полиције (криминалистичке, саобраћајне и полиције опште надлежности) поред постојећих додаје и усмено и писмено информисање жртава и оштећених лица кривичним делима или прекршајима о њиховим правима као и службама које пружају помоћ и подршку.</w:t>
            </w:r>
          </w:p>
          <w:p w14:paraId="04AB355B" w14:textId="70DBC378" w:rsidR="0037083E" w:rsidRPr="00042AB1" w:rsidRDefault="0037083E" w:rsidP="00813C5B">
            <w:pPr>
              <w:jc w:val="both"/>
              <w:rPr>
                <w:rFonts w:ascii="Arial Narrow" w:hAnsi="Arial Narrow"/>
                <w:sz w:val="20"/>
                <w:szCs w:val="20"/>
                <w:lang w:val="sr-Cyrl-RS"/>
              </w:rPr>
            </w:pPr>
          </w:p>
        </w:tc>
        <w:tc>
          <w:tcPr>
            <w:tcW w:w="1871" w:type="dxa"/>
            <w:shd w:val="pct5" w:color="000000" w:fill="FFFFFF"/>
            <w:vAlign w:val="center"/>
          </w:tcPr>
          <w:p w14:paraId="372A9FB4" w14:textId="26DB2188" w:rsidR="0037083E" w:rsidRPr="00515C8B" w:rsidRDefault="0037083E" w:rsidP="00813C5B">
            <w:pPr>
              <w:jc w:val="center"/>
              <w:rPr>
                <w:rFonts w:ascii="Arial Narrow" w:hAnsi="Arial Narrow"/>
                <w:bCs/>
                <w:sz w:val="20"/>
                <w:szCs w:val="20"/>
                <w:lang w:val="sr-Cyrl-RS"/>
              </w:rPr>
            </w:pPr>
            <w:r w:rsidRPr="0069737E">
              <w:rPr>
                <w:rFonts w:ascii="Arial Narrow" w:hAnsi="Arial Narrow"/>
                <w:bCs/>
                <w:sz w:val="20"/>
                <w:szCs w:val="20"/>
              </w:rPr>
              <w:t>I</w:t>
            </w:r>
            <w:r>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 2019</w:t>
            </w:r>
            <w:r w:rsidR="0084512D">
              <w:rPr>
                <w:rFonts w:ascii="Arial Narrow" w:hAnsi="Arial Narrow"/>
                <w:bCs/>
                <w:sz w:val="20"/>
                <w:szCs w:val="20"/>
                <w:lang w:val="sr-Cyrl-RS"/>
              </w:rPr>
              <w:t>-</w:t>
            </w:r>
            <w:r w:rsidR="0084512D" w:rsidRPr="00515C8B">
              <w:rPr>
                <w:rFonts w:ascii="Arial Narrow" w:hAnsi="Arial Narrow"/>
                <w:bCs/>
                <w:sz w:val="20"/>
                <w:szCs w:val="20"/>
                <w:lang w:val="sr-Cyrl-RS"/>
              </w:rPr>
              <w:t xml:space="preserve"> </w:t>
            </w:r>
            <w:r w:rsidR="0084512D" w:rsidRPr="0069737E">
              <w:rPr>
                <w:rFonts w:ascii="Arial Narrow" w:hAnsi="Arial Narrow"/>
                <w:bCs/>
                <w:sz w:val="20"/>
                <w:szCs w:val="20"/>
              </w:rPr>
              <w:t>I</w:t>
            </w:r>
            <w:r w:rsidR="0073502F">
              <w:rPr>
                <w:rFonts w:ascii="Arial Narrow" w:hAnsi="Arial Narrow"/>
                <w:bCs/>
                <w:sz w:val="20"/>
                <w:szCs w:val="20"/>
                <w:lang w:val="sr-Latn-RS"/>
              </w:rPr>
              <w:t>V</w:t>
            </w:r>
            <w:r w:rsidR="00547D22">
              <w:rPr>
                <w:rFonts w:ascii="Arial Narrow" w:hAnsi="Arial Narrow"/>
                <w:bCs/>
                <w:sz w:val="20"/>
                <w:szCs w:val="20"/>
                <w:lang w:val="sr-Cyrl-RS"/>
              </w:rPr>
              <w:t>.</w:t>
            </w:r>
            <w:r w:rsidR="0084512D" w:rsidRPr="00515C8B">
              <w:rPr>
                <w:rFonts w:ascii="Arial Narrow" w:hAnsi="Arial Narrow"/>
                <w:bCs/>
                <w:sz w:val="20"/>
                <w:szCs w:val="20"/>
                <w:lang w:val="sr-Cyrl-RS"/>
              </w:rPr>
              <w:t xml:space="preserve"> </w:t>
            </w:r>
            <w:r w:rsidR="0084512D">
              <w:rPr>
                <w:rFonts w:ascii="Arial Narrow" w:hAnsi="Arial Narrow"/>
                <w:bCs/>
                <w:sz w:val="20"/>
                <w:szCs w:val="20"/>
                <w:lang w:val="sr-Cyrl-RS"/>
              </w:rPr>
              <w:t>квартал 2020</w:t>
            </w:r>
            <w:r>
              <w:rPr>
                <w:rFonts w:ascii="Arial Narrow" w:hAnsi="Arial Narrow"/>
                <w:bCs/>
                <w:sz w:val="20"/>
                <w:szCs w:val="20"/>
                <w:lang w:val="sr-Cyrl-RS"/>
              </w:rPr>
              <w:t>. године</w:t>
            </w:r>
          </w:p>
        </w:tc>
        <w:tc>
          <w:tcPr>
            <w:tcW w:w="2089" w:type="dxa"/>
            <w:gridSpan w:val="2"/>
            <w:shd w:val="pct5" w:color="000000" w:fill="FFFFFF"/>
            <w:noWrap/>
            <w:vAlign w:val="center"/>
          </w:tcPr>
          <w:p w14:paraId="793D8657" w14:textId="77777777" w:rsidR="0037083E" w:rsidRDefault="0037083E" w:rsidP="00813C5B">
            <w:pPr>
              <w:jc w:val="center"/>
              <w:rPr>
                <w:rFonts w:ascii="Arial Narrow" w:hAnsi="Arial Narrow"/>
                <w:sz w:val="20"/>
                <w:szCs w:val="20"/>
                <w:lang w:val="sr-Cyrl-RS"/>
              </w:rPr>
            </w:pPr>
            <w:r>
              <w:rPr>
                <w:rFonts w:ascii="Arial Narrow" w:hAnsi="Arial Narrow"/>
                <w:sz w:val="20"/>
                <w:szCs w:val="20"/>
                <w:lang w:val="sr-Cyrl-RS"/>
              </w:rPr>
              <w:t>Министарство унутрашњих послова</w:t>
            </w:r>
          </w:p>
        </w:tc>
        <w:tc>
          <w:tcPr>
            <w:tcW w:w="1542" w:type="dxa"/>
            <w:gridSpan w:val="3"/>
            <w:shd w:val="pct5" w:color="000000" w:fill="FFFFFF"/>
          </w:tcPr>
          <w:p w14:paraId="7BAA7F99" w14:textId="250FB4E3" w:rsidR="0037083E" w:rsidRPr="00B53008" w:rsidRDefault="00C32E68" w:rsidP="003C09A5">
            <w:pPr>
              <w:jc w:val="center"/>
              <w:rPr>
                <w:rFonts w:ascii="Arial Narrow" w:hAnsi="Arial Narrow"/>
                <w:b/>
                <w:color w:val="C45911" w:themeColor="accent2" w:themeShade="BF"/>
                <w:sz w:val="24"/>
                <w:szCs w:val="20"/>
                <w:lang w:val="sr-Cyrl-RS"/>
              </w:rPr>
            </w:pPr>
            <w:r>
              <w:rPr>
                <w:rFonts w:ascii="Arial Narrow" w:hAnsi="Arial Narrow"/>
                <w:sz w:val="20"/>
                <w:lang w:val="sr-Cyrl-CS"/>
              </w:rPr>
              <w:t>Измењен Акт</w:t>
            </w:r>
            <w:r w:rsidRPr="00042AB1">
              <w:rPr>
                <w:rFonts w:ascii="Arial Narrow" w:hAnsi="Arial Narrow"/>
                <w:sz w:val="20"/>
                <w:lang w:val="sr-Cyrl-CS"/>
              </w:rPr>
              <w:t xml:space="preserve"> о унутрашњем уређењу и систематизацији радних места у М</w:t>
            </w:r>
            <w:r w:rsidR="003C09A5">
              <w:rPr>
                <w:rFonts w:ascii="Arial Narrow" w:hAnsi="Arial Narrow"/>
                <w:sz w:val="20"/>
                <w:lang w:val="sr-Cyrl-CS"/>
              </w:rPr>
              <w:t>инистарству унутрашњих послова</w:t>
            </w:r>
          </w:p>
        </w:tc>
        <w:tc>
          <w:tcPr>
            <w:tcW w:w="1473" w:type="dxa"/>
            <w:gridSpan w:val="2"/>
            <w:shd w:val="pct5" w:color="000000" w:fill="FFFFFF"/>
          </w:tcPr>
          <w:p w14:paraId="56EE07DE" w14:textId="05101CEE" w:rsidR="0037083E" w:rsidRPr="00B53008" w:rsidRDefault="00C32E68" w:rsidP="00813C5B">
            <w:pPr>
              <w:jc w:val="center"/>
              <w:rPr>
                <w:rFonts w:ascii="Arial Narrow" w:hAnsi="Arial Narrow"/>
                <w:b/>
                <w:color w:val="C45911" w:themeColor="accent2" w:themeShade="BF"/>
                <w:sz w:val="24"/>
                <w:szCs w:val="20"/>
                <w:lang w:val="sr-Cyrl-RS"/>
              </w:rPr>
            </w:pPr>
            <w:r w:rsidRPr="00C32E68">
              <w:rPr>
                <w:rFonts w:ascii="Arial Narrow" w:hAnsi="Arial Narrow"/>
                <w:sz w:val="20"/>
                <w:szCs w:val="20"/>
                <w:lang w:val="sr-Cyrl-RS"/>
              </w:rPr>
              <w:t>Извештај Координационог тела</w:t>
            </w:r>
            <w:r>
              <w:rPr>
                <w:rFonts w:ascii="Arial Narrow" w:hAnsi="Arial Narrow"/>
                <w:sz w:val="20"/>
                <w:szCs w:val="20"/>
                <w:lang w:val="sr-Cyrl-RS"/>
              </w:rPr>
              <w:t xml:space="preserve">, </w:t>
            </w:r>
            <w:r w:rsidRPr="0037083E">
              <w:rPr>
                <w:rFonts w:ascii="Arial Narrow" w:hAnsi="Arial Narrow"/>
                <w:sz w:val="20"/>
                <w:szCs w:val="20"/>
                <w:lang w:val="sr-Cyrl-RS"/>
              </w:rPr>
              <w:t>Изв</w:t>
            </w:r>
            <w:r>
              <w:rPr>
                <w:rFonts w:ascii="Arial Narrow" w:hAnsi="Arial Narrow"/>
                <w:sz w:val="20"/>
                <w:szCs w:val="20"/>
                <w:lang w:val="sr-Cyrl-RS"/>
              </w:rPr>
              <w:t>ештај о раду Министарства унутрашњих послова</w:t>
            </w:r>
          </w:p>
        </w:tc>
        <w:tc>
          <w:tcPr>
            <w:tcW w:w="1601" w:type="dxa"/>
            <w:shd w:val="pct5" w:color="000000" w:fill="FFFFFF"/>
          </w:tcPr>
          <w:p w14:paraId="51806476" w14:textId="15F7542D" w:rsidR="00363F15" w:rsidRPr="005B0E88" w:rsidRDefault="00363F15" w:rsidP="005B0E88">
            <w:pPr>
              <w:rPr>
                <w:rFonts w:ascii="Arial Narrow" w:hAnsi="Arial Narrow" w:cs="Arial"/>
                <w:color w:val="000000"/>
                <w:sz w:val="20"/>
                <w:szCs w:val="20"/>
                <w:lang w:val="sr-Cyrl-RS"/>
              </w:rPr>
            </w:pPr>
          </w:p>
          <w:p w14:paraId="4857C286" w14:textId="5F1DE739" w:rsidR="00363F15" w:rsidRPr="005B0E88" w:rsidRDefault="00442B92" w:rsidP="003C09A5">
            <w:pPr>
              <w:rPr>
                <w:rFonts w:ascii="Arial Narrow" w:hAnsi="Arial Narrow"/>
                <w:b/>
                <w:color w:val="C45911" w:themeColor="accent2" w:themeShade="BF"/>
                <w:sz w:val="20"/>
                <w:szCs w:val="20"/>
                <w:lang w:val="sr-Cyrl-RS"/>
              </w:rPr>
            </w:pPr>
            <w:r w:rsidRPr="005B0E88">
              <w:rPr>
                <w:rFonts w:ascii="Arial Narrow" w:hAnsi="Arial Narrow" w:cs="Arial"/>
                <w:color w:val="000000"/>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5B0E88">
              <w:rPr>
                <w:rFonts w:ascii="Arial Narrow" w:hAnsi="Arial Narrow" w:cs="Arial"/>
                <w:color w:val="000000"/>
                <w:sz w:val="20"/>
                <w:szCs w:val="20"/>
                <w:lang w:val="sr-Cyrl-RS"/>
              </w:rPr>
              <w:t xml:space="preserve">  </w:t>
            </w:r>
            <w:r w:rsidR="003C09A5">
              <w:rPr>
                <w:rFonts w:ascii="Arial Narrow" w:hAnsi="Arial Narrow" w:cs="Arial"/>
                <w:color w:val="000000"/>
                <w:sz w:val="20"/>
                <w:szCs w:val="20"/>
                <w:lang w:val="sr-Cyrl-RS"/>
              </w:rPr>
              <w:t>–</w:t>
            </w:r>
            <w:r w:rsidRPr="005B0E88">
              <w:rPr>
                <w:rFonts w:ascii="Arial Narrow" w:hAnsi="Arial Narrow" w:cs="Arial"/>
                <w:color w:val="000000"/>
                <w:sz w:val="20"/>
                <w:szCs w:val="20"/>
                <w:lang w:val="sr-Cyrl-RS"/>
              </w:rPr>
              <w:t xml:space="preserve"> </w:t>
            </w:r>
            <w:r>
              <w:rPr>
                <w:rFonts w:ascii="Arial Narrow" w:hAnsi="Arial Narrow" w:cs="Arial"/>
                <w:sz w:val="20"/>
                <w:szCs w:val="20"/>
                <w:lang w:val="sr-Cyrl-RS"/>
              </w:rPr>
              <w:t>редовна средства</w:t>
            </w:r>
            <w:r>
              <w:rPr>
                <w:rFonts w:ascii="Arial Narrow" w:hAnsi="Arial Narrow" w:cs="Arial"/>
                <w:sz w:val="20"/>
                <w:szCs w:val="20"/>
                <w:lang w:val="sr-Latn-RS"/>
              </w:rPr>
              <w:t>,</w:t>
            </w:r>
            <w:r>
              <w:rPr>
                <w:rFonts w:ascii="Arial" w:hAnsi="Arial" w:cs="Arial"/>
                <w:sz w:val="17"/>
                <w:szCs w:val="17"/>
                <w:lang w:val="sr-Cyrl-RS"/>
              </w:rPr>
              <w:t xml:space="preserve"> Прогр. активност 0010 – Администрација и управљање</w:t>
            </w:r>
            <w:r w:rsidRPr="00DC77EB" w:rsidDel="00FA7B82">
              <w:rPr>
                <w:rFonts w:ascii="Arial Narrow" w:hAnsi="Arial Narrow" w:cs="Arial"/>
                <w:color w:val="000000"/>
                <w:sz w:val="20"/>
                <w:szCs w:val="20"/>
                <w:lang w:val="sr-Cyrl-RS"/>
              </w:rPr>
              <w:t xml:space="preserve"> </w:t>
            </w:r>
          </w:p>
        </w:tc>
      </w:tr>
      <w:tr w:rsidR="00006071" w:rsidRPr="00D02EED" w14:paraId="434995B3" w14:textId="77777777" w:rsidTr="00E44C88">
        <w:trPr>
          <w:jc w:val="center"/>
        </w:trPr>
        <w:tc>
          <w:tcPr>
            <w:tcW w:w="818" w:type="dxa"/>
            <w:shd w:val="pct5" w:color="000000" w:fill="FFFFFF"/>
            <w:noWrap/>
          </w:tcPr>
          <w:p w14:paraId="53DD2124" w14:textId="3831880D" w:rsidR="00006071" w:rsidRDefault="00006071" w:rsidP="00006071">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1.1.9.</w:t>
            </w:r>
          </w:p>
        </w:tc>
        <w:tc>
          <w:tcPr>
            <w:tcW w:w="4331" w:type="dxa"/>
            <w:gridSpan w:val="3"/>
            <w:shd w:val="pct5" w:color="000000" w:fill="FFFFFF"/>
          </w:tcPr>
          <w:p w14:paraId="0B353D11" w14:textId="4446C717" w:rsidR="00006071" w:rsidRDefault="0084512D" w:rsidP="00006071">
            <w:pPr>
              <w:jc w:val="both"/>
              <w:rPr>
                <w:rFonts w:ascii="Arial Narrow" w:hAnsi="Arial Narrow"/>
                <w:sz w:val="20"/>
                <w:szCs w:val="20"/>
                <w:lang w:val="sr-Cyrl-RS"/>
              </w:rPr>
            </w:pPr>
            <w:r>
              <w:rPr>
                <w:rFonts w:ascii="Arial Narrow" w:hAnsi="Arial Narrow"/>
                <w:sz w:val="20"/>
                <w:szCs w:val="20"/>
                <w:lang w:val="sr-Cyrl-RS"/>
              </w:rPr>
              <w:t>Претходна анализа неопходних измена и и</w:t>
            </w:r>
            <w:r w:rsidR="00006071">
              <w:rPr>
                <w:rFonts w:ascii="Arial Narrow" w:hAnsi="Arial Narrow"/>
                <w:sz w:val="20"/>
                <w:szCs w:val="20"/>
                <w:lang w:val="sr-Cyrl-RS"/>
              </w:rPr>
              <w:t xml:space="preserve">зрада Нацрта закона о изменама и допунама Закона о министарствима којим се у члану 9. овог закона препознаје надлежност Министарства правде у </w:t>
            </w:r>
            <w:r w:rsidR="00006071">
              <w:rPr>
                <w:rFonts w:ascii="Arial Narrow" w:hAnsi="Arial Narrow"/>
                <w:sz w:val="20"/>
                <w:szCs w:val="20"/>
                <w:lang w:val="sr-Cyrl-RS"/>
              </w:rPr>
              <w:lastRenderedPageBreak/>
              <w:t>погледу успостављања и координације служби подршке жртвама.</w:t>
            </w:r>
          </w:p>
          <w:p w14:paraId="654D3A1E" w14:textId="35DA1A71" w:rsidR="00006071" w:rsidRPr="0061065D" w:rsidRDefault="00006071" w:rsidP="00006071">
            <w:pPr>
              <w:jc w:val="both"/>
              <w:rPr>
                <w:rFonts w:ascii="Arial Narrow" w:hAnsi="Arial Narrow"/>
                <w:sz w:val="20"/>
                <w:szCs w:val="20"/>
                <w:lang w:val="sr-Cyrl-RS"/>
              </w:rPr>
            </w:pPr>
          </w:p>
        </w:tc>
        <w:tc>
          <w:tcPr>
            <w:tcW w:w="1871" w:type="dxa"/>
            <w:shd w:val="pct5" w:color="000000" w:fill="FFFFFF"/>
            <w:vAlign w:val="center"/>
          </w:tcPr>
          <w:p w14:paraId="5EBB7B25" w14:textId="234E6E71" w:rsidR="00006071" w:rsidRPr="00515C8B" w:rsidRDefault="00006071" w:rsidP="00006071">
            <w:pPr>
              <w:jc w:val="center"/>
              <w:rPr>
                <w:rFonts w:ascii="Arial Narrow" w:hAnsi="Arial Narrow"/>
                <w:bCs/>
                <w:sz w:val="20"/>
                <w:szCs w:val="20"/>
                <w:lang w:val="sr-Cyrl-RS"/>
              </w:rPr>
            </w:pPr>
            <w:r w:rsidRPr="0069737E">
              <w:rPr>
                <w:rFonts w:ascii="Arial Narrow" w:hAnsi="Arial Narrow"/>
                <w:bCs/>
                <w:sz w:val="20"/>
                <w:szCs w:val="20"/>
              </w:rPr>
              <w:lastRenderedPageBreak/>
              <w:t>I</w:t>
            </w:r>
            <w:r>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 2019</w:t>
            </w:r>
            <w:r w:rsidR="0084512D">
              <w:rPr>
                <w:rFonts w:ascii="Arial Narrow" w:hAnsi="Arial Narrow"/>
                <w:bCs/>
                <w:sz w:val="20"/>
                <w:szCs w:val="20"/>
                <w:lang w:val="sr-Cyrl-RS"/>
              </w:rPr>
              <w:t>-</w:t>
            </w:r>
            <w:r w:rsidR="0084512D" w:rsidRPr="00515C8B">
              <w:rPr>
                <w:rFonts w:ascii="Arial Narrow" w:hAnsi="Arial Narrow"/>
                <w:bCs/>
                <w:sz w:val="20"/>
                <w:szCs w:val="20"/>
                <w:lang w:val="sr-Cyrl-RS"/>
              </w:rPr>
              <w:t xml:space="preserve"> </w:t>
            </w:r>
            <w:r w:rsidR="0084512D" w:rsidRPr="0069737E">
              <w:rPr>
                <w:rFonts w:ascii="Arial Narrow" w:hAnsi="Arial Narrow"/>
                <w:bCs/>
                <w:sz w:val="20"/>
                <w:szCs w:val="20"/>
              </w:rPr>
              <w:t>I</w:t>
            </w:r>
            <w:r w:rsidR="0073502F">
              <w:rPr>
                <w:rFonts w:ascii="Arial Narrow" w:hAnsi="Arial Narrow"/>
                <w:bCs/>
                <w:sz w:val="20"/>
                <w:szCs w:val="20"/>
                <w:lang w:val="sr-Latn-RS"/>
              </w:rPr>
              <w:t>V</w:t>
            </w:r>
            <w:r w:rsidR="0084512D" w:rsidRPr="00515C8B">
              <w:rPr>
                <w:rFonts w:ascii="Arial Narrow" w:hAnsi="Arial Narrow"/>
                <w:bCs/>
                <w:sz w:val="20"/>
                <w:szCs w:val="20"/>
                <w:lang w:val="sr-Cyrl-RS"/>
              </w:rPr>
              <w:t xml:space="preserve"> </w:t>
            </w:r>
            <w:r w:rsidR="0084512D">
              <w:rPr>
                <w:rFonts w:ascii="Arial Narrow" w:hAnsi="Arial Narrow"/>
                <w:bCs/>
                <w:sz w:val="20"/>
                <w:szCs w:val="20"/>
                <w:lang w:val="sr-Cyrl-RS"/>
              </w:rPr>
              <w:t>квартал 2020</w:t>
            </w:r>
            <w:r>
              <w:rPr>
                <w:rFonts w:ascii="Arial Narrow" w:hAnsi="Arial Narrow"/>
                <w:bCs/>
                <w:sz w:val="20"/>
                <w:szCs w:val="20"/>
                <w:lang w:val="sr-Cyrl-RS"/>
              </w:rPr>
              <w:t>. године</w:t>
            </w:r>
          </w:p>
        </w:tc>
        <w:tc>
          <w:tcPr>
            <w:tcW w:w="2089" w:type="dxa"/>
            <w:gridSpan w:val="2"/>
            <w:shd w:val="pct5" w:color="000000" w:fill="FFFFFF"/>
            <w:noWrap/>
            <w:vAlign w:val="center"/>
          </w:tcPr>
          <w:p w14:paraId="59702A02" w14:textId="1E94EDD1" w:rsidR="00006071" w:rsidRDefault="00006071" w:rsidP="00006071">
            <w:pPr>
              <w:jc w:val="center"/>
              <w:rPr>
                <w:rFonts w:ascii="Arial Narrow" w:hAnsi="Arial Narrow"/>
                <w:sz w:val="20"/>
                <w:szCs w:val="20"/>
                <w:lang w:val="sr-Cyrl-RS"/>
              </w:rPr>
            </w:pPr>
            <w:r>
              <w:rPr>
                <w:rFonts w:ascii="Arial Narrow" w:hAnsi="Arial Narrow"/>
                <w:sz w:val="20"/>
                <w:szCs w:val="20"/>
                <w:lang w:val="sr-Cyrl-RS"/>
              </w:rPr>
              <w:t>Министарство правде</w:t>
            </w:r>
          </w:p>
        </w:tc>
        <w:tc>
          <w:tcPr>
            <w:tcW w:w="1542" w:type="dxa"/>
            <w:gridSpan w:val="3"/>
            <w:shd w:val="pct5" w:color="000000" w:fill="FFFFFF"/>
          </w:tcPr>
          <w:p w14:paraId="4B582B37" w14:textId="483D9C7B" w:rsidR="00006071" w:rsidRPr="00B53008" w:rsidRDefault="00006071" w:rsidP="00006071">
            <w:pPr>
              <w:jc w:val="center"/>
              <w:rPr>
                <w:rFonts w:ascii="Arial Narrow" w:hAnsi="Arial Narrow"/>
                <w:b/>
                <w:color w:val="C45911" w:themeColor="accent2" w:themeShade="BF"/>
                <w:sz w:val="24"/>
                <w:szCs w:val="20"/>
                <w:lang w:val="sr-Cyrl-RS"/>
              </w:rPr>
            </w:pPr>
            <w:r>
              <w:rPr>
                <w:rFonts w:ascii="Arial Narrow" w:hAnsi="Arial Narrow"/>
                <w:sz w:val="20"/>
                <w:szCs w:val="20"/>
                <w:lang w:val="sr-Cyrl-RS"/>
              </w:rPr>
              <w:t xml:space="preserve">Израђен Нацрт закона о изменама и допунама Закона </w:t>
            </w:r>
            <w:r>
              <w:rPr>
                <w:rFonts w:ascii="Arial Narrow" w:hAnsi="Arial Narrow"/>
                <w:sz w:val="20"/>
                <w:szCs w:val="20"/>
                <w:lang w:val="sr-Cyrl-RS"/>
              </w:rPr>
              <w:lastRenderedPageBreak/>
              <w:t>о министарствима</w:t>
            </w:r>
          </w:p>
        </w:tc>
        <w:tc>
          <w:tcPr>
            <w:tcW w:w="1473" w:type="dxa"/>
            <w:gridSpan w:val="2"/>
            <w:shd w:val="pct5" w:color="000000" w:fill="FFFFFF"/>
          </w:tcPr>
          <w:p w14:paraId="621B06D8" w14:textId="77777777" w:rsidR="00006071" w:rsidRDefault="00006071" w:rsidP="00006071">
            <w:pPr>
              <w:jc w:val="center"/>
              <w:rPr>
                <w:rFonts w:ascii="Arial Narrow" w:hAnsi="Arial Narrow"/>
                <w:sz w:val="20"/>
                <w:szCs w:val="20"/>
                <w:lang w:val="sr-Cyrl-RS"/>
              </w:rPr>
            </w:pPr>
            <w:r w:rsidRPr="00C32E68">
              <w:rPr>
                <w:rFonts w:ascii="Arial Narrow" w:hAnsi="Arial Narrow"/>
                <w:sz w:val="20"/>
                <w:szCs w:val="20"/>
                <w:lang w:val="sr-Cyrl-RS"/>
              </w:rPr>
              <w:lastRenderedPageBreak/>
              <w:t>Извештај Координационог тела</w:t>
            </w:r>
            <w:r>
              <w:rPr>
                <w:rFonts w:ascii="Arial Narrow" w:hAnsi="Arial Narrow"/>
                <w:sz w:val="20"/>
                <w:szCs w:val="20"/>
                <w:lang w:val="sr-Cyrl-RS"/>
              </w:rPr>
              <w:t xml:space="preserve">, </w:t>
            </w:r>
            <w:r w:rsidRPr="0037083E">
              <w:rPr>
                <w:rFonts w:ascii="Arial Narrow" w:hAnsi="Arial Narrow"/>
                <w:sz w:val="20"/>
                <w:szCs w:val="20"/>
                <w:lang w:val="sr-Cyrl-RS"/>
              </w:rPr>
              <w:t xml:space="preserve">Извештај о раду </w:t>
            </w:r>
            <w:r w:rsidRPr="0037083E">
              <w:rPr>
                <w:rFonts w:ascii="Arial Narrow" w:hAnsi="Arial Narrow"/>
                <w:sz w:val="20"/>
                <w:szCs w:val="20"/>
                <w:lang w:val="sr-Cyrl-RS"/>
              </w:rPr>
              <w:lastRenderedPageBreak/>
              <w:t>Министарства правде</w:t>
            </w:r>
          </w:p>
          <w:p w14:paraId="107EA823" w14:textId="425C183F" w:rsidR="00006071" w:rsidRPr="00B53008" w:rsidRDefault="00006071" w:rsidP="00006071">
            <w:pPr>
              <w:jc w:val="center"/>
              <w:rPr>
                <w:rFonts w:ascii="Arial Narrow" w:hAnsi="Arial Narrow"/>
                <w:b/>
                <w:color w:val="C45911" w:themeColor="accent2" w:themeShade="BF"/>
                <w:sz w:val="24"/>
                <w:szCs w:val="20"/>
                <w:lang w:val="sr-Cyrl-RS"/>
              </w:rPr>
            </w:pPr>
          </w:p>
        </w:tc>
        <w:tc>
          <w:tcPr>
            <w:tcW w:w="1601" w:type="dxa"/>
            <w:shd w:val="pct5" w:color="000000" w:fill="FFFFFF"/>
          </w:tcPr>
          <w:p w14:paraId="07F30DD0" w14:textId="10A1A0EF" w:rsidR="00322BE9" w:rsidRPr="005B0E88" w:rsidRDefault="00322BE9" w:rsidP="005B0E88">
            <w:pPr>
              <w:rPr>
                <w:rFonts w:ascii="Arial Narrow" w:hAnsi="Arial Narrow"/>
                <w:b/>
                <w:color w:val="C45911" w:themeColor="accent2" w:themeShade="BF"/>
                <w:sz w:val="20"/>
                <w:szCs w:val="20"/>
                <w:lang w:val="sr-Cyrl-RS"/>
              </w:rPr>
            </w:pPr>
          </w:p>
          <w:p w14:paraId="3F087A53" w14:textId="4F49534A" w:rsidR="00363F15" w:rsidRPr="00DF5EB8" w:rsidRDefault="00442B92" w:rsidP="003C09A5">
            <w:pPr>
              <w:rPr>
                <w:rFonts w:ascii="Arial Narrow" w:hAnsi="Arial Narrow"/>
                <w:bCs/>
                <w:sz w:val="20"/>
                <w:szCs w:val="20"/>
                <w:lang w:val="sr-Latn-RS"/>
              </w:rPr>
            </w:pPr>
            <w:r w:rsidRPr="005B0E88">
              <w:rPr>
                <w:rFonts w:ascii="Arial Narrow" w:hAnsi="Arial Narrow" w:cs="Arial"/>
                <w:color w:val="000000"/>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003C09A5">
              <w:rPr>
                <w:rFonts w:ascii="Arial Narrow" w:hAnsi="Arial Narrow" w:cs="Arial"/>
                <w:color w:val="000000"/>
                <w:sz w:val="20"/>
                <w:szCs w:val="20"/>
                <w:lang w:val="sr-Cyrl-RS"/>
              </w:rPr>
              <w:t xml:space="preserve"> –</w:t>
            </w:r>
            <w:r w:rsidRPr="005B0E88">
              <w:rPr>
                <w:rFonts w:ascii="Arial Narrow" w:hAnsi="Arial Narrow" w:cs="Arial"/>
                <w:color w:val="000000"/>
                <w:sz w:val="20"/>
                <w:szCs w:val="20"/>
                <w:lang w:val="sr-Cyrl-RS"/>
              </w:rPr>
              <w:t xml:space="preserve"> </w:t>
            </w:r>
            <w:r>
              <w:rPr>
                <w:rFonts w:ascii="Arial Narrow" w:hAnsi="Arial Narrow" w:cs="Arial"/>
                <w:sz w:val="20"/>
                <w:szCs w:val="20"/>
                <w:lang w:val="sr-Cyrl-RS"/>
              </w:rPr>
              <w:t>редовна средства</w:t>
            </w:r>
            <w:r>
              <w:rPr>
                <w:rFonts w:ascii="Arial Narrow" w:hAnsi="Arial Narrow" w:cs="Arial"/>
                <w:sz w:val="20"/>
                <w:szCs w:val="20"/>
                <w:lang w:val="sr-Latn-RS"/>
              </w:rPr>
              <w:t>,</w:t>
            </w:r>
            <w:r>
              <w:rPr>
                <w:rFonts w:ascii="Arial" w:hAnsi="Arial" w:cs="Arial"/>
                <w:sz w:val="17"/>
                <w:szCs w:val="17"/>
                <w:lang w:val="sr-Cyrl-RS"/>
              </w:rPr>
              <w:t xml:space="preserve"> Прогр. </w:t>
            </w:r>
            <w:r>
              <w:rPr>
                <w:rFonts w:ascii="Arial" w:hAnsi="Arial" w:cs="Arial"/>
                <w:sz w:val="17"/>
                <w:szCs w:val="17"/>
                <w:lang w:val="sr-Cyrl-RS"/>
              </w:rPr>
              <w:lastRenderedPageBreak/>
              <w:t>активност 0010 – Администрација и управљање</w:t>
            </w:r>
          </w:p>
        </w:tc>
      </w:tr>
      <w:tr w:rsidR="00006071" w:rsidRPr="00D02EED" w14:paraId="2A085089" w14:textId="77777777" w:rsidTr="00E44C88">
        <w:trPr>
          <w:jc w:val="center"/>
        </w:trPr>
        <w:tc>
          <w:tcPr>
            <w:tcW w:w="818" w:type="dxa"/>
            <w:shd w:val="pct5" w:color="000000" w:fill="FFFFFF"/>
            <w:noWrap/>
          </w:tcPr>
          <w:p w14:paraId="2D339782" w14:textId="56F578DB" w:rsidR="00006071" w:rsidRPr="00D87410" w:rsidRDefault="00006071" w:rsidP="00006071">
            <w:pPr>
              <w:rPr>
                <w:rFonts w:ascii="Arial Narrow" w:hAnsi="Arial Narrow"/>
                <w:b/>
                <w:color w:val="C45911" w:themeColor="accent2" w:themeShade="BF"/>
                <w:sz w:val="24"/>
                <w:szCs w:val="20"/>
                <w:lang w:val="sr-Cyrl-RS"/>
              </w:rPr>
            </w:pPr>
            <w:r w:rsidRPr="00D87410">
              <w:rPr>
                <w:rFonts w:ascii="Arial Narrow" w:hAnsi="Arial Narrow"/>
                <w:b/>
                <w:color w:val="C45911" w:themeColor="accent2" w:themeShade="BF"/>
                <w:sz w:val="24"/>
                <w:szCs w:val="20"/>
                <w:lang w:val="sr-Cyrl-RS"/>
              </w:rPr>
              <w:lastRenderedPageBreak/>
              <w:t>1.</w:t>
            </w:r>
            <w:r>
              <w:rPr>
                <w:rFonts w:ascii="Arial Narrow" w:hAnsi="Arial Narrow"/>
                <w:b/>
                <w:color w:val="C45911" w:themeColor="accent2" w:themeShade="BF"/>
                <w:sz w:val="24"/>
                <w:szCs w:val="20"/>
                <w:lang w:val="sr-Cyrl-RS"/>
              </w:rPr>
              <w:t>1.10.</w:t>
            </w:r>
          </w:p>
        </w:tc>
        <w:tc>
          <w:tcPr>
            <w:tcW w:w="4331" w:type="dxa"/>
            <w:gridSpan w:val="3"/>
            <w:shd w:val="pct5" w:color="000000" w:fill="FFFFFF"/>
          </w:tcPr>
          <w:p w14:paraId="2F482B6C" w14:textId="66D73187" w:rsidR="00006071" w:rsidRDefault="0084512D" w:rsidP="00006071">
            <w:pPr>
              <w:jc w:val="both"/>
              <w:rPr>
                <w:rFonts w:ascii="Arial Narrow" w:hAnsi="Arial Narrow"/>
                <w:sz w:val="20"/>
                <w:szCs w:val="20"/>
                <w:lang w:val="sr-Cyrl-RS"/>
              </w:rPr>
            </w:pPr>
            <w:r>
              <w:rPr>
                <w:rFonts w:ascii="Arial Narrow" w:hAnsi="Arial Narrow"/>
                <w:sz w:val="20"/>
                <w:szCs w:val="20"/>
                <w:lang w:val="sr-Cyrl-RS"/>
              </w:rPr>
              <w:t>Претходна анализа неопходних измена и и</w:t>
            </w:r>
            <w:r w:rsidR="00006071">
              <w:rPr>
                <w:rFonts w:ascii="Arial Narrow" w:hAnsi="Arial Narrow"/>
                <w:sz w:val="20"/>
                <w:szCs w:val="20"/>
                <w:lang w:val="sr-Cyrl-RS"/>
              </w:rPr>
              <w:t xml:space="preserve">змена Правилника о унутрашњем уређењу и систематизацији радних места у Министарству правде којим се уводи радно место </w:t>
            </w:r>
            <w:r w:rsidR="003C09A5">
              <w:rPr>
                <w:rFonts w:ascii="Arial Narrow" w:hAnsi="Arial Narrow"/>
                <w:sz w:val="20"/>
                <w:szCs w:val="20"/>
                <w:lang w:val="sr-Cyrl-RS"/>
              </w:rPr>
              <w:t>к</w:t>
            </w:r>
            <w:r w:rsidR="00006071">
              <w:rPr>
                <w:rFonts w:ascii="Arial Narrow" w:hAnsi="Arial Narrow"/>
                <w:sz w:val="20"/>
                <w:szCs w:val="20"/>
                <w:lang w:val="sr-Cyrl-RS"/>
              </w:rPr>
              <w:t>оординатора служби подршке и помоћи жртвама и сведоцима кривичних дела.</w:t>
            </w:r>
          </w:p>
          <w:p w14:paraId="7EB695DD" w14:textId="77777777" w:rsidR="00006071" w:rsidRDefault="00006071" w:rsidP="00006071">
            <w:pPr>
              <w:jc w:val="both"/>
              <w:rPr>
                <w:rFonts w:ascii="Arial Narrow" w:hAnsi="Arial Narrow"/>
                <w:sz w:val="20"/>
                <w:szCs w:val="20"/>
                <w:lang w:val="sr-Cyrl-RS"/>
              </w:rPr>
            </w:pPr>
          </w:p>
        </w:tc>
        <w:tc>
          <w:tcPr>
            <w:tcW w:w="1871" w:type="dxa"/>
            <w:shd w:val="pct5" w:color="000000" w:fill="FFFFFF"/>
            <w:vAlign w:val="center"/>
          </w:tcPr>
          <w:p w14:paraId="3DA03200" w14:textId="4D691328" w:rsidR="00006071" w:rsidRPr="00515C8B" w:rsidRDefault="00006071" w:rsidP="00006071">
            <w:pPr>
              <w:jc w:val="center"/>
              <w:rPr>
                <w:rFonts w:ascii="Arial Narrow" w:hAnsi="Arial Narrow"/>
                <w:bCs/>
                <w:sz w:val="20"/>
                <w:szCs w:val="20"/>
                <w:lang w:val="sr-Cyrl-RS"/>
              </w:rPr>
            </w:pPr>
            <w:r w:rsidRPr="0069737E">
              <w:rPr>
                <w:rFonts w:ascii="Arial Narrow" w:hAnsi="Arial Narrow"/>
                <w:bCs/>
                <w:sz w:val="20"/>
                <w:szCs w:val="20"/>
              </w:rPr>
              <w:t>I</w:t>
            </w:r>
            <w:r>
              <w:rPr>
                <w:rFonts w:ascii="Arial Narrow" w:hAnsi="Arial Narrow"/>
                <w:bCs/>
                <w:sz w:val="20"/>
                <w:szCs w:val="20"/>
              </w:rPr>
              <w:t>II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 2019</w:t>
            </w:r>
            <w:r w:rsidR="0084512D" w:rsidRPr="00515C8B">
              <w:rPr>
                <w:rFonts w:ascii="Arial Narrow" w:hAnsi="Arial Narrow"/>
                <w:bCs/>
                <w:sz w:val="20"/>
                <w:szCs w:val="20"/>
                <w:lang w:val="sr-Cyrl-RS"/>
              </w:rPr>
              <w:t xml:space="preserve"> -</w:t>
            </w:r>
            <w:r w:rsidR="0084512D" w:rsidRPr="0069737E">
              <w:rPr>
                <w:rFonts w:ascii="Arial Narrow" w:hAnsi="Arial Narrow"/>
                <w:bCs/>
                <w:sz w:val="20"/>
                <w:szCs w:val="20"/>
              </w:rPr>
              <w:t>I</w:t>
            </w:r>
            <w:r w:rsidR="0073502F">
              <w:rPr>
                <w:rFonts w:ascii="Arial Narrow" w:hAnsi="Arial Narrow"/>
                <w:bCs/>
                <w:sz w:val="20"/>
                <w:szCs w:val="20"/>
                <w:lang w:val="sr-Latn-RS"/>
              </w:rPr>
              <w:t>V</w:t>
            </w:r>
            <w:r w:rsidR="0084512D" w:rsidRPr="00515C8B">
              <w:rPr>
                <w:rFonts w:ascii="Arial Narrow" w:hAnsi="Arial Narrow"/>
                <w:bCs/>
                <w:sz w:val="20"/>
                <w:szCs w:val="20"/>
                <w:lang w:val="sr-Cyrl-RS"/>
              </w:rPr>
              <w:t xml:space="preserve"> </w:t>
            </w:r>
            <w:r w:rsidR="0084512D">
              <w:rPr>
                <w:rFonts w:ascii="Arial Narrow" w:hAnsi="Arial Narrow"/>
                <w:bCs/>
                <w:sz w:val="20"/>
                <w:szCs w:val="20"/>
                <w:lang w:val="sr-Cyrl-RS"/>
              </w:rPr>
              <w:t>квартал 2020.</w:t>
            </w:r>
            <w:r>
              <w:rPr>
                <w:rFonts w:ascii="Arial Narrow" w:hAnsi="Arial Narrow"/>
                <w:bCs/>
                <w:sz w:val="20"/>
                <w:szCs w:val="20"/>
                <w:lang w:val="sr-Cyrl-RS"/>
              </w:rPr>
              <w:t xml:space="preserve"> године</w:t>
            </w:r>
          </w:p>
        </w:tc>
        <w:tc>
          <w:tcPr>
            <w:tcW w:w="2089" w:type="dxa"/>
            <w:gridSpan w:val="2"/>
            <w:shd w:val="pct5" w:color="000000" w:fill="FFFFFF"/>
            <w:noWrap/>
            <w:vAlign w:val="center"/>
          </w:tcPr>
          <w:p w14:paraId="45AB0770" w14:textId="77777777" w:rsidR="00006071" w:rsidRDefault="00006071" w:rsidP="00006071">
            <w:pPr>
              <w:jc w:val="center"/>
              <w:rPr>
                <w:rFonts w:ascii="Arial Narrow" w:hAnsi="Arial Narrow"/>
                <w:sz w:val="20"/>
                <w:szCs w:val="20"/>
                <w:lang w:val="sr-Cyrl-RS"/>
              </w:rPr>
            </w:pPr>
            <w:r>
              <w:rPr>
                <w:rFonts w:ascii="Arial Narrow" w:hAnsi="Arial Narrow"/>
                <w:sz w:val="20"/>
                <w:szCs w:val="20"/>
                <w:lang w:val="sr-Cyrl-RS"/>
              </w:rPr>
              <w:t>Министарство правде</w:t>
            </w:r>
          </w:p>
        </w:tc>
        <w:tc>
          <w:tcPr>
            <w:tcW w:w="1542" w:type="dxa"/>
            <w:gridSpan w:val="3"/>
            <w:shd w:val="pct5" w:color="000000" w:fill="FFFFFF"/>
          </w:tcPr>
          <w:p w14:paraId="70ECF01F" w14:textId="77777777" w:rsidR="00006071" w:rsidRDefault="00006071" w:rsidP="00006071">
            <w:pPr>
              <w:jc w:val="center"/>
              <w:rPr>
                <w:rFonts w:ascii="Arial Narrow" w:hAnsi="Arial Narrow"/>
                <w:sz w:val="20"/>
                <w:szCs w:val="20"/>
                <w:lang w:val="sr-Cyrl-RS"/>
              </w:rPr>
            </w:pPr>
            <w:r>
              <w:rPr>
                <w:rFonts w:ascii="Arial Narrow" w:hAnsi="Arial Narrow"/>
                <w:sz w:val="20"/>
                <w:szCs w:val="20"/>
                <w:lang w:val="sr-Cyrl-RS"/>
              </w:rPr>
              <w:t>Измењен Правилник о унутрашњем уређењу и систематизацији радних места у Министарству правде</w:t>
            </w:r>
          </w:p>
          <w:p w14:paraId="702883EC" w14:textId="09BB4905" w:rsidR="00006071" w:rsidRDefault="00006071" w:rsidP="00006071">
            <w:pPr>
              <w:jc w:val="center"/>
              <w:rPr>
                <w:rFonts w:ascii="Arial Narrow" w:hAnsi="Arial Narrow"/>
                <w:b/>
                <w:color w:val="C45911" w:themeColor="accent2" w:themeShade="BF"/>
                <w:sz w:val="24"/>
                <w:szCs w:val="20"/>
                <w:lang w:val="sr-Cyrl-RS"/>
              </w:rPr>
            </w:pPr>
          </w:p>
        </w:tc>
        <w:tc>
          <w:tcPr>
            <w:tcW w:w="1473" w:type="dxa"/>
            <w:gridSpan w:val="2"/>
            <w:shd w:val="pct5" w:color="000000" w:fill="FFFFFF"/>
          </w:tcPr>
          <w:p w14:paraId="2BC99A13" w14:textId="31EBE7FC" w:rsidR="00006071" w:rsidRPr="00B53008" w:rsidRDefault="00006071" w:rsidP="00006071">
            <w:pPr>
              <w:jc w:val="center"/>
              <w:rPr>
                <w:rFonts w:ascii="Arial Narrow" w:hAnsi="Arial Narrow"/>
                <w:b/>
                <w:color w:val="C45911" w:themeColor="accent2" w:themeShade="BF"/>
                <w:sz w:val="24"/>
                <w:szCs w:val="20"/>
                <w:lang w:val="sr-Cyrl-RS"/>
              </w:rPr>
            </w:pPr>
            <w:r w:rsidRPr="00C32E68">
              <w:rPr>
                <w:rFonts w:ascii="Arial Narrow" w:hAnsi="Arial Narrow"/>
                <w:sz w:val="20"/>
                <w:szCs w:val="20"/>
                <w:lang w:val="sr-Cyrl-RS"/>
              </w:rPr>
              <w:t>Извештај Координационог тела</w:t>
            </w:r>
            <w:r>
              <w:rPr>
                <w:rFonts w:ascii="Arial Narrow" w:hAnsi="Arial Narrow"/>
                <w:sz w:val="20"/>
                <w:szCs w:val="20"/>
                <w:lang w:val="sr-Cyrl-RS"/>
              </w:rPr>
              <w:t xml:space="preserve">, </w:t>
            </w:r>
            <w:r w:rsidRPr="0037083E">
              <w:rPr>
                <w:rFonts w:ascii="Arial Narrow" w:hAnsi="Arial Narrow"/>
                <w:sz w:val="20"/>
                <w:szCs w:val="20"/>
                <w:lang w:val="sr-Cyrl-RS"/>
              </w:rPr>
              <w:t>Извештај о раду Министарства правде</w:t>
            </w:r>
          </w:p>
        </w:tc>
        <w:tc>
          <w:tcPr>
            <w:tcW w:w="1601" w:type="dxa"/>
            <w:shd w:val="pct5" w:color="000000" w:fill="FFFFFF"/>
          </w:tcPr>
          <w:p w14:paraId="0CAA8C80" w14:textId="589AFAA4" w:rsidR="00363F15" w:rsidRPr="00245C75" w:rsidRDefault="00363F15" w:rsidP="005B0E88">
            <w:pPr>
              <w:rPr>
                <w:rFonts w:ascii="Arial Narrow" w:hAnsi="Arial Narrow"/>
                <w:bCs/>
                <w:sz w:val="20"/>
                <w:szCs w:val="20"/>
                <w:lang w:val="sr-Cyrl-RS"/>
              </w:rPr>
            </w:pPr>
            <w:r w:rsidRPr="00245C75">
              <w:rPr>
                <w:rFonts w:ascii="Arial Narrow" w:hAnsi="Arial Narrow"/>
                <w:bCs/>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245C75">
              <w:rPr>
                <w:rFonts w:ascii="Arial Narrow" w:hAnsi="Arial Narrow"/>
                <w:bCs/>
                <w:sz w:val="20"/>
                <w:szCs w:val="20"/>
                <w:lang w:val="sr-Cyrl-RS"/>
              </w:rPr>
              <w:t xml:space="preserve"> </w:t>
            </w:r>
            <w:r w:rsidR="003C09A5">
              <w:rPr>
                <w:rFonts w:ascii="Arial Narrow" w:hAnsi="Arial Narrow"/>
                <w:bCs/>
                <w:sz w:val="20"/>
                <w:szCs w:val="20"/>
                <w:lang w:val="sr-Cyrl-RS"/>
              </w:rPr>
              <w:t>–</w:t>
            </w:r>
            <w:r w:rsidRPr="00245C75">
              <w:rPr>
                <w:rFonts w:ascii="Arial Narrow" w:hAnsi="Arial Narrow"/>
                <w:bCs/>
                <w:sz w:val="20"/>
                <w:szCs w:val="20"/>
                <w:lang w:val="sr-Cyrl-RS"/>
              </w:rPr>
              <w:t xml:space="preserve"> </w:t>
            </w:r>
          </w:p>
          <w:p w14:paraId="05DCB4D7" w14:textId="387C4684" w:rsidR="00363F15" w:rsidRPr="00245C75" w:rsidRDefault="00363F15" w:rsidP="005B0E88">
            <w:pPr>
              <w:rPr>
                <w:rFonts w:ascii="Arial Narrow" w:hAnsi="Arial Narrow"/>
                <w:bCs/>
                <w:sz w:val="20"/>
                <w:szCs w:val="20"/>
                <w:lang w:val="sr-Cyrl-RS"/>
              </w:rPr>
            </w:pPr>
            <w:r w:rsidRPr="00DC77EB">
              <w:rPr>
                <w:rFonts w:ascii="Arial Narrow" w:hAnsi="Arial Narrow"/>
                <w:bCs/>
                <w:sz w:val="20"/>
                <w:szCs w:val="20"/>
                <w:lang w:val="sr-Cyrl-RS"/>
              </w:rPr>
              <w:t>25.530</w:t>
            </w:r>
            <w:r w:rsidRPr="00245C75">
              <w:rPr>
                <w:rFonts w:ascii="Arial Narrow" w:hAnsi="Arial Narrow"/>
                <w:bCs/>
                <w:sz w:val="20"/>
                <w:szCs w:val="20"/>
                <w:lang w:val="sr-Cyrl-RS"/>
              </w:rPr>
              <w:t xml:space="preserve"> РСД у 2019.</w:t>
            </w:r>
            <w:r w:rsidR="003C09A5">
              <w:rPr>
                <w:rFonts w:ascii="Arial Narrow" w:hAnsi="Arial Narrow"/>
                <w:bCs/>
                <w:sz w:val="20"/>
                <w:szCs w:val="20"/>
                <w:lang w:val="sr-Cyrl-RS"/>
              </w:rPr>
              <w:t xml:space="preserve"> години</w:t>
            </w:r>
          </w:p>
          <w:p w14:paraId="703E4A3C" w14:textId="77777777" w:rsidR="00800450" w:rsidRPr="00E51EB9" w:rsidRDefault="00800450" w:rsidP="00800450">
            <w:pPr>
              <w:rPr>
                <w:rFonts w:ascii="Arial Narrow" w:hAnsi="Arial Narrow"/>
                <w:bCs/>
                <w:sz w:val="20"/>
                <w:szCs w:val="20"/>
                <w:lang w:val="sr-Latn-RS"/>
              </w:rPr>
            </w:pPr>
            <w:r>
              <w:rPr>
                <w:rFonts w:ascii="Arial" w:hAnsi="Arial" w:cs="Arial"/>
                <w:sz w:val="17"/>
                <w:szCs w:val="17"/>
                <w:lang w:val="sr-Cyrl-RS"/>
              </w:rPr>
              <w:t>Прогр. активност 0010 – Администрација и управљање</w:t>
            </w:r>
          </w:p>
          <w:p w14:paraId="088D2670" w14:textId="4E6414EE" w:rsidR="00363F15" w:rsidRPr="00245C75" w:rsidRDefault="00363F15" w:rsidP="005B0E88">
            <w:pPr>
              <w:rPr>
                <w:rFonts w:ascii="Arial Narrow" w:hAnsi="Arial Narrow"/>
                <w:b/>
                <w:sz w:val="20"/>
                <w:szCs w:val="20"/>
                <w:lang w:val="sr-Cyrl-RS"/>
              </w:rPr>
            </w:pPr>
          </w:p>
        </w:tc>
      </w:tr>
      <w:tr w:rsidR="00006071" w:rsidRPr="005B0E88" w14:paraId="16B5A378" w14:textId="77777777" w:rsidTr="00E44C88">
        <w:trPr>
          <w:jc w:val="center"/>
        </w:trPr>
        <w:tc>
          <w:tcPr>
            <w:tcW w:w="818" w:type="dxa"/>
            <w:shd w:val="pct5" w:color="000000" w:fill="FFFFFF"/>
            <w:noWrap/>
          </w:tcPr>
          <w:p w14:paraId="1C0653F1" w14:textId="1E21682A" w:rsidR="00006071" w:rsidRPr="00F472C0" w:rsidRDefault="00006071" w:rsidP="00006071">
            <w:pPr>
              <w:rPr>
                <w:rFonts w:ascii="Arial Narrow" w:hAnsi="Arial Narrow"/>
                <w:b/>
                <w:color w:val="C45911" w:themeColor="accent2" w:themeShade="BF"/>
                <w:sz w:val="24"/>
                <w:szCs w:val="20"/>
                <w:lang w:val="sr-Latn-RS"/>
              </w:rPr>
            </w:pPr>
            <w:r>
              <w:rPr>
                <w:rFonts w:ascii="Arial Narrow" w:hAnsi="Arial Narrow"/>
                <w:b/>
                <w:color w:val="C45911" w:themeColor="accent2" w:themeShade="BF"/>
                <w:sz w:val="24"/>
                <w:szCs w:val="20"/>
                <w:lang w:val="sr-Latn-RS"/>
              </w:rPr>
              <w:t>1</w:t>
            </w:r>
            <w:r>
              <w:rPr>
                <w:rFonts w:ascii="Arial Narrow" w:hAnsi="Arial Narrow"/>
                <w:b/>
                <w:color w:val="C45911" w:themeColor="accent2" w:themeShade="BF"/>
                <w:sz w:val="24"/>
                <w:szCs w:val="20"/>
                <w:lang w:val="sr-Cyrl-RS"/>
              </w:rPr>
              <w:t>.1.11.</w:t>
            </w:r>
          </w:p>
        </w:tc>
        <w:tc>
          <w:tcPr>
            <w:tcW w:w="4331" w:type="dxa"/>
            <w:gridSpan w:val="3"/>
            <w:shd w:val="pct5" w:color="000000" w:fill="FFFFFF"/>
          </w:tcPr>
          <w:p w14:paraId="39CEF28F" w14:textId="77777777" w:rsidR="00006071" w:rsidRDefault="00006071" w:rsidP="00006071">
            <w:pPr>
              <w:jc w:val="both"/>
              <w:rPr>
                <w:rFonts w:ascii="Arial Narrow" w:hAnsi="Arial Narrow"/>
                <w:sz w:val="20"/>
                <w:szCs w:val="20"/>
                <w:lang w:val="sr-Cyrl-RS"/>
              </w:rPr>
            </w:pPr>
            <w:r>
              <w:rPr>
                <w:rFonts w:ascii="Arial Narrow" w:hAnsi="Arial Narrow"/>
                <w:sz w:val="20"/>
                <w:szCs w:val="20"/>
                <w:lang w:val="sr-Cyrl-RS"/>
              </w:rPr>
              <w:t>Доношење Правилника о стандардима квалитета и одговорности пружалаца подршке и помоћи жртвама и сведоцима кривичних дела.</w:t>
            </w:r>
          </w:p>
          <w:p w14:paraId="533C1FA8" w14:textId="77777777" w:rsidR="00006071" w:rsidRPr="00F472C0" w:rsidRDefault="00006071" w:rsidP="00006071">
            <w:pPr>
              <w:jc w:val="both"/>
              <w:rPr>
                <w:rFonts w:ascii="Arial Narrow" w:hAnsi="Arial Narrow"/>
                <w:sz w:val="20"/>
                <w:szCs w:val="20"/>
                <w:lang w:val="sr-Latn-RS"/>
              </w:rPr>
            </w:pPr>
          </w:p>
        </w:tc>
        <w:tc>
          <w:tcPr>
            <w:tcW w:w="1871" w:type="dxa"/>
            <w:shd w:val="pct5" w:color="000000" w:fill="FFFFFF"/>
            <w:vAlign w:val="center"/>
          </w:tcPr>
          <w:p w14:paraId="4497435A" w14:textId="52E14022" w:rsidR="00006071" w:rsidRPr="0069737E" w:rsidRDefault="00006071" w:rsidP="00006071">
            <w:pPr>
              <w:jc w:val="center"/>
              <w:rPr>
                <w:rFonts w:ascii="Arial Narrow" w:hAnsi="Arial Narrow"/>
                <w:bCs/>
                <w:sz w:val="20"/>
                <w:szCs w:val="20"/>
              </w:rPr>
            </w:pPr>
            <w:r w:rsidRPr="0069737E">
              <w:rPr>
                <w:rFonts w:ascii="Arial Narrow" w:hAnsi="Arial Narrow"/>
                <w:bCs/>
                <w:sz w:val="20"/>
                <w:szCs w:val="20"/>
              </w:rPr>
              <w:t>I</w:t>
            </w:r>
            <w:r w:rsidR="0084512D">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2020. године</w:t>
            </w:r>
          </w:p>
        </w:tc>
        <w:tc>
          <w:tcPr>
            <w:tcW w:w="2089" w:type="dxa"/>
            <w:gridSpan w:val="2"/>
            <w:shd w:val="pct5" w:color="000000" w:fill="FFFFFF"/>
            <w:noWrap/>
            <w:vAlign w:val="center"/>
          </w:tcPr>
          <w:p w14:paraId="79FFACEF" w14:textId="77777777" w:rsidR="00006071" w:rsidRDefault="00006071" w:rsidP="00006071">
            <w:pPr>
              <w:jc w:val="center"/>
              <w:rPr>
                <w:rFonts w:ascii="Arial Narrow" w:hAnsi="Arial Narrow"/>
                <w:sz w:val="20"/>
                <w:szCs w:val="20"/>
                <w:lang w:val="sr-Cyrl-RS"/>
              </w:rPr>
            </w:pPr>
            <w:r>
              <w:rPr>
                <w:rFonts w:ascii="Arial Narrow" w:hAnsi="Arial Narrow"/>
                <w:sz w:val="20"/>
                <w:szCs w:val="20"/>
                <w:lang w:val="sr-Cyrl-RS"/>
              </w:rPr>
              <w:t>Министарство правде</w:t>
            </w:r>
          </w:p>
        </w:tc>
        <w:tc>
          <w:tcPr>
            <w:tcW w:w="1542" w:type="dxa"/>
            <w:gridSpan w:val="3"/>
            <w:shd w:val="pct5" w:color="000000" w:fill="FFFFFF"/>
          </w:tcPr>
          <w:p w14:paraId="0815F332" w14:textId="77777777" w:rsidR="00006071" w:rsidRDefault="00006071" w:rsidP="00006071">
            <w:pPr>
              <w:jc w:val="center"/>
              <w:rPr>
                <w:rFonts w:ascii="Arial Narrow" w:hAnsi="Arial Narrow"/>
                <w:sz w:val="20"/>
                <w:szCs w:val="20"/>
                <w:lang w:val="sr-Cyrl-RS"/>
              </w:rPr>
            </w:pPr>
            <w:r>
              <w:rPr>
                <w:rFonts w:ascii="Arial Narrow" w:hAnsi="Arial Narrow"/>
                <w:sz w:val="20"/>
                <w:szCs w:val="20"/>
                <w:lang w:val="sr-Cyrl-RS"/>
              </w:rPr>
              <w:t>Донет Правилник о стандардима квалитета и одговорности пружалаца подршке и помоћи жртвама и сведоцима кривичних дела</w:t>
            </w:r>
          </w:p>
          <w:p w14:paraId="7EE9E47B" w14:textId="4C3AD54E" w:rsidR="00006071" w:rsidRDefault="00006071" w:rsidP="00006071">
            <w:pPr>
              <w:jc w:val="center"/>
              <w:rPr>
                <w:rFonts w:ascii="Arial Narrow" w:hAnsi="Arial Narrow"/>
                <w:b/>
                <w:color w:val="C45911" w:themeColor="accent2" w:themeShade="BF"/>
                <w:sz w:val="24"/>
                <w:szCs w:val="20"/>
                <w:lang w:val="sr-Cyrl-RS"/>
              </w:rPr>
            </w:pPr>
          </w:p>
        </w:tc>
        <w:tc>
          <w:tcPr>
            <w:tcW w:w="1473" w:type="dxa"/>
            <w:gridSpan w:val="2"/>
            <w:shd w:val="pct5" w:color="000000" w:fill="FFFFFF"/>
          </w:tcPr>
          <w:p w14:paraId="6DEF358C" w14:textId="52943BB0" w:rsidR="00006071" w:rsidRDefault="00006071" w:rsidP="00006071">
            <w:pPr>
              <w:jc w:val="center"/>
              <w:rPr>
                <w:rFonts w:ascii="Arial Narrow" w:hAnsi="Arial Narrow"/>
                <w:b/>
                <w:color w:val="C45911" w:themeColor="accent2" w:themeShade="BF"/>
                <w:sz w:val="24"/>
                <w:szCs w:val="20"/>
                <w:lang w:val="sr-Cyrl-RS"/>
              </w:rPr>
            </w:pPr>
            <w:r w:rsidRPr="00C32E68">
              <w:rPr>
                <w:rFonts w:ascii="Arial Narrow" w:hAnsi="Arial Narrow"/>
                <w:sz w:val="20"/>
                <w:szCs w:val="20"/>
                <w:lang w:val="sr-Cyrl-RS"/>
              </w:rPr>
              <w:t>Извештај Координационог тела</w:t>
            </w:r>
            <w:r>
              <w:rPr>
                <w:rFonts w:ascii="Arial Narrow" w:hAnsi="Arial Narrow"/>
                <w:sz w:val="20"/>
                <w:szCs w:val="20"/>
                <w:lang w:val="sr-Cyrl-RS"/>
              </w:rPr>
              <w:t xml:space="preserve">, </w:t>
            </w:r>
            <w:r w:rsidRPr="0037083E">
              <w:rPr>
                <w:rFonts w:ascii="Arial Narrow" w:hAnsi="Arial Narrow"/>
                <w:sz w:val="20"/>
                <w:szCs w:val="20"/>
                <w:lang w:val="sr-Cyrl-RS"/>
              </w:rPr>
              <w:t>Извештај о раду Министарства правде</w:t>
            </w:r>
          </w:p>
        </w:tc>
        <w:tc>
          <w:tcPr>
            <w:tcW w:w="1601" w:type="dxa"/>
            <w:shd w:val="pct5" w:color="000000" w:fill="FFFFFF"/>
          </w:tcPr>
          <w:p w14:paraId="1D487638" w14:textId="57AA9201" w:rsidR="00322BE9" w:rsidRPr="00245C75" w:rsidRDefault="00322BE9" w:rsidP="005B0E88">
            <w:pPr>
              <w:rPr>
                <w:rFonts w:ascii="Arial Narrow" w:hAnsi="Arial Narrow"/>
                <w:b/>
                <w:sz w:val="20"/>
                <w:szCs w:val="20"/>
                <w:lang w:val="sr-Cyrl-RS"/>
              </w:rPr>
            </w:pPr>
          </w:p>
          <w:p w14:paraId="54CF559D" w14:textId="74A63403" w:rsidR="00442B92" w:rsidRPr="00245C75" w:rsidRDefault="00442B92" w:rsidP="00442B92">
            <w:pPr>
              <w:rPr>
                <w:rFonts w:ascii="Arial Narrow" w:hAnsi="Arial Narrow"/>
                <w:bCs/>
                <w:sz w:val="20"/>
                <w:szCs w:val="20"/>
                <w:lang w:val="sr-Cyrl-RS"/>
              </w:rPr>
            </w:pPr>
            <w:r w:rsidRPr="00245C75">
              <w:rPr>
                <w:rFonts w:ascii="Arial Narrow" w:hAnsi="Arial Narrow"/>
                <w:bCs/>
                <w:sz w:val="20"/>
                <w:szCs w:val="20"/>
                <w:lang w:val="sr-Cyrl-RS"/>
              </w:rPr>
              <w:t>Буџетирано у оквиру  акт.1.1.2. у 2020.</w:t>
            </w:r>
            <w:r w:rsidR="003C09A5">
              <w:rPr>
                <w:rFonts w:ascii="Arial Narrow" w:hAnsi="Arial Narrow"/>
                <w:bCs/>
                <w:sz w:val="20"/>
                <w:szCs w:val="20"/>
                <w:lang w:val="sr-Cyrl-RS"/>
              </w:rPr>
              <w:t xml:space="preserve"> </w:t>
            </w:r>
            <w:r w:rsidRPr="00245C75">
              <w:rPr>
                <w:rFonts w:ascii="Arial Narrow" w:hAnsi="Arial Narrow"/>
                <w:bCs/>
                <w:sz w:val="20"/>
                <w:szCs w:val="20"/>
                <w:lang w:val="sr-Cyrl-RS"/>
              </w:rPr>
              <w:t>г</w:t>
            </w:r>
            <w:r w:rsidR="003C09A5">
              <w:rPr>
                <w:rFonts w:ascii="Arial Narrow" w:hAnsi="Arial Narrow"/>
                <w:bCs/>
                <w:sz w:val="20"/>
                <w:szCs w:val="20"/>
                <w:lang w:val="sr-Cyrl-RS"/>
              </w:rPr>
              <w:t>одини</w:t>
            </w:r>
            <w:r w:rsidRPr="00245C75">
              <w:rPr>
                <w:rFonts w:ascii="Arial Narrow" w:hAnsi="Arial Narrow"/>
                <w:bCs/>
                <w:sz w:val="20"/>
                <w:szCs w:val="20"/>
                <w:lang w:val="sr-Cyrl-RS"/>
              </w:rPr>
              <w:t xml:space="preserve"> </w:t>
            </w:r>
          </w:p>
          <w:p w14:paraId="31143B5B" w14:textId="77777777" w:rsidR="00442B92" w:rsidRPr="00245C75" w:rsidRDefault="00442B92" w:rsidP="00442B92">
            <w:pPr>
              <w:rPr>
                <w:rFonts w:ascii="Arial Narrow" w:hAnsi="Arial Narrow" w:cs="Arial"/>
                <w:sz w:val="20"/>
                <w:szCs w:val="20"/>
                <w:lang w:val="sr-Cyrl-RS"/>
              </w:rPr>
            </w:pPr>
            <w:r w:rsidRPr="003C09A5">
              <w:rPr>
                <w:rFonts w:ascii="Arial Narrow" w:hAnsi="Arial Narrow"/>
                <w:sz w:val="20"/>
                <w:szCs w:val="20"/>
                <w:lang w:val="sr-Cyrl-RS"/>
              </w:rPr>
              <w:t>(</w:t>
            </w:r>
            <w:r>
              <w:rPr>
                <w:rFonts w:ascii="Arial Narrow" w:hAnsi="Arial Narrow" w:cs="Arial"/>
                <w:sz w:val="20"/>
                <w:szCs w:val="20"/>
                <w:lang w:val="sr-Cyrl-RS"/>
              </w:rPr>
              <w:t>редовна средства</w:t>
            </w:r>
            <w:r w:rsidRPr="00245C75">
              <w:rPr>
                <w:rFonts w:ascii="Arial Narrow" w:hAnsi="Arial Narrow" w:cs="Arial"/>
                <w:sz w:val="20"/>
                <w:szCs w:val="20"/>
                <w:lang w:val="sr-Cyrl-RS"/>
              </w:rPr>
              <w:t>.)</w:t>
            </w:r>
          </w:p>
          <w:p w14:paraId="609A3379" w14:textId="3D973ABA" w:rsidR="00363F15" w:rsidRPr="00245C75" w:rsidRDefault="00363F15" w:rsidP="005B0E88">
            <w:pPr>
              <w:rPr>
                <w:rFonts w:ascii="Arial Narrow" w:hAnsi="Arial Narrow"/>
                <w:b/>
                <w:sz w:val="20"/>
                <w:szCs w:val="20"/>
                <w:lang w:val="sr-Cyrl-RS"/>
              </w:rPr>
            </w:pPr>
          </w:p>
        </w:tc>
      </w:tr>
      <w:tr w:rsidR="00006071" w:rsidRPr="005B0E88" w14:paraId="07B18694" w14:textId="77777777" w:rsidTr="00E44C88">
        <w:trPr>
          <w:jc w:val="center"/>
        </w:trPr>
        <w:tc>
          <w:tcPr>
            <w:tcW w:w="818" w:type="dxa"/>
            <w:shd w:val="pct5" w:color="000000" w:fill="FFFFFF"/>
            <w:noWrap/>
          </w:tcPr>
          <w:p w14:paraId="514CE565" w14:textId="0240DB35" w:rsidR="00006071" w:rsidRPr="008A08B1" w:rsidRDefault="00006071" w:rsidP="00006071">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1.1.12.</w:t>
            </w:r>
          </w:p>
        </w:tc>
        <w:tc>
          <w:tcPr>
            <w:tcW w:w="4331" w:type="dxa"/>
            <w:gridSpan w:val="3"/>
            <w:shd w:val="pct5" w:color="000000" w:fill="FFFFFF"/>
          </w:tcPr>
          <w:p w14:paraId="0E093361" w14:textId="1500E157" w:rsidR="00006071" w:rsidRDefault="00006071" w:rsidP="00006071">
            <w:pPr>
              <w:jc w:val="both"/>
              <w:rPr>
                <w:rFonts w:ascii="Arial Narrow" w:hAnsi="Arial Narrow"/>
                <w:sz w:val="20"/>
                <w:szCs w:val="20"/>
                <w:lang w:val="sr-Cyrl-RS"/>
              </w:rPr>
            </w:pPr>
            <w:r>
              <w:rPr>
                <w:rFonts w:ascii="Arial Narrow" w:hAnsi="Arial Narrow"/>
                <w:sz w:val="20"/>
                <w:szCs w:val="20"/>
                <w:lang w:val="sr-Cyrl-RS"/>
              </w:rPr>
              <w:t>Доношење Правилника о поступању са жртвама и сведоцима кривичних дела.</w:t>
            </w:r>
          </w:p>
          <w:p w14:paraId="1204C1FE" w14:textId="77777777" w:rsidR="00006071" w:rsidRPr="004E5FDB" w:rsidRDefault="00006071" w:rsidP="00006071">
            <w:pPr>
              <w:jc w:val="both"/>
              <w:rPr>
                <w:rFonts w:ascii="Arial Narrow" w:hAnsi="Arial Narrow"/>
                <w:sz w:val="20"/>
                <w:szCs w:val="20"/>
                <w:lang w:val="sr-Cyrl-RS"/>
              </w:rPr>
            </w:pPr>
          </w:p>
        </w:tc>
        <w:tc>
          <w:tcPr>
            <w:tcW w:w="1871" w:type="dxa"/>
            <w:shd w:val="pct5" w:color="000000" w:fill="FFFFFF"/>
            <w:vAlign w:val="center"/>
          </w:tcPr>
          <w:p w14:paraId="5B92F820" w14:textId="26664453" w:rsidR="00006071" w:rsidRPr="0069737E" w:rsidRDefault="00006071" w:rsidP="00006071">
            <w:pPr>
              <w:jc w:val="center"/>
              <w:rPr>
                <w:rFonts w:ascii="Arial Narrow" w:hAnsi="Arial Narrow"/>
                <w:bCs/>
                <w:sz w:val="20"/>
                <w:szCs w:val="20"/>
              </w:rPr>
            </w:pPr>
            <w:r w:rsidRPr="0069737E">
              <w:rPr>
                <w:rFonts w:ascii="Arial Narrow" w:hAnsi="Arial Narrow"/>
                <w:bCs/>
                <w:sz w:val="20"/>
                <w:szCs w:val="20"/>
              </w:rPr>
              <w:t>I</w:t>
            </w:r>
            <w:r w:rsidR="0084512D">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2020. године</w:t>
            </w:r>
          </w:p>
        </w:tc>
        <w:tc>
          <w:tcPr>
            <w:tcW w:w="2089" w:type="dxa"/>
            <w:gridSpan w:val="2"/>
            <w:shd w:val="pct5" w:color="000000" w:fill="FFFFFF"/>
            <w:noWrap/>
            <w:vAlign w:val="center"/>
          </w:tcPr>
          <w:p w14:paraId="3045CF13" w14:textId="77777777" w:rsidR="00006071" w:rsidRDefault="00006071" w:rsidP="00006071">
            <w:pPr>
              <w:jc w:val="center"/>
              <w:rPr>
                <w:rFonts w:ascii="Arial Narrow" w:hAnsi="Arial Narrow"/>
                <w:sz w:val="20"/>
                <w:szCs w:val="20"/>
                <w:lang w:val="sr-Cyrl-RS"/>
              </w:rPr>
            </w:pPr>
            <w:r>
              <w:rPr>
                <w:rFonts w:ascii="Arial Narrow" w:hAnsi="Arial Narrow"/>
                <w:sz w:val="20"/>
                <w:szCs w:val="20"/>
                <w:lang w:val="sr-Cyrl-RS"/>
              </w:rPr>
              <w:t>Министарство правде</w:t>
            </w:r>
          </w:p>
          <w:p w14:paraId="0125D184" w14:textId="77777777" w:rsidR="00006071" w:rsidRDefault="00006071" w:rsidP="00006071">
            <w:pPr>
              <w:jc w:val="center"/>
              <w:rPr>
                <w:rFonts w:ascii="Arial Narrow" w:hAnsi="Arial Narrow"/>
                <w:sz w:val="20"/>
                <w:szCs w:val="20"/>
                <w:lang w:val="sr-Cyrl-RS"/>
              </w:rPr>
            </w:pPr>
          </w:p>
        </w:tc>
        <w:tc>
          <w:tcPr>
            <w:tcW w:w="1542" w:type="dxa"/>
            <w:gridSpan w:val="3"/>
            <w:shd w:val="pct5" w:color="000000" w:fill="FFFFFF"/>
          </w:tcPr>
          <w:p w14:paraId="4121254B" w14:textId="3D27334F" w:rsidR="00006071" w:rsidRDefault="00006071" w:rsidP="00006071">
            <w:pPr>
              <w:jc w:val="both"/>
              <w:rPr>
                <w:rFonts w:ascii="Arial Narrow" w:hAnsi="Arial Narrow"/>
                <w:sz w:val="20"/>
                <w:szCs w:val="20"/>
                <w:lang w:val="sr-Cyrl-RS"/>
              </w:rPr>
            </w:pPr>
            <w:r>
              <w:rPr>
                <w:rFonts w:ascii="Arial Narrow" w:hAnsi="Arial Narrow"/>
                <w:sz w:val="20"/>
                <w:szCs w:val="20"/>
                <w:lang w:val="sr-Cyrl-RS"/>
              </w:rPr>
              <w:t>Донет Правилник о поступању са жртвама и сведоцима кривичних дела</w:t>
            </w:r>
          </w:p>
          <w:p w14:paraId="24DA2646" w14:textId="77777777" w:rsidR="00006071" w:rsidRDefault="00006071" w:rsidP="00006071">
            <w:pPr>
              <w:jc w:val="center"/>
              <w:rPr>
                <w:rFonts w:ascii="Arial Narrow" w:hAnsi="Arial Narrow"/>
                <w:b/>
                <w:color w:val="C45911" w:themeColor="accent2" w:themeShade="BF"/>
                <w:sz w:val="24"/>
                <w:szCs w:val="20"/>
                <w:lang w:val="sr-Cyrl-RS"/>
              </w:rPr>
            </w:pPr>
          </w:p>
        </w:tc>
        <w:tc>
          <w:tcPr>
            <w:tcW w:w="1473" w:type="dxa"/>
            <w:gridSpan w:val="2"/>
            <w:shd w:val="pct5" w:color="000000" w:fill="FFFFFF"/>
          </w:tcPr>
          <w:p w14:paraId="5FFB0AD1" w14:textId="6FC40FCA" w:rsidR="00006071" w:rsidRDefault="00006071" w:rsidP="00006071">
            <w:pPr>
              <w:jc w:val="center"/>
              <w:rPr>
                <w:rFonts w:ascii="Arial Narrow" w:hAnsi="Arial Narrow"/>
                <w:b/>
                <w:color w:val="C45911" w:themeColor="accent2" w:themeShade="BF"/>
                <w:sz w:val="24"/>
                <w:szCs w:val="20"/>
                <w:lang w:val="sr-Cyrl-RS"/>
              </w:rPr>
            </w:pPr>
            <w:r w:rsidRPr="00C32E68">
              <w:rPr>
                <w:rFonts w:ascii="Arial Narrow" w:hAnsi="Arial Narrow"/>
                <w:sz w:val="20"/>
                <w:szCs w:val="20"/>
                <w:lang w:val="sr-Cyrl-RS"/>
              </w:rPr>
              <w:t>Извештај Координационог тела</w:t>
            </w:r>
            <w:r>
              <w:rPr>
                <w:rFonts w:ascii="Arial Narrow" w:hAnsi="Arial Narrow"/>
                <w:sz w:val="20"/>
                <w:szCs w:val="20"/>
                <w:lang w:val="sr-Cyrl-RS"/>
              </w:rPr>
              <w:t xml:space="preserve">, </w:t>
            </w:r>
            <w:r w:rsidRPr="0037083E">
              <w:rPr>
                <w:rFonts w:ascii="Arial Narrow" w:hAnsi="Arial Narrow"/>
                <w:sz w:val="20"/>
                <w:szCs w:val="20"/>
                <w:lang w:val="sr-Cyrl-RS"/>
              </w:rPr>
              <w:t>Извештај о раду Министарства правде</w:t>
            </w:r>
          </w:p>
        </w:tc>
        <w:tc>
          <w:tcPr>
            <w:tcW w:w="1601" w:type="dxa"/>
            <w:shd w:val="pct5" w:color="000000" w:fill="FFFFFF"/>
          </w:tcPr>
          <w:p w14:paraId="2CDD4F7D" w14:textId="12319ECE" w:rsidR="00322BE9" w:rsidRPr="00245C75" w:rsidRDefault="00322BE9" w:rsidP="005B0E88">
            <w:pPr>
              <w:rPr>
                <w:rFonts w:ascii="Arial Narrow" w:hAnsi="Arial Narrow"/>
                <w:b/>
                <w:sz w:val="20"/>
                <w:szCs w:val="20"/>
                <w:lang w:val="sr-Cyrl-RS"/>
              </w:rPr>
            </w:pPr>
          </w:p>
          <w:p w14:paraId="0CDEC521" w14:textId="0761D98D" w:rsidR="00442B92" w:rsidRPr="00245C75" w:rsidRDefault="00442B92" w:rsidP="00442B92">
            <w:pPr>
              <w:rPr>
                <w:rFonts w:ascii="Arial Narrow" w:hAnsi="Arial Narrow"/>
                <w:bCs/>
                <w:sz w:val="20"/>
                <w:szCs w:val="20"/>
                <w:lang w:val="sr-Cyrl-RS"/>
              </w:rPr>
            </w:pPr>
            <w:r w:rsidRPr="00245C75">
              <w:rPr>
                <w:rFonts w:ascii="Arial Narrow" w:hAnsi="Arial Narrow"/>
                <w:bCs/>
                <w:sz w:val="20"/>
                <w:szCs w:val="20"/>
                <w:lang w:val="sr-Cyrl-RS"/>
              </w:rPr>
              <w:t>Буџетирано у оквиру  акт.1.1.2. у 2020.</w:t>
            </w:r>
            <w:r w:rsidR="003C09A5">
              <w:rPr>
                <w:rFonts w:ascii="Arial Narrow" w:hAnsi="Arial Narrow"/>
                <w:bCs/>
                <w:sz w:val="20"/>
                <w:szCs w:val="20"/>
                <w:lang w:val="sr-Cyrl-RS"/>
              </w:rPr>
              <w:t xml:space="preserve"> години</w:t>
            </w:r>
            <w:r w:rsidRPr="00245C75">
              <w:rPr>
                <w:rFonts w:ascii="Arial Narrow" w:hAnsi="Arial Narrow"/>
                <w:bCs/>
                <w:sz w:val="20"/>
                <w:szCs w:val="20"/>
                <w:lang w:val="sr-Cyrl-RS"/>
              </w:rPr>
              <w:t xml:space="preserve"> </w:t>
            </w:r>
          </w:p>
          <w:p w14:paraId="593D3D48" w14:textId="51E07A2D" w:rsidR="00442B92" w:rsidRPr="00245C75" w:rsidRDefault="003C09A5" w:rsidP="00442B92">
            <w:pPr>
              <w:rPr>
                <w:rFonts w:ascii="Arial Narrow" w:hAnsi="Arial Narrow" w:cs="Arial"/>
                <w:sz w:val="20"/>
                <w:szCs w:val="20"/>
                <w:lang w:val="sr-Cyrl-RS"/>
              </w:rPr>
            </w:pPr>
            <w:r w:rsidRPr="00245C75">
              <w:rPr>
                <w:rFonts w:ascii="Arial Narrow" w:hAnsi="Arial Narrow"/>
                <w:b/>
                <w:sz w:val="20"/>
                <w:szCs w:val="20"/>
                <w:lang w:val="sr-Cyrl-RS"/>
              </w:rPr>
              <w:t>(</w:t>
            </w:r>
            <w:r w:rsidR="00442B92">
              <w:rPr>
                <w:rFonts w:ascii="Arial Narrow" w:hAnsi="Arial Narrow" w:cs="Arial"/>
                <w:sz w:val="20"/>
                <w:szCs w:val="20"/>
                <w:lang w:val="sr-Cyrl-RS"/>
              </w:rPr>
              <w:t>редовна средства</w:t>
            </w:r>
            <w:r w:rsidR="00442B92" w:rsidRPr="00245C75">
              <w:rPr>
                <w:rFonts w:ascii="Arial Narrow" w:hAnsi="Arial Narrow" w:cs="Arial"/>
                <w:sz w:val="20"/>
                <w:szCs w:val="20"/>
                <w:lang w:val="sr-Cyrl-RS"/>
              </w:rPr>
              <w:t>.)</w:t>
            </w:r>
          </w:p>
          <w:p w14:paraId="4B19EA59" w14:textId="77777777" w:rsidR="00363F15" w:rsidRPr="00245C75" w:rsidRDefault="00363F15" w:rsidP="005B0E88">
            <w:pPr>
              <w:rPr>
                <w:rFonts w:ascii="Arial Narrow" w:hAnsi="Arial Narrow"/>
                <w:b/>
                <w:sz w:val="20"/>
                <w:szCs w:val="20"/>
                <w:lang w:val="sr-Cyrl-RS"/>
              </w:rPr>
            </w:pPr>
          </w:p>
          <w:p w14:paraId="22E35E9E" w14:textId="169772C0" w:rsidR="00363F15" w:rsidRPr="00245C75" w:rsidRDefault="00363F15" w:rsidP="005B0E88">
            <w:pPr>
              <w:rPr>
                <w:rFonts w:ascii="Arial Narrow" w:hAnsi="Arial Narrow"/>
                <w:b/>
                <w:sz w:val="20"/>
                <w:szCs w:val="20"/>
                <w:lang w:val="sr-Cyrl-RS"/>
              </w:rPr>
            </w:pPr>
          </w:p>
        </w:tc>
      </w:tr>
      <w:tr w:rsidR="00006071" w:rsidRPr="00D02EED" w14:paraId="38224D8F" w14:textId="77777777" w:rsidTr="00E44C88">
        <w:trPr>
          <w:jc w:val="center"/>
        </w:trPr>
        <w:tc>
          <w:tcPr>
            <w:tcW w:w="818" w:type="dxa"/>
            <w:shd w:val="pct5" w:color="000000" w:fill="FFFFFF"/>
            <w:noWrap/>
          </w:tcPr>
          <w:p w14:paraId="40849D11" w14:textId="593CE51B" w:rsidR="00006071" w:rsidRDefault="00006071" w:rsidP="00006071">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1.1.13.</w:t>
            </w:r>
          </w:p>
        </w:tc>
        <w:tc>
          <w:tcPr>
            <w:tcW w:w="4331" w:type="dxa"/>
            <w:gridSpan w:val="3"/>
            <w:shd w:val="pct5" w:color="000000" w:fill="FFFFFF"/>
          </w:tcPr>
          <w:p w14:paraId="6AAB1B6B" w14:textId="2CC431A4" w:rsidR="00006071" w:rsidRPr="00187BFE" w:rsidRDefault="00006071" w:rsidP="00006071">
            <w:pPr>
              <w:jc w:val="both"/>
              <w:rPr>
                <w:rFonts w:ascii="Arial Narrow" w:hAnsi="Arial Narrow"/>
                <w:sz w:val="20"/>
                <w:szCs w:val="20"/>
                <w:lang w:val="sr-Cyrl-RS"/>
              </w:rPr>
            </w:pPr>
            <w:r>
              <w:rPr>
                <w:rFonts w:ascii="Arial Narrow" w:hAnsi="Arial Narrow"/>
                <w:sz w:val="20"/>
                <w:szCs w:val="20"/>
                <w:lang w:val="sr-Cyrl-RS"/>
              </w:rPr>
              <w:t>Доношење интерног акта за поступање са жртвама и сведоцима кривичних дела за полицијске службенике.</w:t>
            </w:r>
            <w:r w:rsidRPr="00187BFE">
              <w:rPr>
                <w:rFonts w:ascii="Arial Narrow" w:hAnsi="Arial Narrow"/>
                <w:sz w:val="20"/>
                <w:szCs w:val="20"/>
                <w:lang w:val="sr-Cyrl-RS"/>
              </w:rPr>
              <w:t xml:space="preserve"> </w:t>
            </w:r>
          </w:p>
        </w:tc>
        <w:tc>
          <w:tcPr>
            <w:tcW w:w="1871" w:type="dxa"/>
            <w:shd w:val="pct5" w:color="000000" w:fill="FFFFFF"/>
            <w:vAlign w:val="center"/>
          </w:tcPr>
          <w:p w14:paraId="4147B528" w14:textId="20B280F9" w:rsidR="00006071" w:rsidRPr="0069737E" w:rsidRDefault="00006071" w:rsidP="00006071">
            <w:pPr>
              <w:jc w:val="center"/>
              <w:rPr>
                <w:rFonts w:ascii="Arial Narrow" w:hAnsi="Arial Narrow"/>
                <w:bCs/>
                <w:sz w:val="20"/>
                <w:szCs w:val="20"/>
              </w:rPr>
            </w:pPr>
            <w:r w:rsidRPr="0069737E">
              <w:rPr>
                <w:rFonts w:ascii="Arial Narrow" w:hAnsi="Arial Narrow"/>
                <w:bCs/>
                <w:sz w:val="20"/>
                <w:szCs w:val="20"/>
              </w:rPr>
              <w:t>I</w:t>
            </w:r>
            <w:r w:rsidR="0084512D">
              <w:rPr>
                <w:rFonts w:ascii="Arial Narrow" w:hAnsi="Arial Narrow"/>
                <w:bCs/>
                <w:sz w:val="20"/>
                <w:szCs w:val="20"/>
              </w:rPr>
              <w:t>II</w:t>
            </w:r>
            <w:r w:rsidR="00547D22">
              <w:rPr>
                <w:rFonts w:ascii="Arial Narrow" w:hAnsi="Arial Narrow"/>
                <w:bCs/>
                <w:sz w:val="20"/>
                <w:szCs w:val="20"/>
                <w:lang w:val="sr-Cyrl-RS"/>
              </w:rPr>
              <w:t>4</w:t>
            </w:r>
            <w:r>
              <w:rPr>
                <w:rFonts w:ascii="Arial Narrow" w:hAnsi="Arial Narrow"/>
                <w:bCs/>
                <w:sz w:val="20"/>
                <w:szCs w:val="20"/>
              </w:rPr>
              <w:t xml:space="preserve"> </w:t>
            </w:r>
            <w:r>
              <w:rPr>
                <w:rFonts w:ascii="Arial Narrow" w:hAnsi="Arial Narrow"/>
                <w:bCs/>
                <w:sz w:val="20"/>
                <w:szCs w:val="20"/>
                <w:lang w:val="sr-Cyrl-RS"/>
              </w:rPr>
              <w:t>квартал 2020. године</w:t>
            </w:r>
          </w:p>
        </w:tc>
        <w:tc>
          <w:tcPr>
            <w:tcW w:w="2089" w:type="dxa"/>
            <w:gridSpan w:val="2"/>
            <w:shd w:val="pct5" w:color="000000" w:fill="FFFFFF"/>
            <w:noWrap/>
            <w:vAlign w:val="center"/>
          </w:tcPr>
          <w:p w14:paraId="76FD9ED6" w14:textId="77777777" w:rsidR="00006071" w:rsidRDefault="00006071" w:rsidP="00006071">
            <w:pPr>
              <w:jc w:val="center"/>
              <w:rPr>
                <w:rFonts w:ascii="Arial Narrow" w:hAnsi="Arial Narrow"/>
                <w:sz w:val="20"/>
                <w:szCs w:val="20"/>
                <w:lang w:val="sr-Cyrl-RS"/>
              </w:rPr>
            </w:pPr>
            <w:r>
              <w:rPr>
                <w:rFonts w:ascii="Arial Narrow" w:hAnsi="Arial Narrow"/>
                <w:sz w:val="20"/>
                <w:szCs w:val="20"/>
                <w:lang w:val="sr-Cyrl-RS"/>
              </w:rPr>
              <w:t>Министарство унутрашњих послова</w:t>
            </w:r>
          </w:p>
        </w:tc>
        <w:tc>
          <w:tcPr>
            <w:tcW w:w="1542" w:type="dxa"/>
            <w:gridSpan w:val="3"/>
            <w:shd w:val="pct5" w:color="000000" w:fill="FFFFFF"/>
          </w:tcPr>
          <w:p w14:paraId="5D43FECA" w14:textId="7764776E" w:rsidR="00006071" w:rsidRDefault="00006071" w:rsidP="00006071">
            <w:pPr>
              <w:jc w:val="center"/>
              <w:rPr>
                <w:rFonts w:ascii="Arial Narrow" w:hAnsi="Arial Narrow"/>
                <w:sz w:val="20"/>
                <w:szCs w:val="20"/>
                <w:lang w:val="sr-Cyrl-RS"/>
              </w:rPr>
            </w:pPr>
            <w:r>
              <w:rPr>
                <w:rFonts w:ascii="Arial Narrow" w:hAnsi="Arial Narrow"/>
                <w:sz w:val="20"/>
                <w:szCs w:val="20"/>
                <w:lang w:val="sr-Cyrl-RS"/>
              </w:rPr>
              <w:t>Донет интерни акт за поступање са жртвама и сведоцима кривичних дела за полицијске службенике</w:t>
            </w:r>
          </w:p>
          <w:p w14:paraId="27C59E48" w14:textId="1363230A" w:rsidR="00006071" w:rsidRDefault="00006071" w:rsidP="00006071">
            <w:pPr>
              <w:jc w:val="center"/>
              <w:rPr>
                <w:rFonts w:ascii="Arial Narrow" w:hAnsi="Arial Narrow"/>
                <w:b/>
                <w:color w:val="C45911" w:themeColor="accent2" w:themeShade="BF"/>
                <w:sz w:val="24"/>
                <w:szCs w:val="20"/>
                <w:lang w:val="sr-Cyrl-RS"/>
              </w:rPr>
            </w:pPr>
          </w:p>
        </w:tc>
        <w:tc>
          <w:tcPr>
            <w:tcW w:w="1473" w:type="dxa"/>
            <w:gridSpan w:val="2"/>
            <w:shd w:val="pct5" w:color="000000" w:fill="FFFFFF"/>
          </w:tcPr>
          <w:p w14:paraId="6356080C" w14:textId="0F346127" w:rsidR="00006071" w:rsidRDefault="00006071" w:rsidP="00006071">
            <w:pPr>
              <w:jc w:val="center"/>
              <w:rPr>
                <w:rFonts w:ascii="Arial Narrow" w:hAnsi="Arial Narrow"/>
                <w:b/>
                <w:color w:val="C45911" w:themeColor="accent2" w:themeShade="BF"/>
                <w:sz w:val="24"/>
                <w:szCs w:val="20"/>
                <w:lang w:val="sr-Cyrl-RS"/>
              </w:rPr>
            </w:pPr>
            <w:r w:rsidRPr="00C32E68">
              <w:rPr>
                <w:rFonts w:ascii="Arial Narrow" w:hAnsi="Arial Narrow"/>
                <w:sz w:val="20"/>
                <w:szCs w:val="20"/>
                <w:lang w:val="sr-Cyrl-RS"/>
              </w:rPr>
              <w:t>Извештај Координационог тела</w:t>
            </w:r>
            <w:r>
              <w:rPr>
                <w:rFonts w:ascii="Arial Narrow" w:hAnsi="Arial Narrow"/>
                <w:sz w:val="20"/>
                <w:szCs w:val="20"/>
                <w:lang w:val="sr-Cyrl-RS"/>
              </w:rPr>
              <w:t xml:space="preserve">, </w:t>
            </w:r>
            <w:r w:rsidRPr="0037083E">
              <w:rPr>
                <w:rFonts w:ascii="Arial Narrow" w:hAnsi="Arial Narrow"/>
                <w:sz w:val="20"/>
                <w:szCs w:val="20"/>
                <w:lang w:val="sr-Cyrl-RS"/>
              </w:rPr>
              <w:t>Изв</w:t>
            </w:r>
            <w:r>
              <w:rPr>
                <w:rFonts w:ascii="Arial Narrow" w:hAnsi="Arial Narrow"/>
                <w:sz w:val="20"/>
                <w:szCs w:val="20"/>
                <w:lang w:val="sr-Cyrl-RS"/>
              </w:rPr>
              <w:t>ештај о раду Министарства унутрашњих послова</w:t>
            </w:r>
          </w:p>
        </w:tc>
        <w:tc>
          <w:tcPr>
            <w:tcW w:w="1601" w:type="dxa"/>
            <w:shd w:val="pct5" w:color="000000" w:fill="FFFFFF"/>
          </w:tcPr>
          <w:p w14:paraId="726C0C10" w14:textId="77777777" w:rsidR="00363F15" w:rsidRPr="005B0E88" w:rsidRDefault="00363F15" w:rsidP="005B0E88">
            <w:pPr>
              <w:rPr>
                <w:rFonts w:ascii="Arial Narrow" w:hAnsi="Arial Narrow"/>
                <w:b/>
                <w:color w:val="C45911" w:themeColor="accent2" w:themeShade="BF"/>
                <w:sz w:val="20"/>
                <w:szCs w:val="20"/>
                <w:lang w:val="sr-Cyrl-RS"/>
              </w:rPr>
            </w:pPr>
          </w:p>
          <w:p w14:paraId="65C2A5BD" w14:textId="77777777" w:rsidR="00363F15" w:rsidRDefault="00D57F33" w:rsidP="003C09A5">
            <w:pPr>
              <w:rPr>
                <w:rFonts w:ascii="Arial Narrow" w:hAnsi="Arial Narrow" w:cs="Arial"/>
                <w:color w:val="000000"/>
                <w:sz w:val="20"/>
                <w:szCs w:val="20"/>
                <w:lang w:val="sr-Cyrl-RS"/>
              </w:rPr>
            </w:pPr>
            <w:r w:rsidRPr="005B0E88">
              <w:rPr>
                <w:rFonts w:ascii="Arial Narrow" w:hAnsi="Arial Narrow" w:cs="Arial"/>
                <w:color w:val="000000"/>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5B0E88">
              <w:rPr>
                <w:rFonts w:ascii="Arial Narrow" w:hAnsi="Arial Narrow" w:cs="Arial"/>
                <w:color w:val="000000"/>
                <w:sz w:val="20"/>
                <w:szCs w:val="20"/>
                <w:lang w:val="sr-Cyrl-RS"/>
              </w:rPr>
              <w:t xml:space="preserve"> </w:t>
            </w:r>
            <w:r w:rsidR="003C09A5">
              <w:rPr>
                <w:rFonts w:ascii="Arial Narrow" w:hAnsi="Arial Narrow" w:cs="Arial"/>
                <w:color w:val="000000"/>
                <w:sz w:val="20"/>
                <w:szCs w:val="20"/>
                <w:lang w:val="sr-Cyrl-RS"/>
              </w:rPr>
              <w:t>–</w:t>
            </w:r>
            <w:r w:rsidRPr="005B0E88">
              <w:rPr>
                <w:rFonts w:ascii="Arial Narrow" w:hAnsi="Arial Narrow" w:cs="Arial"/>
                <w:color w:val="000000"/>
                <w:sz w:val="20"/>
                <w:szCs w:val="20"/>
                <w:lang w:val="sr-Cyrl-RS"/>
              </w:rPr>
              <w:t xml:space="preserve"> </w:t>
            </w:r>
            <w:r>
              <w:rPr>
                <w:rFonts w:ascii="Arial Narrow" w:hAnsi="Arial Narrow" w:cs="Arial"/>
                <w:sz w:val="20"/>
                <w:szCs w:val="20"/>
                <w:lang w:val="sr-Cyrl-RS"/>
              </w:rPr>
              <w:t>редовна средства</w:t>
            </w:r>
            <w:r>
              <w:rPr>
                <w:rFonts w:ascii="Arial" w:hAnsi="Arial" w:cs="Arial"/>
                <w:sz w:val="17"/>
                <w:szCs w:val="17"/>
                <w:lang w:val="sr-Cyrl-RS"/>
              </w:rPr>
              <w:t xml:space="preserve"> Прогр. активност 0010 – Администрација и управљање</w:t>
            </w:r>
            <w:r w:rsidRPr="005B0E88" w:rsidDel="00D57F33">
              <w:rPr>
                <w:rFonts w:ascii="Arial Narrow" w:hAnsi="Arial Narrow" w:cs="Arial"/>
                <w:color w:val="000000"/>
                <w:sz w:val="20"/>
                <w:szCs w:val="20"/>
                <w:lang w:val="sr-Cyrl-RS"/>
              </w:rPr>
              <w:t xml:space="preserve"> </w:t>
            </w:r>
          </w:p>
          <w:p w14:paraId="47416554" w14:textId="77777777" w:rsidR="003C09A5" w:rsidRDefault="003C09A5" w:rsidP="003C09A5">
            <w:pPr>
              <w:rPr>
                <w:rFonts w:ascii="Arial Narrow" w:hAnsi="Arial Narrow" w:cs="Arial"/>
                <w:color w:val="000000"/>
                <w:sz w:val="20"/>
                <w:szCs w:val="20"/>
                <w:lang w:val="sr-Cyrl-RS"/>
              </w:rPr>
            </w:pPr>
          </w:p>
          <w:p w14:paraId="6CB116E1" w14:textId="77777777" w:rsidR="003C09A5" w:rsidRDefault="003C09A5" w:rsidP="003C09A5">
            <w:pPr>
              <w:rPr>
                <w:rFonts w:ascii="Arial Narrow" w:hAnsi="Arial Narrow" w:cs="Arial"/>
                <w:color w:val="000000"/>
                <w:sz w:val="20"/>
                <w:szCs w:val="20"/>
                <w:lang w:val="sr-Cyrl-RS"/>
              </w:rPr>
            </w:pPr>
          </w:p>
          <w:p w14:paraId="7AC379BD" w14:textId="7A0D5635" w:rsidR="003C09A5" w:rsidRPr="005B0E88" w:rsidRDefault="003C09A5" w:rsidP="003C09A5">
            <w:pPr>
              <w:rPr>
                <w:rFonts w:ascii="Arial Narrow" w:hAnsi="Arial Narrow"/>
                <w:b/>
                <w:color w:val="C45911" w:themeColor="accent2" w:themeShade="BF"/>
                <w:sz w:val="20"/>
                <w:szCs w:val="20"/>
                <w:lang w:val="sr-Cyrl-RS"/>
              </w:rPr>
            </w:pPr>
          </w:p>
        </w:tc>
      </w:tr>
      <w:tr w:rsidR="00006071" w:rsidRPr="00D02EED" w14:paraId="67B147DC" w14:textId="77777777" w:rsidTr="00E44C88">
        <w:trPr>
          <w:jc w:val="center"/>
        </w:trPr>
        <w:tc>
          <w:tcPr>
            <w:tcW w:w="1639" w:type="dxa"/>
            <w:gridSpan w:val="2"/>
            <w:vMerge w:val="restart"/>
            <w:shd w:val="clear" w:color="auto" w:fill="D9D9D9" w:themeFill="background1" w:themeFillShade="D9"/>
            <w:noWrap/>
            <w:vAlign w:val="center"/>
          </w:tcPr>
          <w:p w14:paraId="2DCB8ADA" w14:textId="6681688F" w:rsidR="00006071" w:rsidRPr="00AE0EA8" w:rsidRDefault="00006071" w:rsidP="00006071">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lastRenderedPageBreak/>
              <w:t>Мера 1.2</w:t>
            </w:r>
            <w:r w:rsidRPr="00AE0EA8">
              <w:rPr>
                <w:rFonts w:ascii="Arial Narrow" w:hAnsi="Arial Narrow"/>
                <w:color w:val="C45911" w:themeColor="accent2" w:themeShade="BF"/>
                <w:sz w:val="28"/>
                <w:szCs w:val="28"/>
                <w:lang w:val="sr-Cyrl-RS"/>
              </w:rPr>
              <w:t>.</w:t>
            </w:r>
          </w:p>
        </w:tc>
        <w:tc>
          <w:tcPr>
            <w:tcW w:w="12086" w:type="dxa"/>
            <w:gridSpan w:val="11"/>
            <w:shd w:val="clear" w:color="auto" w:fill="D9D9D9" w:themeFill="background1" w:themeFillShade="D9"/>
            <w:vAlign w:val="center"/>
          </w:tcPr>
          <w:p w14:paraId="44F8D56E" w14:textId="77777777" w:rsidR="00006071" w:rsidRPr="00F020E6" w:rsidRDefault="00006071" w:rsidP="00006071">
            <w:pPr>
              <w:jc w:val="both"/>
              <w:rPr>
                <w:rFonts w:ascii="Arial Narrow" w:hAnsi="Arial Narrow"/>
                <w:color w:val="C45911" w:themeColor="accent2" w:themeShade="BF"/>
                <w:sz w:val="28"/>
                <w:szCs w:val="42"/>
                <w:lang w:val="sr-Cyrl-RS"/>
              </w:rPr>
            </w:pPr>
            <w:r w:rsidRPr="00F020E6">
              <w:rPr>
                <w:rFonts w:ascii="Arial Narrow" w:hAnsi="Arial Narrow"/>
                <w:color w:val="2F5496" w:themeColor="accent1" w:themeShade="BF"/>
                <w:sz w:val="28"/>
                <w:szCs w:val="42"/>
                <w:lang w:val="sr-Cyrl-RS"/>
              </w:rPr>
              <w:t>Оснивање служби за помоћ и подршку жртвама и сведоцима кривичних дела при вишим судовима у Републици Србији</w:t>
            </w:r>
          </w:p>
          <w:p w14:paraId="749A8A1C" w14:textId="74541413" w:rsidR="00006071" w:rsidRPr="00AE0EA8" w:rsidRDefault="00006071" w:rsidP="00006071">
            <w:pPr>
              <w:rPr>
                <w:rFonts w:ascii="Arial Narrow" w:hAnsi="Arial Narrow"/>
                <w:color w:val="2F5496" w:themeColor="accent1" w:themeShade="BF"/>
                <w:sz w:val="28"/>
                <w:szCs w:val="28"/>
                <w:lang w:val="sr-Cyrl-RS"/>
              </w:rPr>
            </w:pPr>
          </w:p>
        </w:tc>
      </w:tr>
      <w:tr w:rsidR="00006071" w:rsidRPr="00AE0EA8" w14:paraId="0A205274" w14:textId="77777777" w:rsidTr="00E44C88">
        <w:trPr>
          <w:jc w:val="center"/>
        </w:trPr>
        <w:tc>
          <w:tcPr>
            <w:tcW w:w="1639" w:type="dxa"/>
            <w:gridSpan w:val="2"/>
            <w:vMerge/>
            <w:shd w:val="clear" w:color="auto" w:fill="D9D9D9" w:themeFill="background1" w:themeFillShade="D9"/>
            <w:noWrap/>
            <w:vAlign w:val="center"/>
          </w:tcPr>
          <w:p w14:paraId="171EAE26" w14:textId="77777777" w:rsidR="00006071" w:rsidRPr="00AE0EA8" w:rsidRDefault="00006071" w:rsidP="00006071">
            <w:pPr>
              <w:rPr>
                <w:rFonts w:ascii="Arial Narrow" w:hAnsi="Arial Narrow"/>
                <w:color w:val="2F5496" w:themeColor="accent1" w:themeShade="BF"/>
                <w:sz w:val="20"/>
                <w:szCs w:val="24"/>
                <w:lang w:val="sr-Cyrl-RS"/>
              </w:rPr>
            </w:pPr>
          </w:p>
        </w:tc>
        <w:tc>
          <w:tcPr>
            <w:tcW w:w="6049" w:type="dxa"/>
            <w:gridSpan w:val="4"/>
            <w:shd w:val="clear" w:color="auto" w:fill="D9D9D9" w:themeFill="background1" w:themeFillShade="D9"/>
            <w:vAlign w:val="center"/>
          </w:tcPr>
          <w:p w14:paraId="0F0B9883"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6037" w:type="dxa"/>
            <w:gridSpan w:val="7"/>
            <w:shd w:val="clear" w:color="auto" w:fill="D9D9D9" w:themeFill="background1" w:themeFillShade="D9"/>
            <w:vAlign w:val="center"/>
          </w:tcPr>
          <w:p w14:paraId="4AE68F9D" w14:textId="4C13E532" w:rsidR="00006071" w:rsidRPr="00F020E6" w:rsidRDefault="00006071" w:rsidP="00006071">
            <w:pPr>
              <w:rPr>
                <w:rFonts w:ascii="Arial Narrow" w:hAnsi="Arial Narrow"/>
                <w:sz w:val="20"/>
                <w:szCs w:val="24"/>
                <w:lang w:val="sr-Cyrl-RS"/>
              </w:rPr>
            </w:pPr>
            <w:r w:rsidRPr="00F020E6">
              <w:rPr>
                <w:rFonts w:ascii="Arial Narrow" w:hAnsi="Arial Narrow"/>
                <w:sz w:val="20"/>
              </w:rPr>
              <w:t>Ин</w:t>
            </w:r>
            <w:r w:rsidR="00D02EED">
              <w:rPr>
                <w:rFonts w:ascii="Arial Narrow" w:hAnsi="Arial Narrow"/>
                <w:sz w:val="20"/>
                <w:lang w:val="sr-Cyrl-RS"/>
              </w:rPr>
              <w:t>с</w:t>
            </w:r>
            <w:r w:rsidRPr="00F020E6">
              <w:rPr>
                <w:rFonts w:ascii="Arial Narrow" w:hAnsi="Arial Narrow"/>
                <w:sz w:val="20"/>
              </w:rPr>
              <w:t>титуционално управљачко организациона</w:t>
            </w:r>
          </w:p>
        </w:tc>
      </w:tr>
      <w:tr w:rsidR="00006071" w:rsidRPr="00D02EED" w14:paraId="4C3D6013" w14:textId="77777777" w:rsidTr="00E44C88">
        <w:trPr>
          <w:jc w:val="center"/>
        </w:trPr>
        <w:tc>
          <w:tcPr>
            <w:tcW w:w="1639" w:type="dxa"/>
            <w:gridSpan w:val="2"/>
            <w:vMerge/>
            <w:shd w:val="clear" w:color="auto" w:fill="D9D9D9" w:themeFill="background1" w:themeFillShade="D9"/>
            <w:noWrap/>
            <w:vAlign w:val="center"/>
          </w:tcPr>
          <w:p w14:paraId="1507EC82" w14:textId="77777777" w:rsidR="00006071" w:rsidRPr="00AE0EA8" w:rsidRDefault="00006071" w:rsidP="00006071">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6C08EBD3" w14:textId="77777777" w:rsidR="00006071" w:rsidRPr="00AE0EA8" w:rsidRDefault="00006071" w:rsidP="00006071">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3025" w:type="dxa"/>
            <w:gridSpan w:val="3"/>
            <w:shd w:val="clear" w:color="auto" w:fill="D9D9D9" w:themeFill="background1" w:themeFillShade="D9"/>
            <w:vAlign w:val="center"/>
          </w:tcPr>
          <w:p w14:paraId="2D4BEB20"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411" w:type="dxa"/>
            <w:gridSpan w:val="3"/>
            <w:shd w:val="clear" w:color="auto" w:fill="D9D9D9" w:themeFill="background1" w:themeFillShade="D9"/>
            <w:vAlign w:val="center"/>
          </w:tcPr>
          <w:p w14:paraId="5487ECA3"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626" w:type="dxa"/>
            <w:gridSpan w:val="4"/>
            <w:shd w:val="clear" w:color="auto" w:fill="D9D9D9" w:themeFill="background1" w:themeFillShade="D9"/>
            <w:vAlign w:val="center"/>
          </w:tcPr>
          <w:p w14:paraId="725A06A7" w14:textId="77777777" w:rsidR="00006071" w:rsidRDefault="00006071" w:rsidP="00006071">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p w14:paraId="7D8E0406" w14:textId="3717E7B0" w:rsidR="00006071" w:rsidRPr="00AE0EA8" w:rsidRDefault="00006071" w:rsidP="00006071">
            <w:pPr>
              <w:rPr>
                <w:rFonts w:ascii="Arial Narrow" w:hAnsi="Arial Narrow"/>
                <w:sz w:val="20"/>
                <w:szCs w:val="24"/>
                <w:lang w:val="sr-Cyrl-RS"/>
              </w:rPr>
            </w:pPr>
            <w:r>
              <w:rPr>
                <w:rFonts w:ascii="Arial Narrow" w:hAnsi="Arial Narrow"/>
                <w:sz w:val="20"/>
                <w:szCs w:val="24"/>
                <w:lang w:val="sr-Cyrl-RS"/>
              </w:rPr>
              <w:t>Виши судови</w:t>
            </w:r>
          </w:p>
        </w:tc>
      </w:tr>
      <w:tr w:rsidR="00006071" w:rsidRPr="00AE0EA8" w14:paraId="56214DFD" w14:textId="77777777" w:rsidTr="00E44C88">
        <w:trPr>
          <w:jc w:val="center"/>
        </w:trPr>
        <w:tc>
          <w:tcPr>
            <w:tcW w:w="1639" w:type="dxa"/>
            <w:gridSpan w:val="2"/>
            <w:vMerge/>
            <w:shd w:val="clear" w:color="auto" w:fill="D9D9D9" w:themeFill="background1" w:themeFillShade="D9"/>
            <w:noWrap/>
            <w:vAlign w:val="center"/>
          </w:tcPr>
          <w:p w14:paraId="699BA984" w14:textId="77777777" w:rsidR="00006071" w:rsidRPr="00AE0EA8" w:rsidRDefault="00006071" w:rsidP="00006071">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13C32D62"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537" w:type="dxa"/>
            <w:gridSpan w:val="5"/>
            <w:shd w:val="clear" w:color="auto" w:fill="D9D9D9" w:themeFill="background1" w:themeFillShade="D9"/>
            <w:vAlign w:val="center"/>
          </w:tcPr>
          <w:p w14:paraId="41B0C8D1"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525" w:type="dxa"/>
            <w:gridSpan w:val="5"/>
            <w:shd w:val="clear" w:color="auto" w:fill="D9D9D9" w:themeFill="background1" w:themeFillShade="D9"/>
            <w:vAlign w:val="center"/>
          </w:tcPr>
          <w:p w14:paraId="3614C6F4"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006071" w:rsidRPr="00D02EED" w14:paraId="5DE29C0C" w14:textId="77777777" w:rsidTr="00E44C88">
        <w:trPr>
          <w:jc w:val="center"/>
        </w:trPr>
        <w:tc>
          <w:tcPr>
            <w:tcW w:w="1639" w:type="dxa"/>
            <w:gridSpan w:val="2"/>
            <w:vMerge/>
            <w:shd w:val="clear" w:color="auto" w:fill="D9D9D9" w:themeFill="background1" w:themeFillShade="D9"/>
            <w:noWrap/>
            <w:vAlign w:val="center"/>
          </w:tcPr>
          <w:p w14:paraId="56B9CA76" w14:textId="77777777" w:rsidR="00006071" w:rsidRPr="00AE0EA8" w:rsidRDefault="00006071" w:rsidP="00006071">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3098EBC2" w14:textId="77777777" w:rsidR="00006071" w:rsidRPr="00AE0EA8" w:rsidRDefault="00006071" w:rsidP="00006071">
            <w:pPr>
              <w:rPr>
                <w:rFonts w:ascii="Arial Narrow" w:hAnsi="Arial Narrow"/>
                <w:sz w:val="20"/>
                <w:szCs w:val="24"/>
                <w:lang w:val="sr-Cyrl-RS"/>
              </w:rPr>
            </w:pPr>
          </w:p>
        </w:tc>
        <w:tc>
          <w:tcPr>
            <w:tcW w:w="4537" w:type="dxa"/>
            <w:gridSpan w:val="5"/>
            <w:shd w:val="clear" w:color="auto" w:fill="D9D9D9" w:themeFill="background1" w:themeFillShade="D9"/>
            <w:vAlign w:val="center"/>
          </w:tcPr>
          <w:p w14:paraId="7599319D" w14:textId="1E08E5B6" w:rsidR="00006071" w:rsidRPr="00AE0EA8" w:rsidRDefault="00E44C88" w:rsidP="00006071">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Pr>
                <w:rFonts w:ascii="Arial Narrow" w:hAnsi="Arial Narrow"/>
                <w:sz w:val="20"/>
                <w:szCs w:val="24"/>
                <w:lang w:val="sr-Cyrl-RS"/>
              </w:rPr>
              <w:t xml:space="preserve"> - Раздео 23 - Министарство правде,   Програм </w:t>
            </w:r>
            <w:r w:rsidRPr="00515C8B">
              <w:rPr>
                <w:rFonts w:ascii="Arial" w:hAnsi="Arial" w:cs="Arial"/>
                <w:sz w:val="17"/>
                <w:szCs w:val="17"/>
                <w:lang w:val="sr-Cyrl-RS"/>
              </w:rPr>
              <w:t>1602</w:t>
            </w:r>
            <w:r>
              <w:rPr>
                <w:rFonts w:ascii="Arial" w:hAnsi="Arial" w:cs="Arial"/>
                <w:sz w:val="17"/>
                <w:szCs w:val="17"/>
                <w:lang w:val="sr-Cyrl-RS"/>
              </w:rPr>
              <w:t xml:space="preserve"> </w:t>
            </w:r>
            <w:r w:rsidRPr="00515C8B">
              <w:rPr>
                <w:rFonts w:ascii="Arial" w:hAnsi="Arial" w:cs="Arial"/>
                <w:sz w:val="17"/>
                <w:szCs w:val="17"/>
                <w:lang w:val="sr-Cyrl-RS"/>
              </w:rPr>
              <w:t>Уређење и управљање у систему правосуђа</w:t>
            </w:r>
            <w:r>
              <w:rPr>
                <w:rFonts w:ascii="Arial" w:hAnsi="Arial" w:cs="Arial"/>
                <w:sz w:val="17"/>
                <w:szCs w:val="17"/>
                <w:lang w:val="sr-Cyrl-RS"/>
              </w:rPr>
              <w:t xml:space="preserve">, Прогр. активност 0010 – Администрација и управљање, Раздео 6. Судови, Глава 6.6. Виши судови, Програм 1603 - Рад судова, Програмска активност 0014, Административна подршка  спровођењу судских поступака </w:t>
            </w:r>
            <w:r w:rsidR="003C09A5">
              <w:rPr>
                <w:rFonts w:ascii="Arial" w:hAnsi="Arial" w:cs="Arial"/>
                <w:sz w:val="17"/>
                <w:szCs w:val="17"/>
                <w:lang w:val="sr-Cyrl-RS"/>
              </w:rPr>
              <w:t>в</w:t>
            </w:r>
            <w:r>
              <w:rPr>
                <w:rFonts w:ascii="Arial" w:hAnsi="Arial" w:cs="Arial"/>
                <w:sz w:val="17"/>
                <w:szCs w:val="17"/>
                <w:lang w:val="sr-Cyrl-RS"/>
              </w:rPr>
              <w:t>иших судова</w:t>
            </w:r>
          </w:p>
        </w:tc>
        <w:tc>
          <w:tcPr>
            <w:tcW w:w="4525" w:type="dxa"/>
            <w:gridSpan w:val="5"/>
            <w:shd w:val="clear" w:color="auto" w:fill="D9D9D9" w:themeFill="background1" w:themeFillShade="D9"/>
            <w:vAlign w:val="center"/>
          </w:tcPr>
          <w:p w14:paraId="11114076" w14:textId="0B9828E5" w:rsidR="00006071" w:rsidRPr="00AE0EA8" w:rsidRDefault="00006071" w:rsidP="006C1EC6">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3C09A5">
              <w:rPr>
                <w:rFonts w:ascii="Arial Narrow" w:hAnsi="Arial Narrow"/>
                <w:sz w:val="20"/>
                <w:szCs w:val="24"/>
                <w:lang w:val="sr-Cyrl-RS"/>
              </w:rPr>
              <w:t xml:space="preserve">Републици </w:t>
            </w:r>
            <w:r w:rsidRPr="00AE0EA8">
              <w:rPr>
                <w:rFonts w:ascii="Arial Narrow" w:hAnsi="Arial Narrow"/>
                <w:sz w:val="20"/>
                <w:szCs w:val="24"/>
                <w:lang w:val="sr-Cyrl-RS"/>
              </w:rPr>
              <w:t>Ср</w:t>
            </w:r>
            <w:r w:rsidR="003C09A5">
              <w:rPr>
                <w:rFonts w:ascii="Arial Narrow" w:hAnsi="Arial Narrow"/>
                <w:sz w:val="20"/>
                <w:szCs w:val="24"/>
                <w:lang w:val="sr-Cyrl-RS"/>
              </w:rPr>
              <w:t>бији кој</w:t>
            </w:r>
            <w:r w:rsidR="006C1EC6">
              <w:rPr>
                <w:rFonts w:ascii="Arial Narrow" w:hAnsi="Arial Narrow"/>
                <w:sz w:val="20"/>
                <w:szCs w:val="24"/>
                <w:lang w:val="sr-Cyrl-RS"/>
              </w:rPr>
              <w:t>у</w:t>
            </w:r>
            <w:r w:rsidR="003C09A5">
              <w:rPr>
                <w:rFonts w:ascii="Arial Narrow" w:hAnsi="Arial Narrow"/>
                <w:sz w:val="20"/>
                <w:szCs w:val="24"/>
                <w:lang w:val="sr-Cyrl-RS"/>
              </w:rPr>
              <w:t xml:space="preserve"> спроводи Мисија ОЕБС</w:t>
            </w:r>
            <w:r w:rsidRPr="00AE0EA8">
              <w:rPr>
                <w:rFonts w:ascii="Arial Narrow" w:hAnsi="Arial Narrow"/>
                <w:sz w:val="20"/>
                <w:szCs w:val="24"/>
                <w:lang w:val="sr-Cyrl-RS"/>
              </w:rPr>
              <w:t xml:space="preserve"> у Р</w:t>
            </w:r>
            <w:r w:rsidR="003C09A5">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3C09A5">
              <w:rPr>
                <w:rFonts w:ascii="Arial Narrow" w:hAnsi="Arial Narrow"/>
                <w:sz w:val="20"/>
                <w:szCs w:val="24"/>
                <w:lang w:val="sr-Cyrl-RS"/>
              </w:rPr>
              <w:t>рбији</w:t>
            </w:r>
          </w:p>
        </w:tc>
      </w:tr>
      <w:tr w:rsidR="00006071" w:rsidRPr="00D02EED" w14:paraId="4ADCBDD8" w14:textId="77777777" w:rsidTr="00E44C88">
        <w:trPr>
          <w:jc w:val="center"/>
        </w:trPr>
        <w:tc>
          <w:tcPr>
            <w:tcW w:w="1639" w:type="dxa"/>
            <w:gridSpan w:val="2"/>
            <w:vMerge/>
            <w:shd w:val="clear" w:color="auto" w:fill="D9D9D9" w:themeFill="background1" w:themeFillShade="D9"/>
            <w:noWrap/>
            <w:vAlign w:val="center"/>
          </w:tcPr>
          <w:p w14:paraId="59896681" w14:textId="77777777" w:rsidR="00006071" w:rsidRPr="00AE0EA8" w:rsidRDefault="00006071" w:rsidP="00006071">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072E3D28"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9062" w:type="dxa"/>
            <w:gridSpan w:val="10"/>
            <w:shd w:val="clear" w:color="auto" w:fill="D9D9D9" w:themeFill="background1" w:themeFillShade="D9"/>
            <w:vAlign w:val="center"/>
          </w:tcPr>
          <w:p w14:paraId="6D6B5D07" w14:textId="5D3B3434" w:rsidR="00006071" w:rsidRPr="00AE0EA8" w:rsidRDefault="00006071" w:rsidP="00006071">
            <w:pPr>
              <w:rPr>
                <w:rFonts w:ascii="Arial Narrow" w:hAnsi="Arial Narrow"/>
                <w:sz w:val="20"/>
                <w:szCs w:val="24"/>
                <w:lang w:val="sr-Cyrl-RS"/>
              </w:rPr>
            </w:pPr>
            <w:r>
              <w:rPr>
                <w:rFonts w:ascii="Arial Narrow" w:hAnsi="Arial Narrow"/>
                <w:sz w:val="20"/>
                <w:szCs w:val="24"/>
                <w:lang w:val="sr-Cyrl-RS"/>
              </w:rPr>
              <w:t>Мера се спроводи кроз претходно измењене/донете прописе наведене у мери 1.1.</w:t>
            </w:r>
          </w:p>
        </w:tc>
      </w:tr>
      <w:tr w:rsidR="00006071" w:rsidRPr="00AE0EA8" w14:paraId="559249FF" w14:textId="77777777" w:rsidTr="00E44C88">
        <w:trPr>
          <w:jc w:val="center"/>
        </w:trPr>
        <w:tc>
          <w:tcPr>
            <w:tcW w:w="1639" w:type="dxa"/>
            <w:gridSpan w:val="2"/>
            <w:vMerge/>
            <w:shd w:val="clear" w:color="auto" w:fill="D9D9D9" w:themeFill="background1" w:themeFillShade="D9"/>
            <w:noWrap/>
            <w:vAlign w:val="center"/>
          </w:tcPr>
          <w:p w14:paraId="116BDB51" w14:textId="77777777" w:rsidR="00006071" w:rsidRPr="00AE0EA8" w:rsidRDefault="00006071" w:rsidP="00006071">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71C96FB7"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9062" w:type="dxa"/>
            <w:gridSpan w:val="10"/>
            <w:shd w:val="clear" w:color="auto" w:fill="D9D9D9" w:themeFill="background1" w:themeFillShade="D9"/>
            <w:vAlign w:val="center"/>
          </w:tcPr>
          <w:p w14:paraId="57CFAFA6" w14:textId="7BFB88F9"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202</w:t>
            </w:r>
            <w:r>
              <w:rPr>
                <w:rFonts w:ascii="Arial Narrow" w:hAnsi="Arial Narrow"/>
                <w:sz w:val="20"/>
                <w:szCs w:val="24"/>
                <w:lang w:val="sr-Cyrl-RS"/>
              </w:rPr>
              <w:t>2</w:t>
            </w:r>
            <w:r w:rsidRPr="00AE0EA8">
              <w:rPr>
                <w:rFonts w:ascii="Arial Narrow" w:hAnsi="Arial Narrow"/>
                <w:sz w:val="20"/>
                <w:szCs w:val="24"/>
                <w:lang w:val="sr-Cyrl-RS"/>
              </w:rPr>
              <w:t>. година</w:t>
            </w:r>
          </w:p>
        </w:tc>
      </w:tr>
      <w:tr w:rsidR="00006071" w:rsidRPr="00D02EED" w14:paraId="728BD767" w14:textId="77777777" w:rsidTr="00E44C88">
        <w:trPr>
          <w:jc w:val="center"/>
        </w:trPr>
        <w:tc>
          <w:tcPr>
            <w:tcW w:w="1639" w:type="dxa"/>
            <w:gridSpan w:val="2"/>
            <w:vMerge/>
            <w:shd w:val="clear" w:color="auto" w:fill="D9D9D9" w:themeFill="background1" w:themeFillShade="D9"/>
            <w:noWrap/>
            <w:vAlign w:val="center"/>
          </w:tcPr>
          <w:p w14:paraId="682D9B8B" w14:textId="77777777" w:rsidR="00006071" w:rsidRPr="00AE0EA8" w:rsidRDefault="00006071" w:rsidP="00006071">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38B51084"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9062" w:type="dxa"/>
            <w:gridSpan w:val="10"/>
            <w:shd w:val="clear" w:color="auto" w:fill="D9D9D9" w:themeFill="background1" w:themeFillShade="D9"/>
            <w:vAlign w:val="center"/>
          </w:tcPr>
          <w:p w14:paraId="15477CCF" w14:textId="1A48F19F" w:rsidR="00006071" w:rsidRPr="00B11A9A" w:rsidRDefault="00006071" w:rsidP="00006071">
            <w:pPr>
              <w:rPr>
                <w:rFonts w:ascii="Arial Narrow" w:hAnsi="Arial Narrow"/>
                <w:sz w:val="20"/>
                <w:szCs w:val="24"/>
                <w:lang w:val="sr-Cyrl-RS"/>
              </w:rPr>
            </w:pPr>
            <w:r w:rsidRPr="00B11A9A">
              <w:rPr>
                <w:rFonts w:ascii="Arial Narrow" w:hAnsi="Arial Narrow"/>
                <w:sz w:val="20"/>
                <w:szCs w:val="20"/>
                <w:lang w:val="sr-Cyrl-RS"/>
              </w:rPr>
              <w:t>Службе за помоћ и подршку жртвама и сведоцима кривичних дела основане при 15 виших судова у Републици Србији, административно и технички адекватно опремљене.</w:t>
            </w:r>
          </w:p>
        </w:tc>
      </w:tr>
      <w:tr w:rsidR="00006071" w:rsidRPr="00AE0EA8" w14:paraId="2AB6C409" w14:textId="77777777" w:rsidTr="00E44C88">
        <w:trPr>
          <w:jc w:val="center"/>
        </w:trPr>
        <w:tc>
          <w:tcPr>
            <w:tcW w:w="1639" w:type="dxa"/>
            <w:gridSpan w:val="2"/>
            <w:vMerge/>
            <w:shd w:val="clear" w:color="auto" w:fill="D9D9D9" w:themeFill="background1" w:themeFillShade="D9"/>
            <w:noWrap/>
            <w:vAlign w:val="center"/>
          </w:tcPr>
          <w:p w14:paraId="79D3922F" w14:textId="77777777" w:rsidR="00006071" w:rsidRPr="00AE0EA8" w:rsidRDefault="00006071" w:rsidP="00006071">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449C1A5F" w14:textId="77777777" w:rsidR="00006071" w:rsidRPr="00AE0EA8" w:rsidRDefault="00006071" w:rsidP="00006071">
            <w:pPr>
              <w:rPr>
                <w:rFonts w:ascii="Arial Narrow" w:hAnsi="Arial Narrow"/>
                <w:sz w:val="20"/>
                <w:szCs w:val="24"/>
                <w:lang w:val="sr-Cyrl-RS"/>
              </w:rPr>
            </w:pPr>
          </w:p>
        </w:tc>
        <w:tc>
          <w:tcPr>
            <w:tcW w:w="3025" w:type="dxa"/>
            <w:gridSpan w:val="3"/>
            <w:shd w:val="clear" w:color="auto" w:fill="D9D9D9" w:themeFill="background1" w:themeFillShade="D9"/>
            <w:vAlign w:val="center"/>
          </w:tcPr>
          <w:p w14:paraId="33AC8DBF"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rPr>
              <w:t>Полазна вредност:</w:t>
            </w:r>
          </w:p>
        </w:tc>
        <w:tc>
          <w:tcPr>
            <w:tcW w:w="3025" w:type="dxa"/>
            <w:gridSpan w:val="5"/>
            <w:shd w:val="clear" w:color="auto" w:fill="D9D9D9" w:themeFill="background1" w:themeFillShade="D9"/>
            <w:vAlign w:val="center"/>
          </w:tcPr>
          <w:p w14:paraId="7DC6AD0D"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rPr>
              <w:t>Циљана вредност:</w:t>
            </w:r>
          </w:p>
        </w:tc>
        <w:tc>
          <w:tcPr>
            <w:tcW w:w="3012" w:type="dxa"/>
            <w:gridSpan w:val="2"/>
            <w:shd w:val="clear" w:color="auto" w:fill="D9D9D9" w:themeFill="background1" w:themeFillShade="D9"/>
            <w:vAlign w:val="center"/>
          </w:tcPr>
          <w:p w14:paraId="49E9D5AA" w14:textId="77777777" w:rsidR="00006071" w:rsidRPr="00AE0EA8" w:rsidRDefault="00006071" w:rsidP="00006071">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006071" w:rsidRPr="00D02EED" w14:paraId="14969B02" w14:textId="77777777" w:rsidTr="00E44C88">
        <w:trPr>
          <w:jc w:val="center"/>
        </w:trPr>
        <w:tc>
          <w:tcPr>
            <w:tcW w:w="1639" w:type="dxa"/>
            <w:gridSpan w:val="2"/>
            <w:vMerge/>
            <w:shd w:val="clear" w:color="auto" w:fill="D9D9D9" w:themeFill="background1" w:themeFillShade="D9"/>
            <w:noWrap/>
            <w:vAlign w:val="center"/>
          </w:tcPr>
          <w:p w14:paraId="408B489D" w14:textId="77777777" w:rsidR="00006071" w:rsidRPr="00AE0EA8" w:rsidRDefault="00006071" w:rsidP="00006071">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3A6D837B" w14:textId="77777777" w:rsidR="00006071" w:rsidRPr="00AE0EA8" w:rsidRDefault="00006071" w:rsidP="00006071">
            <w:pPr>
              <w:rPr>
                <w:rFonts w:ascii="Arial Narrow" w:hAnsi="Arial Narrow"/>
                <w:sz w:val="20"/>
                <w:szCs w:val="24"/>
                <w:lang w:val="sr-Cyrl-RS"/>
              </w:rPr>
            </w:pPr>
          </w:p>
        </w:tc>
        <w:tc>
          <w:tcPr>
            <w:tcW w:w="3025" w:type="dxa"/>
            <w:gridSpan w:val="3"/>
            <w:shd w:val="clear" w:color="auto" w:fill="D9D9D9" w:themeFill="background1" w:themeFillShade="D9"/>
            <w:vAlign w:val="center"/>
          </w:tcPr>
          <w:p w14:paraId="1659D45C" w14:textId="336B8A93" w:rsidR="00006071" w:rsidRPr="00AE0EA8" w:rsidRDefault="00006071" w:rsidP="00006071">
            <w:pPr>
              <w:rPr>
                <w:rFonts w:ascii="Arial Narrow" w:hAnsi="Arial Narrow"/>
                <w:sz w:val="20"/>
                <w:szCs w:val="24"/>
                <w:lang w:val="sr-Cyrl-RS"/>
              </w:rPr>
            </w:pPr>
            <w:r>
              <w:rPr>
                <w:rFonts w:ascii="Arial Narrow" w:hAnsi="Arial Narrow"/>
                <w:sz w:val="20"/>
                <w:szCs w:val="24"/>
                <w:lang w:val="sr-Cyrl-RS"/>
              </w:rPr>
              <w:t>0</w:t>
            </w:r>
          </w:p>
        </w:tc>
        <w:tc>
          <w:tcPr>
            <w:tcW w:w="3025" w:type="dxa"/>
            <w:gridSpan w:val="5"/>
            <w:shd w:val="clear" w:color="auto" w:fill="D9D9D9" w:themeFill="background1" w:themeFillShade="D9"/>
            <w:vAlign w:val="center"/>
          </w:tcPr>
          <w:p w14:paraId="691A545C" w14:textId="77777777" w:rsidR="00006071" w:rsidRDefault="00006071" w:rsidP="00006071">
            <w:pPr>
              <w:rPr>
                <w:rFonts w:ascii="Arial Narrow" w:hAnsi="Arial Narrow"/>
                <w:sz w:val="20"/>
                <w:szCs w:val="24"/>
                <w:lang w:val="sr-Cyrl-RS"/>
              </w:rPr>
            </w:pPr>
            <w:r>
              <w:rPr>
                <w:rFonts w:ascii="Arial Narrow" w:hAnsi="Arial Narrow"/>
                <w:sz w:val="20"/>
                <w:szCs w:val="24"/>
                <w:lang w:val="sr-Cyrl-RS"/>
              </w:rPr>
              <w:t>15 служби основано при вишим судовима</w:t>
            </w:r>
          </w:p>
          <w:p w14:paraId="0F349CA0" w14:textId="5D3086D1" w:rsidR="00006071" w:rsidRPr="00AE0EA8" w:rsidRDefault="00006071" w:rsidP="00006071">
            <w:pPr>
              <w:rPr>
                <w:rFonts w:ascii="Arial Narrow" w:hAnsi="Arial Narrow"/>
                <w:sz w:val="20"/>
                <w:szCs w:val="24"/>
                <w:lang w:val="sr-Cyrl-RS"/>
              </w:rPr>
            </w:pPr>
            <w:r>
              <w:rPr>
                <w:rFonts w:ascii="Arial Narrow" w:hAnsi="Arial Narrow"/>
                <w:sz w:val="20"/>
                <w:szCs w:val="24"/>
                <w:lang w:val="sr-Cyrl-RS"/>
              </w:rPr>
              <w:t>15 судијских помоћника за пружање подршке почело са радом</w:t>
            </w:r>
          </w:p>
        </w:tc>
        <w:tc>
          <w:tcPr>
            <w:tcW w:w="3012" w:type="dxa"/>
            <w:gridSpan w:val="2"/>
            <w:shd w:val="clear" w:color="auto" w:fill="D9D9D9" w:themeFill="background1" w:themeFillShade="D9"/>
            <w:vAlign w:val="center"/>
          </w:tcPr>
          <w:p w14:paraId="706AE28F" w14:textId="77777777" w:rsidR="00006071" w:rsidRDefault="00006071" w:rsidP="00006071">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70695960" w14:textId="2A9C03BD" w:rsidR="00006071" w:rsidRPr="00AE0EA8" w:rsidRDefault="00006071" w:rsidP="00006071">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tc>
      </w:tr>
    </w:tbl>
    <w:p w14:paraId="1EC7C755" w14:textId="77777777" w:rsidR="007D78D9" w:rsidRPr="00515C8B" w:rsidRDefault="007D78D9">
      <w:pPr>
        <w:rPr>
          <w:lang w:val="sr-Cyrl-RS"/>
        </w:rPr>
      </w:pPr>
    </w:p>
    <w:tbl>
      <w:tblPr>
        <w:tblW w:w="13915"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2968"/>
        <w:gridCol w:w="1883"/>
        <w:gridCol w:w="1118"/>
        <w:gridCol w:w="1222"/>
        <w:gridCol w:w="462"/>
        <w:gridCol w:w="721"/>
        <w:gridCol w:w="604"/>
        <w:gridCol w:w="169"/>
        <w:gridCol w:w="1473"/>
        <w:gridCol w:w="1410"/>
        <w:gridCol w:w="246"/>
      </w:tblGrid>
      <w:tr w:rsidR="00B11A9A" w:rsidRPr="00215847" w14:paraId="776F8499" w14:textId="77777777" w:rsidTr="00E03025">
        <w:trPr>
          <w:jc w:val="center"/>
        </w:trPr>
        <w:tc>
          <w:tcPr>
            <w:tcW w:w="709" w:type="dxa"/>
            <w:shd w:val="pct5" w:color="000000" w:fill="FFFFFF"/>
            <w:noWrap/>
          </w:tcPr>
          <w:p w14:paraId="5A38159C" w14:textId="77777777" w:rsidR="00B53E72" w:rsidRDefault="00B53E72" w:rsidP="007060BF">
            <w:pPr>
              <w:ind w:left="-23"/>
              <w:rPr>
                <w:rFonts w:ascii="Arial Narrow" w:hAnsi="Arial Narrow"/>
                <w:b/>
                <w:color w:val="C45911" w:themeColor="accent2" w:themeShade="BF"/>
                <w:sz w:val="24"/>
                <w:szCs w:val="20"/>
                <w:lang w:val="sr-Cyrl-RS"/>
              </w:rPr>
            </w:pPr>
          </w:p>
          <w:p w14:paraId="44AA4D0E" w14:textId="35640C49" w:rsidR="007060BF" w:rsidRDefault="007060BF" w:rsidP="007060BF">
            <w:pPr>
              <w:ind w:left="-23"/>
              <w:rPr>
                <w:rFonts w:ascii="Arial Narrow" w:hAnsi="Arial Narrow"/>
                <w:b/>
                <w:color w:val="C45911" w:themeColor="accent2" w:themeShade="BF"/>
                <w:sz w:val="24"/>
                <w:szCs w:val="20"/>
                <w:lang w:val="sr-Cyrl-RS"/>
              </w:rPr>
            </w:pPr>
          </w:p>
        </w:tc>
        <w:tc>
          <w:tcPr>
            <w:tcW w:w="3942" w:type="dxa"/>
            <w:gridSpan w:val="2"/>
            <w:shd w:val="pct5" w:color="000000" w:fill="FFFFFF"/>
          </w:tcPr>
          <w:p w14:paraId="545AFC7C" w14:textId="77777777" w:rsidR="00B53E72" w:rsidRDefault="00B53E72" w:rsidP="009B59D9">
            <w:pPr>
              <w:jc w:val="both"/>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4194F830" w14:textId="77777777" w:rsidR="00B53E72" w:rsidRDefault="00B53E72" w:rsidP="00923617">
            <w:pPr>
              <w:jc w:val="both"/>
              <w:rPr>
                <w:rFonts w:ascii="Arial Narrow" w:hAnsi="Arial Narrow"/>
                <w:sz w:val="20"/>
                <w:szCs w:val="20"/>
                <w:lang w:val="sr-Cyrl-RS"/>
              </w:rPr>
            </w:pPr>
          </w:p>
        </w:tc>
        <w:tc>
          <w:tcPr>
            <w:tcW w:w="1903" w:type="dxa"/>
            <w:shd w:val="pct5" w:color="000000" w:fill="FFFFFF"/>
          </w:tcPr>
          <w:p w14:paraId="0B022CCC" w14:textId="77777777" w:rsidR="00B53E72" w:rsidRPr="0069737E" w:rsidRDefault="00B53E72" w:rsidP="00923617">
            <w:pPr>
              <w:jc w:val="center"/>
              <w:rPr>
                <w:rFonts w:ascii="Arial Narrow" w:hAnsi="Arial Narrow"/>
                <w:bCs/>
                <w:sz w:val="20"/>
                <w:szCs w:val="20"/>
              </w:rPr>
            </w:pPr>
            <w:r w:rsidRPr="00B53008">
              <w:rPr>
                <w:rFonts w:ascii="Arial Narrow" w:hAnsi="Arial Narrow"/>
                <w:b/>
                <w:bCs/>
                <w:color w:val="C45911" w:themeColor="accent2" w:themeShade="BF"/>
                <w:sz w:val="24"/>
                <w:szCs w:val="20"/>
                <w:lang w:val="sr-Cyrl-RS"/>
              </w:rPr>
              <w:t>Временски оквир</w:t>
            </w:r>
          </w:p>
        </w:tc>
        <w:tc>
          <w:tcPr>
            <w:tcW w:w="2340" w:type="dxa"/>
            <w:gridSpan w:val="2"/>
            <w:shd w:val="pct5" w:color="000000" w:fill="FFFFFF"/>
            <w:noWrap/>
          </w:tcPr>
          <w:p w14:paraId="6D7D3C0A" w14:textId="77777777" w:rsidR="00B53E72" w:rsidRDefault="00B53E72" w:rsidP="00923617">
            <w:pPr>
              <w:jc w:val="center"/>
              <w:rPr>
                <w:rFonts w:ascii="Arial Narrow" w:hAnsi="Arial Narrow"/>
                <w:sz w:val="20"/>
                <w:szCs w:val="20"/>
                <w:lang w:val="sr-Cyrl-RS"/>
              </w:rPr>
            </w:pPr>
            <w:r w:rsidRPr="00B53008">
              <w:rPr>
                <w:rFonts w:ascii="Arial Narrow" w:hAnsi="Arial Narrow"/>
                <w:b/>
                <w:color w:val="C45911" w:themeColor="accent2" w:themeShade="BF"/>
                <w:sz w:val="24"/>
                <w:szCs w:val="20"/>
                <w:lang w:val="sr-Cyrl-RS"/>
              </w:rPr>
              <w:t>Носилац активности</w:t>
            </w:r>
          </w:p>
        </w:tc>
        <w:tc>
          <w:tcPr>
            <w:tcW w:w="1969" w:type="dxa"/>
            <w:gridSpan w:val="4"/>
            <w:shd w:val="pct5" w:color="000000" w:fill="FFFFFF"/>
          </w:tcPr>
          <w:p w14:paraId="13AB055E" w14:textId="63FA95A0" w:rsidR="00B53E72" w:rsidRDefault="00B53E72" w:rsidP="00B47854">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реализације</w:t>
            </w:r>
          </w:p>
        </w:tc>
        <w:tc>
          <w:tcPr>
            <w:tcW w:w="1473" w:type="dxa"/>
            <w:shd w:val="pct5" w:color="000000" w:fill="FFFFFF"/>
          </w:tcPr>
          <w:p w14:paraId="7B48CE0A" w14:textId="77777777" w:rsidR="00B53E72" w:rsidRDefault="00B53E72" w:rsidP="00923617">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Извор провере</w:t>
            </w:r>
          </w:p>
          <w:p w14:paraId="3C31D539" w14:textId="56183F7F" w:rsidR="00B53E72" w:rsidRPr="00B53008" w:rsidRDefault="00B53E72" w:rsidP="00923617">
            <w:pPr>
              <w:jc w:val="center"/>
              <w:rPr>
                <w:rFonts w:ascii="Arial Narrow" w:hAnsi="Arial Narrow"/>
                <w:b/>
                <w:color w:val="C45911" w:themeColor="accent2" w:themeShade="BF"/>
                <w:sz w:val="24"/>
                <w:szCs w:val="20"/>
                <w:lang w:val="sr-Cyrl-RS"/>
              </w:rPr>
            </w:pPr>
          </w:p>
        </w:tc>
        <w:tc>
          <w:tcPr>
            <w:tcW w:w="1579" w:type="dxa"/>
            <w:gridSpan w:val="2"/>
            <w:shd w:val="pct5" w:color="000000" w:fill="FFFFFF"/>
          </w:tcPr>
          <w:p w14:paraId="43282DBD" w14:textId="2832B37B" w:rsidR="00B53E72" w:rsidRPr="00B53008" w:rsidRDefault="00B53E72" w:rsidP="00923617">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Буџет</w:t>
            </w:r>
          </w:p>
        </w:tc>
      </w:tr>
      <w:tr w:rsidR="00B11A9A" w:rsidRPr="00D02EED" w14:paraId="796B4983" w14:textId="77777777" w:rsidTr="00E03025">
        <w:trPr>
          <w:jc w:val="center"/>
        </w:trPr>
        <w:tc>
          <w:tcPr>
            <w:tcW w:w="709" w:type="dxa"/>
            <w:shd w:val="pct5" w:color="000000" w:fill="FFFFFF"/>
            <w:noWrap/>
          </w:tcPr>
          <w:p w14:paraId="0C3ED2BA" w14:textId="0E998119" w:rsidR="00B53E72" w:rsidRDefault="00B53E72"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w:t>
            </w:r>
            <w:r w:rsidR="007060BF">
              <w:rPr>
                <w:rFonts w:ascii="Arial Narrow" w:hAnsi="Arial Narrow"/>
                <w:b/>
                <w:color w:val="C45911" w:themeColor="accent2" w:themeShade="BF"/>
                <w:sz w:val="24"/>
                <w:szCs w:val="20"/>
                <w:lang w:val="sr-Cyrl-RS"/>
              </w:rPr>
              <w:t>2.1.</w:t>
            </w:r>
          </w:p>
        </w:tc>
        <w:tc>
          <w:tcPr>
            <w:tcW w:w="3942" w:type="dxa"/>
            <w:gridSpan w:val="2"/>
            <w:shd w:val="pct5" w:color="000000" w:fill="FFFFFF"/>
          </w:tcPr>
          <w:p w14:paraId="6126E7D6" w14:textId="77777777" w:rsidR="00B53E72" w:rsidRDefault="00B53E72" w:rsidP="00923617">
            <w:pPr>
              <w:jc w:val="both"/>
              <w:rPr>
                <w:rFonts w:ascii="Arial Narrow" w:hAnsi="Arial Narrow"/>
                <w:sz w:val="20"/>
                <w:szCs w:val="20"/>
                <w:lang w:val="sr-Cyrl-RS"/>
              </w:rPr>
            </w:pPr>
            <w:r>
              <w:rPr>
                <w:rFonts w:ascii="Arial Narrow" w:hAnsi="Arial Narrow"/>
                <w:sz w:val="20"/>
                <w:szCs w:val="20"/>
                <w:lang w:val="sr-Cyrl-RS"/>
              </w:rPr>
              <w:t>Оснивање службе подршке жртвама и сведоцима кривичних дела при Вишем суду у:</w:t>
            </w:r>
          </w:p>
          <w:p w14:paraId="2C98D469" w14:textId="38098018" w:rsidR="00B53E72" w:rsidRPr="00510AD7" w:rsidRDefault="00B53E72" w:rsidP="004E1D64">
            <w:pPr>
              <w:jc w:val="both"/>
              <w:rPr>
                <w:rFonts w:ascii="Arial Narrow" w:hAnsi="Arial Narrow"/>
                <w:sz w:val="20"/>
                <w:szCs w:val="20"/>
                <w:lang w:val="sr-Cyrl-RS"/>
              </w:rPr>
            </w:pPr>
            <w:r>
              <w:rPr>
                <w:rFonts w:ascii="Arial Narrow" w:hAnsi="Arial Narrow"/>
                <w:sz w:val="20"/>
                <w:szCs w:val="20"/>
                <w:lang w:val="sr-Latn-RS"/>
              </w:rPr>
              <w:t>1.</w:t>
            </w:r>
            <w:r>
              <w:rPr>
                <w:rFonts w:ascii="Arial Narrow" w:hAnsi="Arial Narrow"/>
                <w:sz w:val="20"/>
                <w:szCs w:val="20"/>
                <w:lang w:val="sr-Cyrl-RS"/>
              </w:rPr>
              <w:t>Београду</w:t>
            </w:r>
          </w:p>
          <w:p w14:paraId="7E19878C" w14:textId="3679AE68" w:rsidR="00B53E72" w:rsidRPr="00510AD7" w:rsidRDefault="00B53E72" w:rsidP="004E1D64">
            <w:pPr>
              <w:jc w:val="both"/>
              <w:rPr>
                <w:rFonts w:ascii="Arial Narrow" w:hAnsi="Arial Narrow"/>
                <w:sz w:val="20"/>
                <w:szCs w:val="20"/>
                <w:lang w:val="sr-Cyrl-RS"/>
              </w:rPr>
            </w:pPr>
            <w:r>
              <w:rPr>
                <w:rFonts w:ascii="Arial Narrow" w:hAnsi="Arial Narrow"/>
                <w:sz w:val="20"/>
                <w:szCs w:val="20"/>
                <w:lang w:val="sr-Latn-RS"/>
              </w:rPr>
              <w:t>2.</w:t>
            </w:r>
            <w:r>
              <w:rPr>
                <w:rFonts w:ascii="Arial Narrow" w:hAnsi="Arial Narrow"/>
                <w:sz w:val="20"/>
                <w:szCs w:val="20"/>
                <w:lang w:val="sr-Cyrl-RS"/>
              </w:rPr>
              <w:t>Новом Саду</w:t>
            </w:r>
          </w:p>
          <w:p w14:paraId="34720A09" w14:textId="14AAE028" w:rsidR="00B53E72" w:rsidRPr="00510AD7" w:rsidRDefault="00B53E72" w:rsidP="004E1D64">
            <w:pPr>
              <w:jc w:val="both"/>
              <w:rPr>
                <w:rFonts w:ascii="Arial Narrow" w:hAnsi="Arial Narrow"/>
                <w:sz w:val="20"/>
                <w:szCs w:val="20"/>
                <w:lang w:val="sr-Cyrl-RS"/>
              </w:rPr>
            </w:pPr>
            <w:r>
              <w:rPr>
                <w:rFonts w:ascii="Arial Narrow" w:hAnsi="Arial Narrow"/>
                <w:sz w:val="20"/>
                <w:szCs w:val="20"/>
                <w:lang w:val="sr-Latn-RS"/>
              </w:rPr>
              <w:t>3.</w:t>
            </w:r>
            <w:r>
              <w:rPr>
                <w:rFonts w:ascii="Arial Narrow" w:hAnsi="Arial Narrow"/>
                <w:sz w:val="20"/>
                <w:szCs w:val="20"/>
                <w:lang w:val="sr-Cyrl-RS"/>
              </w:rPr>
              <w:t>Крагујевцу</w:t>
            </w:r>
          </w:p>
          <w:p w14:paraId="15F7BEA2" w14:textId="0A10B060" w:rsidR="00B53E72" w:rsidRPr="00510AD7" w:rsidRDefault="00B53E72" w:rsidP="004E1D64">
            <w:pPr>
              <w:jc w:val="both"/>
              <w:rPr>
                <w:rFonts w:ascii="Arial Narrow" w:hAnsi="Arial Narrow"/>
                <w:sz w:val="20"/>
                <w:szCs w:val="20"/>
                <w:lang w:val="sr-Cyrl-RS"/>
              </w:rPr>
            </w:pPr>
            <w:r>
              <w:rPr>
                <w:rFonts w:ascii="Arial Narrow" w:hAnsi="Arial Narrow"/>
                <w:sz w:val="20"/>
                <w:szCs w:val="20"/>
                <w:lang w:val="sr-Latn-RS"/>
              </w:rPr>
              <w:t>4.</w:t>
            </w:r>
            <w:r>
              <w:rPr>
                <w:rFonts w:ascii="Arial Narrow" w:hAnsi="Arial Narrow"/>
                <w:sz w:val="20"/>
                <w:szCs w:val="20"/>
                <w:lang w:val="sr-Cyrl-RS"/>
              </w:rPr>
              <w:t xml:space="preserve">Нишу </w:t>
            </w:r>
          </w:p>
          <w:p w14:paraId="5C590BA4" w14:textId="251802AA" w:rsidR="00B53E72" w:rsidRDefault="00B53E72" w:rsidP="004E1D64">
            <w:pPr>
              <w:jc w:val="both"/>
              <w:rPr>
                <w:rFonts w:ascii="Arial Narrow" w:hAnsi="Arial Narrow"/>
                <w:sz w:val="20"/>
                <w:szCs w:val="20"/>
                <w:lang w:val="sr-Cyrl-RS"/>
              </w:rPr>
            </w:pPr>
            <w:r>
              <w:rPr>
                <w:rFonts w:ascii="Arial Narrow" w:hAnsi="Arial Narrow"/>
                <w:sz w:val="20"/>
                <w:szCs w:val="20"/>
                <w:lang w:val="sr-Latn-RS"/>
              </w:rPr>
              <w:t>5.</w:t>
            </w:r>
            <w:r>
              <w:rPr>
                <w:rFonts w:ascii="Arial Narrow" w:hAnsi="Arial Narrow"/>
                <w:sz w:val="20"/>
                <w:szCs w:val="20"/>
                <w:lang w:val="sr-Cyrl-RS"/>
              </w:rPr>
              <w:t>Новом Пазару</w:t>
            </w:r>
          </w:p>
          <w:p w14:paraId="252AE74F" w14:textId="391ADB56" w:rsidR="00B53E72" w:rsidRPr="00510AD7" w:rsidRDefault="00B53E72" w:rsidP="004E1D64">
            <w:pPr>
              <w:jc w:val="both"/>
              <w:rPr>
                <w:rFonts w:ascii="Arial Narrow" w:hAnsi="Arial Narrow"/>
                <w:sz w:val="20"/>
                <w:szCs w:val="20"/>
                <w:lang w:val="sr-Cyrl-RS"/>
              </w:rPr>
            </w:pPr>
            <w:r>
              <w:rPr>
                <w:rFonts w:ascii="Arial Narrow" w:hAnsi="Arial Narrow"/>
                <w:sz w:val="20"/>
                <w:szCs w:val="20"/>
                <w:lang w:val="sr-Cyrl-RS"/>
              </w:rPr>
              <w:lastRenderedPageBreak/>
              <w:t>6. Врању</w:t>
            </w:r>
          </w:p>
          <w:p w14:paraId="5F2074A8" w14:textId="77777777" w:rsidR="00B53E72" w:rsidRPr="004E1D64" w:rsidRDefault="00B53E72" w:rsidP="004E1D64">
            <w:pPr>
              <w:jc w:val="both"/>
              <w:rPr>
                <w:rFonts w:ascii="Arial Narrow" w:hAnsi="Arial Narrow"/>
                <w:sz w:val="20"/>
                <w:szCs w:val="20"/>
                <w:lang w:val="sr-Latn-RS"/>
              </w:rPr>
            </w:pPr>
          </w:p>
        </w:tc>
        <w:tc>
          <w:tcPr>
            <w:tcW w:w="1903" w:type="dxa"/>
            <w:shd w:val="pct5" w:color="000000" w:fill="FFFFFF"/>
          </w:tcPr>
          <w:p w14:paraId="7B284850" w14:textId="6C80D543" w:rsidR="00B53E72" w:rsidRPr="00B53008" w:rsidRDefault="00B53E72" w:rsidP="00923617">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lastRenderedPageBreak/>
              <w:t xml:space="preserve"> </w:t>
            </w:r>
            <w:r w:rsidR="0073502F">
              <w:rPr>
                <w:rFonts w:ascii="Arial Narrow" w:hAnsi="Arial Narrow"/>
                <w:bCs/>
                <w:sz w:val="20"/>
                <w:szCs w:val="20"/>
                <w:lang w:val="sr-Latn-RS"/>
              </w:rPr>
              <w:t>I</w:t>
            </w:r>
            <w:r w:rsidR="00917B19">
              <w:rPr>
                <w:rFonts w:ascii="Arial Narrow" w:hAnsi="Arial Narrow"/>
                <w:bCs/>
                <w:sz w:val="20"/>
                <w:szCs w:val="20"/>
                <w:lang w:val="sr-Latn-RS"/>
              </w:rPr>
              <w:t>I</w:t>
            </w:r>
            <w:r w:rsidR="0073502F">
              <w:rPr>
                <w:rFonts w:ascii="Arial Narrow" w:hAnsi="Arial Narrow"/>
                <w:bCs/>
                <w:sz w:val="20"/>
                <w:szCs w:val="20"/>
                <w:lang w:val="sr-Latn-RS"/>
              </w:rPr>
              <w:t xml:space="preserve"> </w:t>
            </w:r>
            <w:r w:rsidR="00917B19">
              <w:rPr>
                <w:rFonts w:ascii="Arial Narrow" w:hAnsi="Arial Narrow"/>
                <w:bCs/>
                <w:sz w:val="20"/>
                <w:szCs w:val="20"/>
                <w:lang w:val="sr-Cyrl-RS"/>
              </w:rPr>
              <w:t xml:space="preserve">квартал </w:t>
            </w:r>
            <w:r w:rsidR="00547D22">
              <w:rPr>
                <w:rFonts w:ascii="Arial Narrow" w:hAnsi="Arial Narrow"/>
                <w:bCs/>
                <w:sz w:val="20"/>
                <w:szCs w:val="20"/>
                <w:lang w:val="sr-Cyrl-RS"/>
              </w:rPr>
              <w:t>2021</w:t>
            </w:r>
            <w:r w:rsidR="00917B19">
              <w:rPr>
                <w:rFonts w:ascii="Arial Narrow" w:hAnsi="Arial Narrow"/>
                <w:bCs/>
                <w:sz w:val="20"/>
                <w:szCs w:val="20"/>
                <w:lang w:val="sr-Cyrl-RS"/>
              </w:rPr>
              <w:t xml:space="preserve">. </w:t>
            </w:r>
            <w:r>
              <w:rPr>
                <w:rFonts w:ascii="Arial Narrow" w:hAnsi="Arial Narrow"/>
                <w:bCs/>
                <w:sz w:val="20"/>
                <w:szCs w:val="20"/>
                <w:lang w:val="sr-Cyrl-RS"/>
              </w:rPr>
              <w:t>године</w:t>
            </w:r>
          </w:p>
        </w:tc>
        <w:tc>
          <w:tcPr>
            <w:tcW w:w="2340" w:type="dxa"/>
            <w:gridSpan w:val="2"/>
            <w:shd w:val="pct5" w:color="000000" w:fill="FFFFFF"/>
            <w:noWrap/>
          </w:tcPr>
          <w:p w14:paraId="753D3CDF" w14:textId="77777777" w:rsidR="00B53E72" w:rsidRDefault="00B53E72" w:rsidP="00923617">
            <w:pPr>
              <w:jc w:val="center"/>
              <w:rPr>
                <w:rFonts w:ascii="Arial Narrow" w:hAnsi="Arial Narrow"/>
                <w:sz w:val="20"/>
                <w:szCs w:val="20"/>
                <w:lang w:val="sr-Cyrl-RS"/>
              </w:rPr>
            </w:pPr>
          </w:p>
          <w:p w14:paraId="536B2BDC" w14:textId="456263E7" w:rsidR="00B53E72" w:rsidRDefault="00B53E72"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 у сарадњи са вишим судовима</w:t>
            </w:r>
          </w:p>
        </w:tc>
        <w:tc>
          <w:tcPr>
            <w:tcW w:w="1969" w:type="dxa"/>
            <w:gridSpan w:val="4"/>
            <w:shd w:val="pct5" w:color="000000" w:fill="FFFFFF"/>
          </w:tcPr>
          <w:p w14:paraId="6200C2EA" w14:textId="71BF188C" w:rsidR="00B11A9A" w:rsidRDefault="00B11A9A" w:rsidP="00B11A9A">
            <w:pPr>
              <w:jc w:val="both"/>
              <w:rPr>
                <w:rFonts w:ascii="Arial Narrow" w:hAnsi="Arial Narrow"/>
                <w:sz w:val="20"/>
                <w:szCs w:val="20"/>
                <w:lang w:val="sr-Cyrl-RS"/>
              </w:rPr>
            </w:pPr>
            <w:r>
              <w:rPr>
                <w:rFonts w:ascii="Arial Narrow" w:hAnsi="Arial Narrow"/>
                <w:sz w:val="20"/>
                <w:szCs w:val="20"/>
                <w:lang w:val="sr-Cyrl-RS"/>
              </w:rPr>
              <w:t>Основане службе подршке жртвама и сведоцима кривичних дела при Вишем суду у:</w:t>
            </w:r>
          </w:p>
          <w:p w14:paraId="524278B4" w14:textId="77777777" w:rsidR="00B11A9A" w:rsidRPr="00510AD7" w:rsidRDefault="00B11A9A" w:rsidP="00B11A9A">
            <w:pPr>
              <w:jc w:val="both"/>
              <w:rPr>
                <w:rFonts w:ascii="Arial Narrow" w:hAnsi="Arial Narrow"/>
                <w:sz w:val="20"/>
                <w:szCs w:val="20"/>
                <w:lang w:val="sr-Cyrl-RS"/>
              </w:rPr>
            </w:pPr>
            <w:r>
              <w:rPr>
                <w:rFonts w:ascii="Arial Narrow" w:hAnsi="Arial Narrow"/>
                <w:sz w:val="20"/>
                <w:szCs w:val="20"/>
                <w:lang w:val="sr-Latn-RS"/>
              </w:rPr>
              <w:t>1.</w:t>
            </w:r>
            <w:r>
              <w:rPr>
                <w:rFonts w:ascii="Arial Narrow" w:hAnsi="Arial Narrow"/>
                <w:sz w:val="20"/>
                <w:szCs w:val="20"/>
                <w:lang w:val="sr-Cyrl-RS"/>
              </w:rPr>
              <w:t>Београду</w:t>
            </w:r>
          </w:p>
          <w:p w14:paraId="5B1D683B" w14:textId="77777777" w:rsidR="00B11A9A" w:rsidRPr="00510AD7" w:rsidRDefault="00B11A9A" w:rsidP="00B11A9A">
            <w:pPr>
              <w:jc w:val="both"/>
              <w:rPr>
                <w:rFonts w:ascii="Arial Narrow" w:hAnsi="Arial Narrow"/>
                <w:sz w:val="20"/>
                <w:szCs w:val="20"/>
                <w:lang w:val="sr-Cyrl-RS"/>
              </w:rPr>
            </w:pPr>
            <w:r>
              <w:rPr>
                <w:rFonts w:ascii="Arial Narrow" w:hAnsi="Arial Narrow"/>
                <w:sz w:val="20"/>
                <w:szCs w:val="20"/>
                <w:lang w:val="sr-Latn-RS"/>
              </w:rPr>
              <w:t>2.</w:t>
            </w:r>
            <w:r>
              <w:rPr>
                <w:rFonts w:ascii="Arial Narrow" w:hAnsi="Arial Narrow"/>
                <w:sz w:val="20"/>
                <w:szCs w:val="20"/>
                <w:lang w:val="sr-Cyrl-RS"/>
              </w:rPr>
              <w:t>Новом Саду</w:t>
            </w:r>
          </w:p>
          <w:p w14:paraId="12348D48" w14:textId="77777777" w:rsidR="00B11A9A" w:rsidRPr="00510AD7" w:rsidRDefault="00B11A9A" w:rsidP="00B11A9A">
            <w:pPr>
              <w:jc w:val="both"/>
              <w:rPr>
                <w:rFonts w:ascii="Arial Narrow" w:hAnsi="Arial Narrow"/>
                <w:sz w:val="20"/>
                <w:szCs w:val="20"/>
                <w:lang w:val="sr-Cyrl-RS"/>
              </w:rPr>
            </w:pPr>
            <w:r>
              <w:rPr>
                <w:rFonts w:ascii="Arial Narrow" w:hAnsi="Arial Narrow"/>
                <w:sz w:val="20"/>
                <w:szCs w:val="20"/>
                <w:lang w:val="sr-Latn-RS"/>
              </w:rPr>
              <w:lastRenderedPageBreak/>
              <w:t>3.</w:t>
            </w:r>
            <w:r>
              <w:rPr>
                <w:rFonts w:ascii="Arial Narrow" w:hAnsi="Arial Narrow"/>
                <w:sz w:val="20"/>
                <w:szCs w:val="20"/>
                <w:lang w:val="sr-Cyrl-RS"/>
              </w:rPr>
              <w:t>Крагујевцу</w:t>
            </w:r>
          </w:p>
          <w:p w14:paraId="051CC193" w14:textId="77777777" w:rsidR="00B11A9A" w:rsidRPr="00510AD7" w:rsidRDefault="00B11A9A" w:rsidP="00B11A9A">
            <w:pPr>
              <w:jc w:val="both"/>
              <w:rPr>
                <w:rFonts w:ascii="Arial Narrow" w:hAnsi="Arial Narrow"/>
                <w:sz w:val="20"/>
                <w:szCs w:val="20"/>
                <w:lang w:val="sr-Cyrl-RS"/>
              </w:rPr>
            </w:pPr>
            <w:r>
              <w:rPr>
                <w:rFonts w:ascii="Arial Narrow" w:hAnsi="Arial Narrow"/>
                <w:sz w:val="20"/>
                <w:szCs w:val="20"/>
                <w:lang w:val="sr-Latn-RS"/>
              </w:rPr>
              <w:t>4.</w:t>
            </w:r>
            <w:r>
              <w:rPr>
                <w:rFonts w:ascii="Arial Narrow" w:hAnsi="Arial Narrow"/>
                <w:sz w:val="20"/>
                <w:szCs w:val="20"/>
                <w:lang w:val="sr-Cyrl-RS"/>
              </w:rPr>
              <w:t xml:space="preserve">Нишу </w:t>
            </w:r>
          </w:p>
          <w:p w14:paraId="3B3AE3A4" w14:textId="77777777" w:rsidR="00B11A9A" w:rsidRDefault="00B11A9A" w:rsidP="00B11A9A">
            <w:pPr>
              <w:jc w:val="both"/>
              <w:rPr>
                <w:rFonts w:ascii="Arial Narrow" w:hAnsi="Arial Narrow"/>
                <w:sz w:val="20"/>
                <w:szCs w:val="20"/>
                <w:lang w:val="sr-Cyrl-RS"/>
              </w:rPr>
            </w:pPr>
            <w:r>
              <w:rPr>
                <w:rFonts w:ascii="Arial Narrow" w:hAnsi="Arial Narrow"/>
                <w:sz w:val="20"/>
                <w:szCs w:val="20"/>
                <w:lang w:val="sr-Latn-RS"/>
              </w:rPr>
              <w:t>5.</w:t>
            </w:r>
            <w:r>
              <w:rPr>
                <w:rFonts w:ascii="Arial Narrow" w:hAnsi="Arial Narrow"/>
                <w:sz w:val="20"/>
                <w:szCs w:val="20"/>
                <w:lang w:val="sr-Cyrl-RS"/>
              </w:rPr>
              <w:t>Новом Пазару</w:t>
            </w:r>
          </w:p>
          <w:p w14:paraId="5D3BF01B" w14:textId="77777777" w:rsidR="00B11A9A" w:rsidRPr="00510AD7" w:rsidRDefault="00B11A9A" w:rsidP="00B11A9A">
            <w:pPr>
              <w:jc w:val="both"/>
              <w:rPr>
                <w:rFonts w:ascii="Arial Narrow" w:hAnsi="Arial Narrow"/>
                <w:sz w:val="20"/>
                <w:szCs w:val="20"/>
                <w:lang w:val="sr-Cyrl-RS"/>
              </w:rPr>
            </w:pPr>
            <w:r>
              <w:rPr>
                <w:rFonts w:ascii="Arial Narrow" w:hAnsi="Arial Narrow"/>
                <w:sz w:val="20"/>
                <w:szCs w:val="20"/>
                <w:lang w:val="sr-Cyrl-RS"/>
              </w:rPr>
              <w:t>6. Врању</w:t>
            </w:r>
          </w:p>
          <w:p w14:paraId="4D65D607"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473" w:type="dxa"/>
            <w:shd w:val="pct5" w:color="000000" w:fill="FFFFFF"/>
          </w:tcPr>
          <w:p w14:paraId="286FFD4C" w14:textId="77777777" w:rsidR="00B11A9A" w:rsidRDefault="00B11A9A" w:rsidP="00B11A9A">
            <w:pPr>
              <w:rPr>
                <w:rFonts w:ascii="Arial Narrow" w:hAnsi="Arial Narrow"/>
                <w:sz w:val="20"/>
                <w:szCs w:val="24"/>
                <w:lang w:val="sr-Cyrl-RS"/>
              </w:rPr>
            </w:pPr>
            <w:r>
              <w:rPr>
                <w:rFonts w:ascii="Arial Narrow" w:hAnsi="Arial Narrow"/>
                <w:sz w:val="20"/>
                <w:szCs w:val="24"/>
                <w:lang w:val="sr-Cyrl-RS"/>
              </w:rPr>
              <w:lastRenderedPageBreak/>
              <w:t>Извештаји Координационог тела</w:t>
            </w:r>
          </w:p>
          <w:p w14:paraId="56D09C4A" w14:textId="77777777" w:rsidR="00B53E72" w:rsidRPr="00B11A9A" w:rsidRDefault="00B53E72" w:rsidP="00923617">
            <w:pPr>
              <w:jc w:val="center"/>
              <w:rPr>
                <w:rFonts w:ascii="Arial Narrow" w:hAnsi="Arial Narrow"/>
                <w:color w:val="C45911" w:themeColor="accent2" w:themeShade="BF"/>
                <w:sz w:val="24"/>
                <w:szCs w:val="20"/>
                <w:lang w:val="sr-Cyrl-RS"/>
              </w:rPr>
            </w:pPr>
          </w:p>
        </w:tc>
        <w:tc>
          <w:tcPr>
            <w:tcW w:w="1579" w:type="dxa"/>
            <w:gridSpan w:val="2"/>
            <w:shd w:val="pct5" w:color="000000" w:fill="FFFFFF"/>
          </w:tcPr>
          <w:p w14:paraId="03115AF4" w14:textId="77777777" w:rsidR="00322BE9" w:rsidRPr="005B0E88" w:rsidRDefault="00322BE9" w:rsidP="005B0E88">
            <w:pPr>
              <w:rPr>
                <w:rFonts w:ascii="Arial Narrow" w:hAnsi="Arial Narrow" w:cs="Arial"/>
                <w:b/>
                <w:color w:val="C45911" w:themeColor="accent2" w:themeShade="BF"/>
                <w:sz w:val="20"/>
                <w:szCs w:val="20"/>
                <w:lang w:val="sr-Cyrl-RS"/>
              </w:rPr>
            </w:pPr>
          </w:p>
          <w:p w14:paraId="23F98F71" w14:textId="6A230A75" w:rsidR="00DA4848" w:rsidRPr="00245C75" w:rsidRDefault="008D5DAB" w:rsidP="005B0E88">
            <w:pPr>
              <w:rPr>
                <w:rFonts w:ascii="Arial Narrow" w:hAnsi="Arial Narrow" w:cs="Arial"/>
                <w:sz w:val="20"/>
                <w:szCs w:val="20"/>
                <w:lang w:val="sr-Cyrl-RS"/>
              </w:rPr>
            </w:pPr>
            <w:r w:rsidRPr="008D5DAB">
              <w:rPr>
                <w:rFonts w:ascii="Arial Narrow" w:hAnsi="Arial Narrow" w:cs="Arial"/>
                <w:bCs/>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00800450">
              <w:rPr>
                <w:rFonts w:ascii="Arial" w:hAnsi="Arial" w:cs="Arial"/>
                <w:sz w:val="17"/>
                <w:szCs w:val="17"/>
                <w:lang w:val="sr-Cyrl-RS"/>
              </w:rPr>
              <w:t xml:space="preserve"> Програмска активност 0014, Административна подршка  спровођењу </w:t>
            </w:r>
            <w:r w:rsidR="00800450">
              <w:rPr>
                <w:rFonts w:ascii="Arial" w:hAnsi="Arial" w:cs="Arial"/>
                <w:sz w:val="17"/>
                <w:szCs w:val="17"/>
                <w:lang w:val="sr-Cyrl-RS"/>
              </w:rPr>
              <w:lastRenderedPageBreak/>
              <w:t xml:space="preserve">судских поступака </w:t>
            </w:r>
            <w:r w:rsidR="003C09A5">
              <w:rPr>
                <w:rFonts w:ascii="Arial" w:hAnsi="Arial" w:cs="Arial"/>
                <w:sz w:val="17"/>
                <w:szCs w:val="17"/>
                <w:lang w:val="sr-Cyrl-RS"/>
              </w:rPr>
              <w:t>в</w:t>
            </w:r>
            <w:r w:rsidR="00800450">
              <w:rPr>
                <w:rFonts w:ascii="Arial" w:hAnsi="Arial" w:cs="Arial"/>
                <w:sz w:val="17"/>
                <w:szCs w:val="17"/>
                <w:lang w:val="sr-Cyrl-RS"/>
              </w:rPr>
              <w:t>иших судова</w:t>
            </w:r>
            <w:r w:rsidR="00800450">
              <w:rPr>
                <w:rFonts w:ascii="Arial Narrow" w:hAnsi="Arial Narrow" w:cs="Arial"/>
                <w:bCs/>
                <w:sz w:val="20"/>
                <w:szCs w:val="20"/>
                <w:lang w:val="sr-Cyrl-RS"/>
              </w:rPr>
              <w:t xml:space="preserve">  </w:t>
            </w:r>
            <w:r w:rsidRPr="008D5DAB">
              <w:rPr>
                <w:rFonts w:ascii="Arial Narrow" w:hAnsi="Arial Narrow" w:cs="Arial"/>
                <w:bCs/>
                <w:sz w:val="20"/>
                <w:szCs w:val="20"/>
                <w:lang w:val="sr-Cyrl-RS"/>
              </w:rPr>
              <w:t>-</w:t>
            </w:r>
            <w:r w:rsidR="00DC77EB">
              <w:rPr>
                <w:rFonts w:ascii="Arial Narrow" w:hAnsi="Arial Narrow" w:cs="Arial"/>
                <w:bCs/>
                <w:sz w:val="20"/>
                <w:szCs w:val="20"/>
              </w:rPr>
              <w:t xml:space="preserve"> </w:t>
            </w:r>
            <w:r w:rsidRPr="008D5DAB">
              <w:rPr>
                <w:rFonts w:ascii="Arial Narrow" w:hAnsi="Arial Narrow" w:cs="Arial"/>
                <w:bCs/>
                <w:sz w:val="20"/>
                <w:szCs w:val="20"/>
                <w:lang w:val="sr-Cyrl-RS"/>
              </w:rPr>
              <w:t xml:space="preserve">укупно </w:t>
            </w:r>
            <w:r w:rsidRPr="00DC77EB">
              <w:rPr>
                <w:rFonts w:ascii="Arial Narrow" w:hAnsi="Arial Narrow" w:cs="Arial"/>
                <w:bCs/>
                <w:sz w:val="20"/>
                <w:szCs w:val="20"/>
                <w:lang w:val="sr-Cyrl-RS"/>
              </w:rPr>
              <w:t xml:space="preserve">18.381.600 РСД, од чега 3.676.320 РСД у </w:t>
            </w:r>
            <w:r w:rsidR="00C95F47" w:rsidRPr="00DC77EB">
              <w:rPr>
                <w:rFonts w:ascii="Arial Narrow" w:hAnsi="Arial Narrow" w:cs="Arial"/>
                <w:bCs/>
                <w:sz w:val="20"/>
                <w:szCs w:val="20"/>
                <w:lang w:val="sr-Cyrl-RS"/>
              </w:rPr>
              <w:t xml:space="preserve"> 2021</w:t>
            </w:r>
            <w:r w:rsidRPr="00DC77EB">
              <w:rPr>
                <w:rFonts w:ascii="Arial Narrow" w:hAnsi="Arial Narrow" w:cs="Arial"/>
                <w:bCs/>
                <w:sz w:val="20"/>
                <w:szCs w:val="20"/>
                <w:lang w:val="sr-Cyrl-RS"/>
              </w:rPr>
              <w:t>.</w:t>
            </w:r>
            <w:r w:rsidR="003C09A5">
              <w:rPr>
                <w:rFonts w:ascii="Arial Narrow" w:hAnsi="Arial Narrow" w:cs="Arial"/>
                <w:bCs/>
                <w:sz w:val="20"/>
                <w:szCs w:val="20"/>
                <w:lang w:val="sr-Cyrl-RS"/>
              </w:rPr>
              <w:t xml:space="preserve"> години,</w:t>
            </w:r>
            <w:r w:rsidRPr="00DC77EB">
              <w:rPr>
                <w:rFonts w:ascii="Arial Narrow" w:hAnsi="Arial Narrow" w:cs="Arial"/>
                <w:bCs/>
                <w:sz w:val="20"/>
                <w:szCs w:val="20"/>
                <w:lang w:val="sr-Cyrl-RS"/>
              </w:rPr>
              <w:t xml:space="preserve"> а  </w:t>
            </w:r>
            <w:r w:rsidR="00C95F47" w:rsidRPr="00DC77EB">
              <w:rPr>
                <w:rFonts w:ascii="Arial Narrow" w:hAnsi="Arial Narrow" w:cs="Arial"/>
                <w:bCs/>
                <w:sz w:val="20"/>
                <w:szCs w:val="20"/>
                <w:lang w:val="sr-Cyrl-RS"/>
              </w:rPr>
              <w:t xml:space="preserve">14,705,280 </w:t>
            </w:r>
            <w:r w:rsidRPr="00DC77EB">
              <w:rPr>
                <w:rFonts w:ascii="Arial Narrow" w:hAnsi="Arial Narrow" w:cs="Arial"/>
                <w:bCs/>
                <w:sz w:val="20"/>
                <w:szCs w:val="20"/>
                <w:lang w:val="sr-Cyrl-RS"/>
              </w:rPr>
              <w:t xml:space="preserve"> РСД у 2022.</w:t>
            </w:r>
            <w:r w:rsidR="003C09A5">
              <w:rPr>
                <w:rFonts w:ascii="Arial Narrow" w:hAnsi="Arial Narrow" w:cs="Arial"/>
                <w:bCs/>
                <w:sz w:val="20"/>
                <w:szCs w:val="20"/>
                <w:lang w:val="sr-Cyrl-RS"/>
              </w:rPr>
              <w:t xml:space="preserve"> години</w:t>
            </w:r>
          </w:p>
          <w:p w14:paraId="517E6812" w14:textId="750D3F7D" w:rsidR="00816EF8" w:rsidRPr="005B0E88" w:rsidRDefault="00816EF8" w:rsidP="005B0E88">
            <w:pPr>
              <w:rPr>
                <w:rFonts w:ascii="Arial Narrow" w:hAnsi="Arial Narrow"/>
                <w:b/>
                <w:color w:val="C45911" w:themeColor="accent2" w:themeShade="BF"/>
                <w:sz w:val="20"/>
                <w:szCs w:val="20"/>
                <w:lang w:val="sr-Cyrl-RS"/>
              </w:rPr>
            </w:pPr>
          </w:p>
        </w:tc>
      </w:tr>
      <w:tr w:rsidR="00B11A9A" w:rsidRPr="00D02EED" w14:paraId="1FA84FA2" w14:textId="77777777" w:rsidTr="00E03025">
        <w:trPr>
          <w:jc w:val="center"/>
        </w:trPr>
        <w:tc>
          <w:tcPr>
            <w:tcW w:w="709" w:type="dxa"/>
            <w:shd w:val="pct5" w:color="000000" w:fill="FFFFFF"/>
            <w:noWrap/>
          </w:tcPr>
          <w:p w14:paraId="23F011AA" w14:textId="2FE843A0" w:rsidR="00B53E72" w:rsidRDefault="007060BF"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1.2.2.</w:t>
            </w:r>
          </w:p>
        </w:tc>
        <w:tc>
          <w:tcPr>
            <w:tcW w:w="3942" w:type="dxa"/>
            <w:gridSpan w:val="2"/>
            <w:shd w:val="pct5" w:color="000000" w:fill="FFFFFF"/>
          </w:tcPr>
          <w:p w14:paraId="4BE26FF6" w14:textId="77777777" w:rsidR="00B53E72" w:rsidRDefault="00B53E72" w:rsidP="00923617">
            <w:pPr>
              <w:jc w:val="both"/>
              <w:rPr>
                <w:rFonts w:ascii="Arial Narrow" w:hAnsi="Arial Narrow"/>
                <w:sz w:val="20"/>
                <w:szCs w:val="20"/>
                <w:lang w:val="sr-Cyrl-RS"/>
              </w:rPr>
            </w:pPr>
            <w:r>
              <w:rPr>
                <w:rFonts w:ascii="Arial Narrow" w:hAnsi="Arial Narrow"/>
                <w:sz w:val="20"/>
                <w:szCs w:val="20"/>
                <w:lang w:val="sr-Cyrl-RS"/>
              </w:rPr>
              <w:t>Оснивање службе подршке жртвама и сведоцима кривичних дела при Вишем суду у:</w:t>
            </w:r>
          </w:p>
          <w:p w14:paraId="48EE1BF7" w14:textId="711B011F" w:rsidR="00B53E72" w:rsidRPr="00C35BA7" w:rsidRDefault="00B53E72" w:rsidP="004E1D64">
            <w:pPr>
              <w:jc w:val="both"/>
              <w:rPr>
                <w:rFonts w:ascii="Arial Narrow" w:hAnsi="Arial Narrow"/>
                <w:sz w:val="20"/>
                <w:szCs w:val="20"/>
                <w:lang w:val="sr-Cyrl-RS"/>
              </w:rPr>
            </w:pPr>
            <w:r>
              <w:rPr>
                <w:rFonts w:ascii="Arial Narrow" w:hAnsi="Arial Narrow"/>
                <w:sz w:val="20"/>
                <w:szCs w:val="20"/>
                <w:lang w:val="sr-Latn-RS"/>
              </w:rPr>
              <w:t>1.</w:t>
            </w:r>
            <w:r>
              <w:rPr>
                <w:rFonts w:ascii="Arial Narrow" w:hAnsi="Arial Narrow"/>
                <w:sz w:val="20"/>
                <w:szCs w:val="20"/>
                <w:lang w:val="sr-Cyrl-RS"/>
              </w:rPr>
              <w:t xml:space="preserve"> Зрењанину</w:t>
            </w:r>
            <w:r w:rsidDel="00B05CCC">
              <w:rPr>
                <w:rFonts w:ascii="Arial Narrow" w:hAnsi="Arial Narrow"/>
                <w:sz w:val="20"/>
                <w:szCs w:val="20"/>
                <w:lang w:val="sr-Cyrl-RS"/>
              </w:rPr>
              <w:t xml:space="preserve"> </w:t>
            </w:r>
          </w:p>
          <w:p w14:paraId="71B3A646" w14:textId="2CE718B9" w:rsidR="00B53E72" w:rsidRPr="00C35BA7" w:rsidRDefault="00B53E72" w:rsidP="004E1D64">
            <w:pPr>
              <w:jc w:val="both"/>
              <w:rPr>
                <w:rFonts w:ascii="Arial Narrow" w:hAnsi="Arial Narrow"/>
                <w:sz w:val="20"/>
                <w:szCs w:val="20"/>
                <w:lang w:val="sr-Cyrl-RS"/>
              </w:rPr>
            </w:pPr>
            <w:r>
              <w:rPr>
                <w:rFonts w:ascii="Arial Narrow" w:hAnsi="Arial Narrow"/>
                <w:sz w:val="20"/>
                <w:szCs w:val="20"/>
                <w:lang w:val="sr-Latn-RS"/>
              </w:rPr>
              <w:t>2.</w:t>
            </w:r>
            <w:r>
              <w:rPr>
                <w:rFonts w:ascii="Arial Narrow" w:hAnsi="Arial Narrow"/>
                <w:sz w:val="20"/>
                <w:szCs w:val="20"/>
                <w:lang w:val="sr-Cyrl-RS"/>
              </w:rPr>
              <w:t>Сомбору</w:t>
            </w:r>
          </w:p>
          <w:p w14:paraId="13FEB994" w14:textId="63E66986" w:rsidR="00B53E72" w:rsidRPr="00C35BA7" w:rsidRDefault="00B53E72" w:rsidP="004E1D64">
            <w:pPr>
              <w:jc w:val="both"/>
              <w:rPr>
                <w:rFonts w:ascii="Arial Narrow" w:hAnsi="Arial Narrow"/>
                <w:sz w:val="20"/>
                <w:szCs w:val="20"/>
                <w:lang w:val="sr-Cyrl-RS"/>
              </w:rPr>
            </w:pPr>
            <w:r>
              <w:rPr>
                <w:rFonts w:ascii="Arial Narrow" w:hAnsi="Arial Narrow"/>
                <w:sz w:val="20"/>
                <w:szCs w:val="20"/>
                <w:lang w:val="sr-Latn-RS"/>
              </w:rPr>
              <w:t>3.</w:t>
            </w:r>
            <w:r>
              <w:rPr>
                <w:rFonts w:ascii="Arial Narrow" w:hAnsi="Arial Narrow"/>
                <w:sz w:val="20"/>
                <w:szCs w:val="20"/>
                <w:lang w:val="sr-Cyrl-RS"/>
              </w:rPr>
              <w:t>Пожаревцу</w:t>
            </w:r>
          </w:p>
          <w:p w14:paraId="2E2216D8" w14:textId="7C613969" w:rsidR="00B53E72" w:rsidRPr="00C35BA7" w:rsidRDefault="00B53E72" w:rsidP="004E1D64">
            <w:pPr>
              <w:jc w:val="both"/>
              <w:rPr>
                <w:rFonts w:ascii="Arial Narrow" w:hAnsi="Arial Narrow"/>
                <w:sz w:val="20"/>
                <w:szCs w:val="20"/>
                <w:lang w:val="sr-Cyrl-RS"/>
              </w:rPr>
            </w:pPr>
            <w:r>
              <w:rPr>
                <w:rFonts w:ascii="Arial Narrow" w:hAnsi="Arial Narrow"/>
                <w:sz w:val="20"/>
                <w:szCs w:val="20"/>
                <w:lang w:val="sr-Latn-RS"/>
              </w:rPr>
              <w:t>4.</w:t>
            </w:r>
            <w:r>
              <w:rPr>
                <w:rFonts w:ascii="Arial Narrow" w:hAnsi="Arial Narrow"/>
                <w:sz w:val="20"/>
                <w:szCs w:val="20"/>
                <w:lang w:val="sr-Cyrl-RS"/>
              </w:rPr>
              <w:t>Ужицу</w:t>
            </w:r>
          </w:p>
          <w:p w14:paraId="6CD31929" w14:textId="1A0AD5EE" w:rsidR="00B53E72" w:rsidRPr="00915CD7" w:rsidRDefault="00B53E72" w:rsidP="004E1D64">
            <w:pPr>
              <w:jc w:val="both"/>
              <w:rPr>
                <w:rFonts w:ascii="Arial Narrow" w:hAnsi="Arial Narrow"/>
                <w:sz w:val="20"/>
                <w:szCs w:val="20"/>
                <w:lang w:val="sr-Cyrl-RS"/>
              </w:rPr>
            </w:pPr>
            <w:r>
              <w:rPr>
                <w:rFonts w:ascii="Arial Narrow" w:hAnsi="Arial Narrow"/>
                <w:sz w:val="20"/>
                <w:szCs w:val="20"/>
                <w:lang w:val="sr-Latn-RS"/>
              </w:rPr>
              <w:t>5.</w:t>
            </w:r>
            <w:r>
              <w:rPr>
                <w:rFonts w:ascii="Arial Narrow" w:hAnsi="Arial Narrow"/>
                <w:sz w:val="20"/>
                <w:szCs w:val="20"/>
                <w:lang w:val="sr-Cyrl-RS"/>
              </w:rPr>
              <w:t>Зајечару</w:t>
            </w:r>
          </w:p>
          <w:p w14:paraId="797918AD" w14:textId="77777777" w:rsidR="00B53E72" w:rsidRDefault="00B53E72" w:rsidP="00923617">
            <w:pPr>
              <w:jc w:val="both"/>
              <w:rPr>
                <w:rFonts w:ascii="Arial Narrow" w:hAnsi="Arial Narrow"/>
                <w:sz w:val="20"/>
                <w:szCs w:val="20"/>
                <w:lang w:val="sr-Cyrl-RS"/>
              </w:rPr>
            </w:pPr>
          </w:p>
        </w:tc>
        <w:tc>
          <w:tcPr>
            <w:tcW w:w="1903" w:type="dxa"/>
            <w:shd w:val="pct5" w:color="000000" w:fill="FFFFFF"/>
          </w:tcPr>
          <w:p w14:paraId="35B49C82" w14:textId="638F9F5B" w:rsidR="00B53E72" w:rsidRPr="00B53008" w:rsidRDefault="00917B19" w:rsidP="00923617">
            <w:pPr>
              <w:jc w:val="center"/>
              <w:rPr>
                <w:rFonts w:ascii="Arial Narrow" w:hAnsi="Arial Narrow"/>
                <w:b/>
                <w:bCs/>
                <w:color w:val="C45911" w:themeColor="accent2" w:themeShade="BF"/>
                <w:sz w:val="24"/>
                <w:szCs w:val="20"/>
                <w:lang w:val="sr-Cyrl-RS"/>
              </w:rPr>
            </w:pPr>
            <w:r>
              <w:rPr>
                <w:rFonts w:ascii="Arial Narrow" w:hAnsi="Arial Narrow"/>
                <w:bCs/>
                <w:sz w:val="20"/>
                <w:szCs w:val="20"/>
                <w:lang w:val="sr-Latn-RS"/>
              </w:rPr>
              <w:t xml:space="preserve">I </w:t>
            </w:r>
            <w:r>
              <w:rPr>
                <w:rFonts w:ascii="Arial Narrow" w:hAnsi="Arial Narrow"/>
                <w:bCs/>
                <w:sz w:val="20"/>
                <w:szCs w:val="20"/>
                <w:lang w:val="sr-Cyrl-RS"/>
              </w:rPr>
              <w:t xml:space="preserve"> квартал </w:t>
            </w:r>
            <w:r w:rsidR="00547D22">
              <w:rPr>
                <w:rFonts w:ascii="Arial Narrow" w:hAnsi="Arial Narrow"/>
                <w:bCs/>
                <w:sz w:val="20"/>
                <w:szCs w:val="20"/>
                <w:lang w:val="sr-Cyrl-RS"/>
              </w:rPr>
              <w:t>2022</w:t>
            </w:r>
            <w:r>
              <w:rPr>
                <w:rFonts w:ascii="Arial Narrow" w:hAnsi="Arial Narrow"/>
                <w:bCs/>
                <w:sz w:val="20"/>
                <w:szCs w:val="20"/>
                <w:lang w:val="sr-Latn-RS"/>
              </w:rPr>
              <w:t>.</w:t>
            </w:r>
            <w:r w:rsidR="00B53E72">
              <w:rPr>
                <w:rFonts w:ascii="Arial Narrow" w:hAnsi="Arial Narrow"/>
                <w:bCs/>
                <w:sz w:val="20"/>
                <w:szCs w:val="20"/>
                <w:lang w:val="sr-Cyrl-RS"/>
              </w:rPr>
              <w:t xml:space="preserve"> године</w:t>
            </w:r>
          </w:p>
        </w:tc>
        <w:tc>
          <w:tcPr>
            <w:tcW w:w="2340" w:type="dxa"/>
            <w:gridSpan w:val="2"/>
            <w:shd w:val="pct5" w:color="000000" w:fill="FFFFFF"/>
            <w:noWrap/>
          </w:tcPr>
          <w:p w14:paraId="6B6A15D5" w14:textId="77777777" w:rsidR="00B53E72" w:rsidRDefault="00B53E72" w:rsidP="00923617">
            <w:pPr>
              <w:jc w:val="center"/>
              <w:rPr>
                <w:rFonts w:ascii="Arial Narrow" w:hAnsi="Arial Narrow"/>
                <w:sz w:val="20"/>
                <w:szCs w:val="20"/>
                <w:lang w:val="sr-Cyrl-RS"/>
              </w:rPr>
            </w:pPr>
          </w:p>
          <w:p w14:paraId="75844015" w14:textId="77777777" w:rsidR="00B53E72" w:rsidRDefault="00B53E72" w:rsidP="00923617">
            <w:pPr>
              <w:jc w:val="center"/>
              <w:rPr>
                <w:rFonts w:ascii="Arial Narrow" w:hAnsi="Arial Narrow"/>
                <w:sz w:val="20"/>
                <w:szCs w:val="20"/>
                <w:lang w:val="sr-Cyrl-RS"/>
              </w:rPr>
            </w:pPr>
          </w:p>
          <w:p w14:paraId="6CE50436" w14:textId="5FD47B1F" w:rsidR="00B53E72" w:rsidRDefault="00B53E72"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 у сарадњи са вишим судовима</w:t>
            </w:r>
          </w:p>
        </w:tc>
        <w:tc>
          <w:tcPr>
            <w:tcW w:w="1969" w:type="dxa"/>
            <w:gridSpan w:val="4"/>
            <w:shd w:val="pct5" w:color="000000" w:fill="FFFFFF"/>
          </w:tcPr>
          <w:p w14:paraId="4F959224" w14:textId="334BEEF4" w:rsidR="00B11A9A" w:rsidRDefault="00832948" w:rsidP="00B11A9A">
            <w:pPr>
              <w:jc w:val="both"/>
              <w:rPr>
                <w:rFonts w:ascii="Arial Narrow" w:hAnsi="Arial Narrow"/>
                <w:sz w:val="20"/>
                <w:szCs w:val="20"/>
                <w:lang w:val="sr-Cyrl-RS"/>
              </w:rPr>
            </w:pPr>
            <w:r>
              <w:rPr>
                <w:rFonts w:ascii="Arial Narrow" w:hAnsi="Arial Narrow"/>
                <w:sz w:val="20"/>
                <w:szCs w:val="20"/>
                <w:lang w:val="sr-Cyrl-RS"/>
              </w:rPr>
              <w:t>Осно</w:t>
            </w:r>
            <w:r w:rsidR="00B11A9A">
              <w:rPr>
                <w:rFonts w:ascii="Arial Narrow" w:hAnsi="Arial Narrow"/>
                <w:sz w:val="20"/>
                <w:szCs w:val="20"/>
                <w:lang w:val="sr-Cyrl-RS"/>
              </w:rPr>
              <w:t>ване службе подршке жртвама и сведоцима кривичних дела при Вишем суду у:</w:t>
            </w:r>
          </w:p>
          <w:p w14:paraId="381443D3" w14:textId="77777777" w:rsidR="00B11A9A" w:rsidRPr="00C35BA7" w:rsidRDefault="00B11A9A" w:rsidP="00B11A9A">
            <w:pPr>
              <w:jc w:val="both"/>
              <w:rPr>
                <w:rFonts w:ascii="Arial Narrow" w:hAnsi="Arial Narrow"/>
                <w:sz w:val="20"/>
                <w:szCs w:val="20"/>
                <w:lang w:val="sr-Cyrl-RS"/>
              </w:rPr>
            </w:pPr>
            <w:r>
              <w:rPr>
                <w:rFonts w:ascii="Arial Narrow" w:hAnsi="Arial Narrow"/>
                <w:sz w:val="20"/>
                <w:szCs w:val="20"/>
                <w:lang w:val="sr-Latn-RS"/>
              </w:rPr>
              <w:t>1.</w:t>
            </w:r>
            <w:r>
              <w:rPr>
                <w:rFonts w:ascii="Arial Narrow" w:hAnsi="Arial Narrow"/>
                <w:sz w:val="20"/>
                <w:szCs w:val="20"/>
                <w:lang w:val="sr-Cyrl-RS"/>
              </w:rPr>
              <w:t xml:space="preserve"> Зрењанину</w:t>
            </w:r>
            <w:r w:rsidDel="00B05CCC">
              <w:rPr>
                <w:rFonts w:ascii="Arial Narrow" w:hAnsi="Arial Narrow"/>
                <w:sz w:val="20"/>
                <w:szCs w:val="20"/>
                <w:lang w:val="sr-Cyrl-RS"/>
              </w:rPr>
              <w:t xml:space="preserve"> </w:t>
            </w:r>
          </w:p>
          <w:p w14:paraId="7C7AB9D5" w14:textId="77777777" w:rsidR="00B11A9A" w:rsidRPr="00C35BA7" w:rsidRDefault="00B11A9A" w:rsidP="00B11A9A">
            <w:pPr>
              <w:jc w:val="both"/>
              <w:rPr>
                <w:rFonts w:ascii="Arial Narrow" w:hAnsi="Arial Narrow"/>
                <w:sz w:val="20"/>
                <w:szCs w:val="20"/>
                <w:lang w:val="sr-Cyrl-RS"/>
              </w:rPr>
            </w:pPr>
            <w:r>
              <w:rPr>
                <w:rFonts w:ascii="Arial Narrow" w:hAnsi="Arial Narrow"/>
                <w:sz w:val="20"/>
                <w:szCs w:val="20"/>
                <w:lang w:val="sr-Latn-RS"/>
              </w:rPr>
              <w:t>2.</w:t>
            </w:r>
            <w:r>
              <w:rPr>
                <w:rFonts w:ascii="Arial Narrow" w:hAnsi="Arial Narrow"/>
                <w:sz w:val="20"/>
                <w:szCs w:val="20"/>
                <w:lang w:val="sr-Cyrl-RS"/>
              </w:rPr>
              <w:t>Сомбору</w:t>
            </w:r>
          </w:p>
          <w:p w14:paraId="0B382BD3" w14:textId="77777777" w:rsidR="00B11A9A" w:rsidRPr="00C35BA7" w:rsidRDefault="00B11A9A" w:rsidP="00B11A9A">
            <w:pPr>
              <w:jc w:val="both"/>
              <w:rPr>
                <w:rFonts w:ascii="Arial Narrow" w:hAnsi="Arial Narrow"/>
                <w:sz w:val="20"/>
                <w:szCs w:val="20"/>
                <w:lang w:val="sr-Cyrl-RS"/>
              </w:rPr>
            </w:pPr>
            <w:r>
              <w:rPr>
                <w:rFonts w:ascii="Arial Narrow" w:hAnsi="Arial Narrow"/>
                <w:sz w:val="20"/>
                <w:szCs w:val="20"/>
                <w:lang w:val="sr-Latn-RS"/>
              </w:rPr>
              <w:t>3.</w:t>
            </w:r>
            <w:r>
              <w:rPr>
                <w:rFonts w:ascii="Arial Narrow" w:hAnsi="Arial Narrow"/>
                <w:sz w:val="20"/>
                <w:szCs w:val="20"/>
                <w:lang w:val="sr-Cyrl-RS"/>
              </w:rPr>
              <w:t>Пожаревцу</w:t>
            </w:r>
          </w:p>
          <w:p w14:paraId="04F5F27B" w14:textId="77777777" w:rsidR="00B11A9A" w:rsidRPr="00C35BA7" w:rsidRDefault="00B11A9A" w:rsidP="00B11A9A">
            <w:pPr>
              <w:jc w:val="both"/>
              <w:rPr>
                <w:rFonts w:ascii="Arial Narrow" w:hAnsi="Arial Narrow"/>
                <w:sz w:val="20"/>
                <w:szCs w:val="20"/>
                <w:lang w:val="sr-Cyrl-RS"/>
              </w:rPr>
            </w:pPr>
            <w:r>
              <w:rPr>
                <w:rFonts w:ascii="Arial Narrow" w:hAnsi="Arial Narrow"/>
                <w:sz w:val="20"/>
                <w:szCs w:val="20"/>
                <w:lang w:val="sr-Latn-RS"/>
              </w:rPr>
              <w:t>4.</w:t>
            </w:r>
            <w:r>
              <w:rPr>
                <w:rFonts w:ascii="Arial Narrow" w:hAnsi="Arial Narrow"/>
                <w:sz w:val="20"/>
                <w:szCs w:val="20"/>
                <w:lang w:val="sr-Cyrl-RS"/>
              </w:rPr>
              <w:t>Ужицу</w:t>
            </w:r>
          </w:p>
          <w:p w14:paraId="6A640E54" w14:textId="77777777" w:rsidR="00B11A9A" w:rsidRPr="00915CD7" w:rsidRDefault="00B11A9A" w:rsidP="00B11A9A">
            <w:pPr>
              <w:jc w:val="both"/>
              <w:rPr>
                <w:rFonts w:ascii="Arial Narrow" w:hAnsi="Arial Narrow"/>
                <w:sz w:val="20"/>
                <w:szCs w:val="20"/>
                <w:lang w:val="sr-Cyrl-RS"/>
              </w:rPr>
            </w:pPr>
            <w:r>
              <w:rPr>
                <w:rFonts w:ascii="Arial Narrow" w:hAnsi="Arial Narrow"/>
                <w:sz w:val="20"/>
                <w:szCs w:val="20"/>
                <w:lang w:val="sr-Latn-RS"/>
              </w:rPr>
              <w:t>5.</w:t>
            </w:r>
            <w:r>
              <w:rPr>
                <w:rFonts w:ascii="Arial Narrow" w:hAnsi="Arial Narrow"/>
                <w:sz w:val="20"/>
                <w:szCs w:val="20"/>
                <w:lang w:val="sr-Cyrl-RS"/>
              </w:rPr>
              <w:t>Зајечару</w:t>
            </w:r>
          </w:p>
          <w:p w14:paraId="40430B96"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473" w:type="dxa"/>
            <w:shd w:val="pct5" w:color="000000" w:fill="FFFFFF"/>
          </w:tcPr>
          <w:p w14:paraId="11EBA30A" w14:textId="77777777" w:rsidR="00B11A9A" w:rsidRDefault="00B11A9A" w:rsidP="00B11A9A">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672047A4"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579" w:type="dxa"/>
            <w:gridSpan w:val="2"/>
            <w:shd w:val="pct5" w:color="000000" w:fill="FFFFFF"/>
          </w:tcPr>
          <w:p w14:paraId="3EB31644" w14:textId="77777777" w:rsidR="00363F15" w:rsidRPr="00515C8B" w:rsidRDefault="00363F15" w:rsidP="005B0E88">
            <w:pPr>
              <w:rPr>
                <w:rFonts w:ascii="Arial Narrow" w:hAnsi="Arial Narrow"/>
                <w:sz w:val="20"/>
                <w:szCs w:val="20"/>
                <w:lang w:val="sr-Cyrl-RS"/>
              </w:rPr>
            </w:pPr>
          </w:p>
          <w:p w14:paraId="63551363" w14:textId="0CE8500A" w:rsidR="00363F15" w:rsidRPr="00C470F9" w:rsidRDefault="00260007" w:rsidP="005B0E88">
            <w:pPr>
              <w:rPr>
                <w:rFonts w:ascii="Arial Narrow" w:hAnsi="Arial Narrow" w:cs="Arial"/>
                <w:sz w:val="20"/>
                <w:szCs w:val="20"/>
                <w:lang w:val="sr-Cyrl-RS"/>
              </w:rPr>
            </w:pPr>
            <w:r w:rsidRPr="00C470F9">
              <w:rPr>
                <w:rFonts w:ascii="Arial Narrow" w:hAnsi="Arial Narrow" w:cs="Arial"/>
                <w:color w:val="000000"/>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00800450">
              <w:rPr>
                <w:rFonts w:ascii="Arial Narrow" w:hAnsi="Arial Narrow" w:cs="Arial"/>
                <w:color w:val="000000"/>
                <w:sz w:val="20"/>
                <w:szCs w:val="20"/>
                <w:lang w:val="sr-Cyrl-RS"/>
              </w:rPr>
              <w:t xml:space="preserve"> </w:t>
            </w:r>
            <w:r w:rsidR="00800450">
              <w:rPr>
                <w:rFonts w:ascii="Arial" w:hAnsi="Arial" w:cs="Arial"/>
                <w:sz w:val="17"/>
                <w:szCs w:val="17"/>
                <w:lang w:val="sr-Cyrl-RS"/>
              </w:rPr>
              <w:t xml:space="preserve">Програмска активност 0014, Административна подршка  спровођењу </w:t>
            </w:r>
            <w:r w:rsidR="00800450" w:rsidRPr="00DC77EB">
              <w:rPr>
                <w:rFonts w:ascii="Arial" w:hAnsi="Arial" w:cs="Arial"/>
                <w:sz w:val="17"/>
                <w:szCs w:val="17"/>
                <w:lang w:val="sr-Cyrl-RS"/>
              </w:rPr>
              <w:t xml:space="preserve">судских поступака </w:t>
            </w:r>
            <w:r w:rsidR="003C09A5" w:rsidRPr="00DC77EB">
              <w:rPr>
                <w:rFonts w:ascii="Arial" w:hAnsi="Arial" w:cs="Arial"/>
                <w:sz w:val="17"/>
                <w:szCs w:val="17"/>
                <w:lang w:val="sr-Cyrl-RS"/>
              </w:rPr>
              <w:t>в</w:t>
            </w:r>
            <w:r w:rsidR="00800450" w:rsidRPr="00DC77EB">
              <w:rPr>
                <w:rFonts w:ascii="Arial" w:hAnsi="Arial" w:cs="Arial"/>
                <w:sz w:val="17"/>
                <w:szCs w:val="17"/>
                <w:lang w:val="sr-Cyrl-RS"/>
              </w:rPr>
              <w:t>иших судова</w:t>
            </w:r>
            <w:r w:rsidR="00800450" w:rsidRPr="00DC77EB">
              <w:rPr>
                <w:rFonts w:ascii="Arial Narrow" w:hAnsi="Arial Narrow" w:cs="Arial"/>
                <w:bCs/>
                <w:sz w:val="20"/>
                <w:szCs w:val="20"/>
                <w:lang w:val="sr-Cyrl-RS"/>
              </w:rPr>
              <w:t xml:space="preserve"> </w:t>
            </w:r>
            <w:r w:rsidRPr="00DC77EB">
              <w:rPr>
                <w:rFonts w:ascii="Arial Narrow" w:hAnsi="Arial Narrow" w:cs="Arial"/>
                <w:color w:val="000000"/>
                <w:sz w:val="20"/>
                <w:szCs w:val="20"/>
                <w:lang w:val="sr-Cyrl-RS"/>
              </w:rPr>
              <w:t>, укупно 9.190.800 РСД</w:t>
            </w:r>
            <w:r w:rsidR="00DC77EB" w:rsidRPr="00DC77EB">
              <w:rPr>
                <w:rFonts w:ascii="Arial Narrow" w:hAnsi="Arial Narrow" w:cs="Arial"/>
                <w:color w:val="000000"/>
                <w:sz w:val="20"/>
                <w:szCs w:val="20"/>
              </w:rPr>
              <w:t xml:space="preserve"> </w:t>
            </w:r>
            <w:r w:rsidRPr="00DC77EB">
              <w:rPr>
                <w:rFonts w:ascii="Arial Narrow" w:hAnsi="Arial Narrow" w:cs="Arial"/>
                <w:color w:val="000000"/>
                <w:sz w:val="20"/>
                <w:szCs w:val="20"/>
                <w:lang w:val="sr-Cyrl-RS"/>
              </w:rPr>
              <w:t>у 202</w:t>
            </w:r>
            <w:r w:rsidR="00286623" w:rsidRPr="00DC77EB">
              <w:rPr>
                <w:rFonts w:ascii="Arial Narrow" w:hAnsi="Arial Narrow" w:cs="Arial"/>
                <w:color w:val="000000"/>
                <w:sz w:val="20"/>
                <w:szCs w:val="20"/>
                <w:lang w:val="sr-Cyrl-RS"/>
              </w:rPr>
              <w:t>2</w:t>
            </w:r>
            <w:r w:rsidR="00363F15" w:rsidRPr="00DC77EB">
              <w:rPr>
                <w:rFonts w:ascii="Arial Narrow" w:hAnsi="Arial Narrow" w:cs="Arial"/>
                <w:sz w:val="20"/>
                <w:szCs w:val="20"/>
                <w:lang w:val="sr-Cyrl-RS"/>
              </w:rPr>
              <w:t>.</w:t>
            </w:r>
            <w:r w:rsidR="003C09A5">
              <w:rPr>
                <w:rFonts w:ascii="Arial Narrow" w:hAnsi="Arial Narrow" w:cs="Arial"/>
                <w:sz w:val="20"/>
                <w:szCs w:val="20"/>
                <w:lang w:val="sr-Cyrl-RS"/>
              </w:rPr>
              <w:t xml:space="preserve"> години</w:t>
            </w:r>
          </w:p>
          <w:p w14:paraId="386C5E77" w14:textId="77777777" w:rsidR="00363F15" w:rsidRPr="00515C8B" w:rsidRDefault="00363F15" w:rsidP="005B0E88">
            <w:pPr>
              <w:rPr>
                <w:rFonts w:ascii="Arial Narrow" w:hAnsi="Arial Narrow" w:cs="Arial"/>
                <w:sz w:val="20"/>
                <w:szCs w:val="20"/>
                <w:lang w:val="sr-Cyrl-RS"/>
              </w:rPr>
            </w:pPr>
          </w:p>
          <w:p w14:paraId="28DF756B" w14:textId="73D151FB" w:rsidR="00B53E72" w:rsidRPr="00245C75" w:rsidRDefault="00B53E72" w:rsidP="005B0E88">
            <w:pPr>
              <w:rPr>
                <w:rFonts w:ascii="Arial Narrow" w:hAnsi="Arial Narrow"/>
                <w:b/>
                <w:sz w:val="20"/>
                <w:szCs w:val="20"/>
                <w:lang w:val="sr-Cyrl-RS"/>
              </w:rPr>
            </w:pPr>
          </w:p>
        </w:tc>
      </w:tr>
      <w:tr w:rsidR="00B11A9A" w:rsidRPr="00D02EED" w14:paraId="4E0D14F1" w14:textId="77777777" w:rsidTr="00E03025">
        <w:trPr>
          <w:jc w:val="center"/>
        </w:trPr>
        <w:tc>
          <w:tcPr>
            <w:tcW w:w="709" w:type="dxa"/>
            <w:shd w:val="pct5" w:color="000000" w:fill="FFFFFF"/>
            <w:noWrap/>
          </w:tcPr>
          <w:p w14:paraId="1703B174" w14:textId="2AF4EA4B" w:rsidR="00B53E72" w:rsidRDefault="007060BF"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1.2.3.</w:t>
            </w:r>
          </w:p>
        </w:tc>
        <w:tc>
          <w:tcPr>
            <w:tcW w:w="3942" w:type="dxa"/>
            <w:gridSpan w:val="2"/>
            <w:shd w:val="pct5" w:color="000000" w:fill="FFFFFF"/>
          </w:tcPr>
          <w:p w14:paraId="03BB5A14" w14:textId="77777777" w:rsidR="00B53E72" w:rsidRDefault="00B53E72" w:rsidP="00923617">
            <w:pPr>
              <w:jc w:val="both"/>
              <w:rPr>
                <w:rFonts w:ascii="Arial Narrow" w:hAnsi="Arial Narrow"/>
                <w:sz w:val="20"/>
                <w:szCs w:val="20"/>
                <w:lang w:val="sr-Cyrl-RS"/>
              </w:rPr>
            </w:pPr>
            <w:r>
              <w:rPr>
                <w:rFonts w:ascii="Arial Narrow" w:hAnsi="Arial Narrow"/>
                <w:sz w:val="20"/>
                <w:szCs w:val="20"/>
                <w:lang w:val="sr-Cyrl-RS"/>
              </w:rPr>
              <w:t>Оснивање службе подршке жртвама и сведоцима кривичних дела при Вишем суду у:</w:t>
            </w:r>
          </w:p>
          <w:p w14:paraId="457B67D0" w14:textId="16D08BE9" w:rsidR="00B53E72" w:rsidRPr="00E80648" w:rsidRDefault="00B53E72" w:rsidP="004E1D64">
            <w:pPr>
              <w:jc w:val="both"/>
              <w:rPr>
                <w:rFonts w:ascii="Arial Narrow" w:hAnsi="Arial Narrow"/>
                <w:sz w:val="20"/>
                <w:szCs w:val="20"/>
                <w:lang w:val="sr-Cyrl-RS"/>
              </w:rPr>
            </w:pPr>
            <w:r>
              <w:rPr>
                <w:rFonts w:ascii="Arial Narrow" w:hAnsi="Arial Narrow"/>
                <w:sz w:val="20"/>
                <w:szCs w:val="20"/>
                <w:lang w:val="sr-Latn-RS"/>
              </w:rPr>
              <w:t>1.</w:t>
            </w:r>
            <w:r>
              <w:rPr>
                <w:rFonts w:ascii="Arial Narrow" w:hAnsi="Arial Narrow"/>
                <w:sz w:val="20"/>
                <w:szCs w:val="20"/>
                <w:lang w:val="sr-Cyrl-RS"/>
              </w:rPr>
              <w:t>Суботици</w:t>
            </w:r>
          </w:p>
          <w:p w14:paraId="2A4A7965" w14:textId="59942AFB" w:rsidR="00B53E72" w:rsidRPr="00C35BA7" w:rsidRDefault="00B53E72" w:rsidP="004E1D64">
            <w:pPr>
              <w:jc w:val="both"/>
              <w:rPr>
                <w:rFonts w:ascii="Arial Narrow" w:hAnsi="Arial Narrow"/>
                <w:sz w:val="20"/>
                <w:szCs w:val="20"/>
                <w:lang w:val="sr-Cyrl-RS"/>
              </w:rPr>
            </w:pPr>
            <w:r>
              <w:rPr>
                <w:rFonts w:ascii="Arial Narrow" w:hAnsi="Arial Narrow"/>
                <w:sz w:val="20"/>
                <w:szCs w:val="20"/>
                <w:lang w:val="sr-Latn-RS"/>
              </w:rPr>
              <w:t>2.</w:t>
            </w:r>
            <w:r>
              <w:rPr>
                <w:rFonts w:ascii="Arial Narrow" w:hAnsi="Arial Narrow"/>
                <w:sz w:val="20"/>
                <w:szCs w:val="20"/>
                <w:lang w:val="sr-Cyrl-RS"/>
              </w:rPr>
              <w:t>Шапцу</w:t>
            </w:r>
          </w:p>
          <w:p w14:paraId="061FE193" w14:textId="6555FBD9" w:rsidR="00B53E72" w:rsidRPr="00C35BA7" w:rsidRDefault="00B53E72" w:rsidP="004E1D64">
            <w:pPr>
              <w:jc w:val="both"/>
              <w:rPr>
                <w:rFonts w:ascii="Arial Narrow" w:hAnsi="Arial Narrow"/>
                <w:sz w:val="20"/>
                <w:szCs w:val="20"/>
                <w:lang w:val="sr-Cyrl-RS"/>
              </w:rPr>
            </w:pPr>
            <w:r>
              <w:rPr>
                <w:rFonts w:ascii="Arial Narrow" w:hAnsi="Arial Narrow"/>
                <w:sz w:val="20"/>
                <w:szCs w:val="20"/>
                <w:lang w:val="sr-Latn-RS"/>
              </w:rPr>
              <w:t>3.</w:t>
            </w:r>
            <w:r>
              <w:rPr>
                <w:rFonts w:ascii="Arial Narrow" w:hAnsi="Arial Narrow"/>
                <w:sz w:val="20"/>
                <w:szCs w:val="20"/>
                <w:lang w:val="sr-Cyrl-RS"/>
              </w:rPr>
              <w:t>Чачку</w:t>
            </w:r>
          </w:p>
          <w:p w14:paraId="561C7DF1" w14:textId="3F53BEE6" w:rsidR="00B53E72" w:rsidRPr="00915CD7" w:rsidRDefault="00B53E72" w:rsidP="004E1D64">
            <w:pPr>
              <w:jc w:val="both"/>
              <w:rPr>
                <w:rFonts w:ascii="Arial Narrow" w:hAnsi="Arial Narrow"/>
                <w:sz w:val="20"/>
                <w:szCs w:val="20"/>
                <w:lang w:val="sr-Cyrl-RS"/>
              </w:rPr>
            </w:pPr>
            <w:r>
              <w:rPr>
                <w:rFonts w:ascii="Arial Narrow" w:hAnsi="Arial Narrow"/>
                <w:sz w:val="20"/>
                <w:szCs w:val="20"/>
                <w:lang w:val="sr-Latn-RS"/>
              </w:rPr>
              <w:t>4.</w:t>
            </w:r>
            <w:r>
              <w:rPr>
                <w:rFonts w:ascii="Arial Narrow" w:hAnsi="Arial Narrow"/>
                <w:sz w:val="20"/>
                <w:szCs w:val="20"/>
                <w:lang w:val="sr-Cyrl-RS"/>
              </w:rPr>
              <w:t>Краљеву</w:t>
            </w:r>
          </w:p>
          <w:p w14:paraId="1E187812" w14:textId="77777777" w:rsidR="00B53E72" w:rsidRDefault="00B53E72" w:rsidP="00923617">
            <w:pPr>
              <w:jc w:val="both"/>
              <w:rPr>
                <w:rFonts w:ascii="Arial Narrow" w:hAnsi="Arial Narrow"/>
                <w:sz w:val="20"/>
                <w:szCs w:val="20"/>
                <w:lang w:val="sr-Cyrl-RS"/>
              </w:rPr>
            </w:pPr>
          </w:p>
        </w:tc>
        <w:tc>
          <w:tcPr>
            <w:tcW w:w="1903" w:type="dxa"/>
            <w:shd w:val="pct5" w:color="000000" w:fill="FFFFFF"/>
          </w:tcPr>
          <w:p w14:paraId="2BC30522" w14:textId="14CA833C" w:rsidR="00B53E72" w:rsidRPr="00B53008" w:rsidRDefault="00B53E72" w:rsidP="00923617">
            <w:pPr>
              <w:jc w:val="cente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sidR="0084512D">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2022. године</w:t>
            </w:r>
          </w:p>
        </w:tc>
        <w:tc>
          <w:tcPr>
            <w:tcW w:w="2340" w:type="dxa"/>
            <w:gridSpan w:val="2"/>
            <w:shd w:val="pct5" w:color="000000" w:fill="FFFFFF"/>
            <w:noWrap/>
          </w:tcPr>
          <w:p w14:paraId="7A0F3732" w14:textId="77777777" w:rsidR="00B53E72" w:rsidRDefault="00B53E72" w:rsidP="00923617">
            <w:pPr>
              <w:jc w:val="center"/>
              <w:rPr>
                <w:rFonts w:ascii="Arial Narrow" w:hAnsi="Arial Narrow"/>
                <w:sz w:val="20"/>
                <w:szCs w:val="20"/>
                <w:lang w:val="sr-Cyrl-RS"/>
              </w:rPr>
            </w:pPr>
          </w:p>
          <w:p w14:paraId="13640437" w14:textId="77777777" w:rsidR="00B53E72" w:rsidRDefault="00B53E72" w:rsidP="00923617">
            <w:pPr>
              <w:jc w:val="center"/>
              <w:rPr>
                <w:rFonts w:ascii="Arial Narrow" w:hAnsi="Arial Narrow"/>
                <w:sz w:val="20"/>
                <w:szCs w:val="20"/>
                <w:lang w:val="sr-Cyrl-RS"/>
              </w:rPr>
            </w:pPr>
          </w:p>
          <w:p w14:paraId="73A8C4D6" w14:textId="7F025EC9" w:rsidR="00B53E72" w:rsidRDefault="00B53E72"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 у сарадњи са вишим судовима</w:t>
            </w:r>
          </w:p>
        </w:tc>
        <w:tc>
          <w:tcPr>
            <w:tcW w:w="1969" w:type="dxa"/>
            <w:gridSpan w:val="4"/>
            <w:shd w:val="pct5" w:color="000000" w:fill="FFFFFF"/>
          </w:tcPr>
          <w:p w14:paraId="559D32A1" w14:textId="716D6E79" w:rsidR="00B11A9A" w:rsidRDefault="00B11A9A" w:rsidP="00B11A9A">
            <w:pPr>
              <w:jc w:val="both"/>
              <w:rPr>
                <w:rFonts w:ascii="Arial Narrow" w:hAnsi="Arial Narrow"/>
                <w:sz w:val="20"/>
                <w:szCs w:val="20"/>
                <w:lang w:val="sr-Cyrl-RS"/>
              </w:rPr>
            </w:pPr>
            <w:r>
              <w:rPr>
                <w:rFonts w:ascii="Arial Narrow" w:hAnsi="Arial Narrow"/>
                <w:sz w:val="20"/>
                <w:szCs w:val="20"/>
                <w:lang w:val="sr-Cyrl-RS"/>
              </w:rPr>
              <w:t>Основане службе подршке жртвама и сведоцима кривичних дела при Вишем суду у:</w:t>
            </w:r>
          </w:p>
          <w:p w14:paraId="0AAC2F0C" w14:textId="77777777" w:rsidR="00B11A9A" w:rsidRPr="00E80648" w:rsidRDefault="00B11A9A" w:rsidP="00B11A9A">
            <w:pPr>
              <w:jc w:val="both"/>
              <w:rPr>
                <w:rFonts w:ascii="Arial Narrow" w:hAnsi="Arial Narrow"/>
                <w:sz w:val="20"/>
                <w:szCs w:val="20"/>
                <w:lang w:val="sr-Cyrl-RS"/>
              </w:rPr>
            </w:pPr>
            <w:r>
              <w:rPr>
                <w:rFonts w:ascii="Arial Narrow" w:hAnsi="Arial Narrow"/>
                <w:sz w:val="20"/>
                <w:szCs w:val="20"/>
                <w:lang w:val="sr-Latn-RS"/>
              </w:rPr>
              <w:t>1.</w:t>
            </w:r>
            <w:r>
              <w:rPr>
                <w:rFonts w:ascii="Arial Narrow" w:hAnsi="Arial Narrow"/>
                <w:sz w:val="20"/>
                <w:szCs w:val="20"/>
                <w:lang w:val="sr-Cyrl-RS"/>
              </w:rPr>
              <w:t>Суботици</w:t>
            </w:r>
          </w:p>
          <w:p w14:paraId="0A9589B3" w14:textId="77777777" w:rsidR="00B11A9A" w:rsidRPr="00C35BA7" w:rsidRDefault="00B11A9A" w:rsidP="00B11A9A">
            <w:pPr>
              <w:jc w:val="both"/>
              <w:rPr>
                <w:rFonts w:ascii="Arial Narrow" w:hAnsi="Arial Narrow"/>
                <w:sz w:val="20"/>
                <w:szCs w:val="20"/>
                <w:lang w:val="sr-Cyrl-RS"/>
              </w:rPr>
            </w:pPr>
            <w:r>
              <w:rPr>
                <w:rFonts w:ascii="Arial Narrow" w:hAnsi="Arial Narrow"/>
                <w:sz w:val="20"/>
                <w:szCs w:val="20"/>
                <w:lang w:val="sr-Latn-RS"/>
              </w:rPr>
              <w:t>2.</w:t>
            </w:r>
            <w:r>
              <w:rPr>
                <w:rFonts w:ascii="Arial Narrow" w:hAnsi="Arial Narrow"/>
                <w:sz w:val="20"/>
                <w:szCs w:val="20"/>
                <w:lang w:val="sr-Cyrl-RS"/>
              </w:rPr>
              <w:t>Шапцу</w:t>
            </w:r>
          </w:p>
          <w:p w14:paraId="25D03D32" w14:textId="77777777" w:rsidR="00B11A9A" w:rsidRPr="00C35BA7" w:rsidRDefault="00B11A9A" w:rsidP="00B11A9A">
            <w:pPr>
              <w:jc w:val="both"/>
              <w:rPr>
                <w:rFonts w:ascii="Arial Narrow" w:hAnsi="Arial Narrow"/>
                <w:sz w:val="20"/>
                <w:szCs w:val="20"/>
                <w:lang w:val="sr-Cyrl-RS"/>
              </w:rPr>
            </w:pPr>
            <w:r>
              <w:rPr>
                <w:rFonts w:ascii="Arial Narrow" w:hAnsi="Arial Narrow"/>
                <w:sz w:val="20"/>
                <w:szCs w:val="20"/>
                <w:lang w:val="sr-Latn-RS"/>
              </w:rPr>
              <w:t>3.</w:t>
            </w:r>
            <w:r>
              <w:rPr>
                <w:rFonts w:ascii="Arial Narrow" w:hAnsi="Arial Narrow"/>
                <w:sz w:val="20"/>
                <w:szCs w:val="20"/>
                <w:lang w:val="sr-Cyrl-RS"/>
              </w:rPr>
              <w:t>Чачку</w:t>
            </w:r>
          </w:p>
          <w:p w14:paraId="40C85E3D" w14:textId="77777777" w:rsidR="00B11A9A" w:rsidRPr="00915CD7" w:rsidRDefault="00B11A9A" w:rsidP="00B11A9A">
            <w:pPr>
              <w:jc w:val="both"/>
              <w:rPr>
                <w:rFonts w:ascii="Arial Narrow" w:hAnsi="Arial Narrow"/>
                <w:sz w:val="20"/>
                <w:szCs w:val="20"/>
                <w:lang w:val="sr-Cyrl-RS"/>
              </w:rPr>
            </w:pPr>
            <w:r>
              <w:rPr>
                <w:rFonts w:ascii="Arial Narrow" w:hAnsi="Arial Narrow"/>
                <w:sz w:val="20"/>
                <w:szCs w:val="20"/>
                <w:lang w:val="sr-Latn-RS"/>
              </w:rPr>
              <w:t>4.</w:t>
            </w:r>
            <w:r>
              <w:rPr>
                <w:rFonts w:ascii="Arial Narrow" w:hAnsi="Arial Narrow"/>
                <w:sz w:val="20"/>
                <w:szCs w:val="20"/>
                <w:lang w:val="sr-Cyrl-RS"/>
              </w:rPr>
              <w:t>Краљеву</w:t>
            </w:r>
          </w:p>
          <w:p w14:paraId="450B7A26"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473" w:type="dxa"/>
            <w:shd w:val="pct5" w:color="000000" w:fill="FFFFFF"/>
          </w:tcPr>
          <w:p w14:paraId="0AD4D515" w14:textId="77777777" w:rsidR="00B11A9A" w:rsidRDefault="00B11A9A" w:rsidP="00B11A9A">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6459D04E"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579" w:type="dxa"/>
            <w:gridSpan w:val="2"/>
            <w:shd w:val="pct5" w:color="000000" w:fill="FFFFFF"/>
          </w:tcPr>
          <w:p w14:paraId="5EC4F995" w14:textId="77777777" w:rsidR="00E0046C" w:rsidRPr="00245C75" w:rsidRDefault="00E0046C" w:rsidP="005B0E88">
            <w:pPr>
              <w:rPr>
                <w:rFonts w:ascii="Arial Narrow" w:hAnsi="Arial Narrow" w:cs="Arial"/>
                <w:bCs/>
                <w:sz w:val="20"/>
                <w:szCs w:val="20"/>
                <w:lang w:val="sr-Cyrl-RS"/>
              </w:rPr>
            </w:pPr>
          </w:p>
          <w:p w14:paraId="2C943DA1" w14:textId="633203E0" w:rsidR="00B53E72" w:rsidRPr="00245C75" w:rsidRDefault="00F43976" w:rsidP="005B0E88">
            <w:pPr>
              <w:rPr>
                <w:rFonts w:ascii="Arial Narrow" w:hAnsi="Arial Narrow"/>
                <w:b/>
                <w:sz w:val="20"/>
                <w:szCs w:val="20"/>
                <w:lang w:val="sr-Cyrl-RS"/>
              </w:rPr>
            </w:pPr>
            <w:r w:rsidRPr="00F43976">
              <w:rPr>
                <w:rFonts w:ascii="Arial Narrow" w:hAnsi="Arial Narrow" w:cs="Arial"/>
                <w:bCs/>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F43976">
              <w:rPr>
                <w:rFonts w:ascii="Arial Narrow" w:hAnsi="Arial Narrow" w:cs="Arial"/>
                <w:bCs/>
                <w:sz w:val="20"/>
                <w:szCs w:val="20"/>
                <w:lang w:val="sr-Cyrl-RS"/>
              </w:rPr>
              <w:t xml:space="preserve">, </w:t>
            </w:r>
            <w:r w:rsidR="00800450">
              <w:rPr>
                <w:rFonts w:ascii="Arial" w:hAnsi="Arial" w:cs="Arial"/>
                <w:sz w:val="17"/>
                <w:szCs w:val="17"/>
                <w:lang w:val="sr-Cyrl-RS"/>
              </w:rPr>
              <w:t xml:space="preserve">Програмска активност 0014, Административна </w:t>
            </w:r>
            <w:r w:rsidR="00800450" w:rsidRPr="00DC77EB">
              <w:rPr>
                <w:rFonts w:ascii="Arial" w:hAnsi="Arial" w:cs="Arial"/>
                <w:sz w:val="17"/>
                <w:szCs w:val="17"/>
                <w:lang w:val="sr-Cyrl-RS"/>
              </w:rPr>
              <w:t xml:space="preserve">подршка  спровођењу судских поступака </w:t>
            </w:r>
            <w:r w:rsidR="003C09A5" w:rsidRPr="00DC77EB">
              <w:rPr>
                <w:rFonts w:ascii="Arial" w:hAnsi="Arial" w:cs="Arial"/>
                <w:sz w:val="17"/>
                <w:szCs w:val="17"/>
                <w:lang w:val="sr-Cyrl-RS"/>
              </w:rPr>
              <w:t>в</w:t>
            </w:r>
            <w:r w:rsidR="00800450" w:rsidRPr="00DC77EB">
              <w:rPr>
                <w:rFonts w:ascii="Arial" w:hAnsi="Arial" w:cs="Arial"/>
                <w:sz w:val="17"/>
                <w:szCs w:val="17"/>
                <w:lang w:val="sr-Cyrl-RS"/>
              </w:rPr>
              <w:t>иших судова</w:t>
            </w:r>
            <w:r w:rsidR="00800450" w:rsidRPr="00DC77EB">
              <w:rPr>
                <w:rFonts w:ascii="Arial Narrow" w:hAnsi="Arial Narrow" w:cs="Arial"/>
                <w:bCs/>
                <w:sz w:val="20"/>
                <w:szCs w:val="20"/>
                <w:lang w:val="sr-Cyrl-RS"/>
              </w:rPr>
              <w:t xml:space="preserve">, </w:t>
            </w:r>
            <w:r w:rsidRPr="00DC77EB">
              <w:rPr>
                <w:rFonts w:ascii="Arial Narrow" w:hAnsi="Arial Narrow" w:cs="Arial"/>
                <w:bCs/>
                <w:sz w:val="20"/>
                <w:szCs w:val="20"/>
                <w:lang w:val="sr-Cyrl-RS"/>
              </w:rPr>
              <w:t>укупно 2.450.880 РСД, у 2022.</w:t>
            </w:r>
            <w:r w:rsidR="003C09A5">
              <w:rPr>
                <w:rFonts w:ascii="Arial Narrow" w:hAnsi="Arial Narrow" w:cs="Arial"/>
                <w:bCs/>
                <w:sz w:val="20"/>
                <w:szCs w:val="20"/>
                <w:lang w:val="sr-Cyrl-RS"/>
              </w:rPr>
              <w:t xml:space="preserve"> години</w:t>
            </w:r>
          </w:p>
        </w:tc>
      </w:tr>
      <w:tr w:rsidR="00B11A9A" w:rsidRPr="00215847" w14:paraId="72E39DCA" w14:textId="77777777" w:rsidTr="00E03025">
        <w:trPr>
          <w:jc w:val="center"/>
        </w:trPr>
        <w:tc>
          <w:tcPr>
            <w:tcW w:w="709" w:type="dxa"/>
            <w:shd w:val="pct5" w:color="000000" w:fill="FFFFFF"/>
            <w:noWrap/>
          </w:tcPr>
          <w:p w14:paraId="66E93804" w14:textId="007B2CAD" w:rsidR="00B53E72" w:rsidRDefault="007060BF"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1.2.4.</w:t>
            </w:r>
          </w:p>
        </w:tc>
        <w:tc>
          <w:tcPr>
            <w:tcW w:w="3942" w:type="dxa"/>
            <w:gridSpan w:val="2"/>
            <w:shd w:val="pct5" w:color="000000" w:fill="FFFFFF"/>
          </w:tcPr>
          <w:p w14:paraId="0BD1DFC1" w14:textId="3476988D" w:rsidR="00B53E72" w:rsidRDefault="00B53E72" w:rsidP="00923617">
            <w:pPr>
              <w:jc w:val="both"/>
              <w:rPr>
                <w:rFonts w:ascii="Arial Narrow" w:hAnsi="Arial Narrow"/>
                <w:sz w:val="20"/>
                <w:szCs w:val="20"/>
                <w:lang w:val="sr-Cyrl-RS"/>
              </w:rPr>
            </w:pPr>
            <w:r>
              <w:rPr>
                <w:rFonts w:ascii="Arial Narrow" w:hAnsi="Arial Narrow"/>
                <w:sz w:val="20"/>
                <w:szCs w:val="20"/>
                <w:lang w:val="sr-Cyrl-RS"/>
              </w:rPr>
              <w:t>Запошљавање судијских помоћника за пружање подршке жртвама у новооснованим службама подршке при вишим судовима, а складу са следећом динамиком:</w:t>
            </w:r>
          </w:p>
          <w:p w14:paraId="381AA33C" w14:textId="125B2DCC" w:rsidR="00B53E72" w:rsidRDefault="00B53E72" w:rsidP="00184215">
            <w:pPr>
              <w:pStyle w:val="ListParagraph"/>
              <w:numPr>
                <w:ilvl w:val="0"/>
                <w:numId w:val="24"/>
              </w:numPr>
              <w:jc w:val="both"/>
              <w:rPr>
                <w:rFonts w:ascii="Arial Narrow" w:hAnsi="Arial Narrow"/>
                <w:sz w:val="20"/>
                <w:szCs w:val="20"/>
                <w:lang w:val="sr-Cyrl-RS"/>
              </w:rPr>
            </w:pPr>
            <w:r>
              <w:rPr>
                <w:rFonts w:ascii="Arial Narrow" w:hAnsi="Arial Narrow"/>
                <w:sz w:val="20"/>
                <w:szCs w:val="20"/>
                <w:lang w:val="sr-Cyrl-RS"/>
              </w:rPr>
              <w:lastRenderedPageBreak/>
              <w:t>шест у 2020. години</w:t>
            </w:r>
          </w:p>
          <w:p w14:paraId="03D5FFCF" w14:textId="77777777" w:rsidR="00B53E72" w:rsidRDefault="00B53E72" w:rsidP="00184215">
            <w:pPr>
              <w:pStyle w:val="ListParagraph"/>
              <w:numPr>
                <w:ilvl w:val="0"/>
                <w:numId w:val="24"/>
              </w:numPr>
              <w:jc w:val="both"/>
              <w:rPr>
                <w:rFonts w:ascii="Arial Narrow" w:hAnsi="Arial Narrow"/>
                <w:sz w:val="20"/>
                <w:szCs w:val="20"/>
                <w:lang w:val="sr-Cyrl-RS"/>
              </w:rPr>
            </w:pPr>
            <w:r>
              <w:rPr>
                <w:rFonts w:ascii="Arial Narrow" w:hAnsi="Arial Narrow"/>
                <w:sz w:val="20"/>
                <w:szCs w:val="20"/>
                <w:lang w:val="sr-Cyrl-RS"/>
              </w:rPr>
              <w:t>пет у 2021. години</w:t>
            </w:r>
          </w:p>
          <w:p w14:paraId="6A82FFE8" w14:textId="56ADFCF7" w:rsidR="00B53E72" w:rsidRDefault="00B53E72" w:rsidP="00184215">
            <w:pPr>
              <w:pStyle w:val="ListParagraph"/>
              <w:numPr>
                <w:ilvl w:val="0"/>
                <w:numId w:val="24"/>
              </w:numPr>
              <w:jc w:val="both"/>
              <w:rPr>
                <w:rFonts w:ascii="Arial Narrow" w:hAnsi="Arial Narrow"/>
                <w:sz w:val="20"/>
                <w:szCs w:val="20"/>
                <w:lang w:val="sr-Cyrl-RS"/>
              </w:rPr>
            </w:pPr>
            <w:r>
              <w:rPr>
                <w:rFonts w:ascii="Arial Narrow" w:hAnsi="Arial Narrow"/>
                <w:sz w:val="20"/>
                <w:szCs w:val="20"/>
                <w:lang w:val="sr-Cyrl-RS"/>
              </w:rPr>
              <w:t>четири у 2022. години</w:t>
            </w:r>
          </w:p>
          <w:p w14:paraId="1C16E2D2" w14:textId="667D2861" w:rsidR="00B53E72" w:rsidRPr="00184215" w:rsidRDefault="00B53E72" w:rsidP="00B8473C">
            <w:pPr>
              <w:pStyle w:val="ListParagraph"/>
              <w:jc w:val="both"/>
              <w:rPr>
                <w:rFonts w:ascii="Arial Narrow" w:hAnsi="Arial Narrow"/>
                <w:sz w:val="20"/>
                <w:szCs w:val="20"/>
                <w:lang w:val="sr-Cyrl-RS"/>
              </w:rPr>
            </w:pPr>
          </w:p>
        </w:tc>
        <w:tc>
          <w:tcPr>
            <w:tcW w:w="1903" w:type="dxa"/>
            <w:shd w:val="pct5" w:color="000000" w:fill="FFFFFF"/>
          </w:tcPr>
          <w:p w14:paraId="35086550" w14:textId="0358B77C" w:rsidR="00B53E72" w:rsidRPr="00B53008" w:rsidRDefault="00B53E72" w:rsidP="00923617">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lastRenderedPageBreak/>
              <w:t xml:space="preserve"> </w:t>
            </w:r>
            <w:r w:rsidRPr="0069737E">
              <w:rPr>
                <w:rFonts w:ascii="Arial Narrow" w:hAnsi="Arial Narrow"/>
                <w:bCs/>
                <w:sz w:val="20"/>
                <w:szCs w:val="20"/>
              </w:rPr>
              <w:t>I</w:t>
            </w:r>
            <w:r w:rsidR="00D02EED">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 202</w:t>
            </w:r>
            <w:r w:rsidR="00D02EED" w:rsidRPr="00DC77EB">
              <w:rPr>
                <w:rFonts w:ascii="Arial Narrow" w:hAnsi="Arial Narrow"/>
                <w:bCs/>
                <w:sz w:val="20"/>
                <w:szCs w:val="20"/>
                <w:lang w:val="sr-Cyrl-RS"/>
              </w:rPr>
              <w:t>1</w:t>
            </w:r>
            <w:r>
              <w:rPr>
                <w:rFonts w:ascii="Arial Narrow" w:hAnsi="Arial Narrow"/>
                <w:bCs/>
                <w:sz w:val="20"/>
                <w:szCs w:val="20"/>
                <w:lang w:val="sr-Cyrl-RS"/>
              </w:rPr>
              <w:t>. године</w:t>
            </w:r>
            <w:r w:rsidR="00DC77EB">
              <w:rPr>
                <w:rFonts w:ascii="Arial Narrow" w:hAnsi="Arial Narrow"/>
                <w:bCs/>
                <w:sz w:val="20"/>
                <w:szCs w:val="20"/>
              </w:rPr>
              <w:t xml:space="preserve"> </w:t>
            </w:r>
            <w:r>
              <w:rPr>
                <w:rFonts w:ascii="Arial Narrow" w:hAnsi="Arial Narrow"/>
                <w:bCs/>
                <w:sz w:val="20"/>
                <w:szCs w:val="20"/>
                <w:lang w:val="sr-Cyrl-RS"/>
              </w:rPr>
              <w:t>-</w:t>
            </w:r>
            <w:r w:rsidRPr="00515C8B">
              <w:rPr>
                <w:rFonts w:ascii="Arial Narrow" w:hAnsi="Arial Narrow"/>
                <w:bCs/>
                <w:sz w:val="20"/>
                <w:szCs w:val="20"/>
                <w:lang w:val="sr-Cyrl-RS"/>
              </w:rPr>
              <w:t xml:space="preserve"> </w:t>
            </w:r>
            <w:r w:rsidRPr="0069737E">
              <w:rPr>
                <w:rFonts w:ascii="Arial Narrow" w:hAnsi="Arial Narrow"/>
                <w:bCs/>
                <w:sz w:val="20"/>
                <w:szCs w:val="20"/>
              </w:rPr>
              <w:t>I</w:t>
            </w:r>
            <w:r w:rsidR="0084512D">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 2022. године</w:t>
            </w:r>
          </w:p>
        </w:tc>
        <w:tc>
          <w:tcPr>
            <w:tcW w:w="2340" w:type="dxa"/>
            <w:gridSpan w:val="2"/>
            <w:shd w:val="pct5" w:color="000000" w:fill="FFFFFF"/>
            <w:noWrap/>
          </w:tcPr>
          <w:p w14:paraId="1E236B6E" w14:textId="79E55701" w:rsidR="00B53E72" w:rsidRDefault="00B53E72"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 у сарадњи са вишим судовима</w:t>
            </w:r>
          </w:p>
        </w:tc>
        <w:tc>
          <w:tcPr>
            <w:tcW w:w="1969" w:type="dxa"/>
            <w:gridSpan w:val="4"/>
            <w:shd w:val="pct5" w:color="000000" w:fill="FFFFFF"/>
          </w:tcPr>
          <w:p w14:paraId="770DD8FE" w14:textId="25B062FC" w:rsidR="00B11A9A" w:rsidRPr="00B11A9A" w:rsidRDefault="00B11A9A" w:rsidP="00B11A9A">
            <w:pPr>
              <w:jc w:val="both"/>
              <w:rPr>
                <w:rFonts w:ascii="Arial Narrow" w:hAnsi="Arial Narrow"/>
                <w:sz w:val="20"/>
                <w:szCs w:val="20"/>
                <w:lang w:val="sr-Cyrl-RS"/>
              </w:rPr>
            </w:pPr>
            <w:r w:rsidRPr="00B11A9A">
              <w:rPr>
                <w:rFonts w:ascii="Arial Narrow" w:hAnsi="Arial Narrow"/>
                <w:sz w:val="20"/>
                <w:szCs w:val="20"/>
                <w:lang w:val="sr-Cyrl-RS"/>
              </w:rPr>
              <w:t xml:space="preserve">Адекватни административни капацитети за рад служби подршке при </w:t>
            </w:r>
            <w:r w:rsidRPr="00B11A9A">
              <w:rPr>
                <w:rFonts w:ascii="Arial Narrow" w:hAnsi="Arial Narrow"/>
                <w:sz w:val="20"/>
                <w:szCs w:val="20"/>
                <w:lang w:val="sr-Cyrl-RS"/>
              </w:rPr>
              <w:lastRenderedPageBreak/>
              <w:t>вишим судовима обезбеђени</w:t>
            </w:r>
            <w:r w:rsidR="004349EF">
              <w:rPr>
                <w:rFonts w:ascii="Arial Narrow" w:hAnsi="Arial Narrow"/>
                <w:sz w:val="20"/>
                <w:szCs w:val="20"/>
                <w:lang w:val="sr-Cyrl-RS"/>
              </w:rPr>
              <w:t xml:space="preserve"> кроз запошљавање 15 судијских помоћника за пружање подршке до 2022. године.</w:t>
            </w:r>
          </w:p>
          <w:p w14:paraId="25075AC7"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473" w:type="dxa"/>
            <w:shd w:val="pct5" w:color="000000" w:fill="FFFFFF"/>
          </w:tcPr>
          <w:p w14:paraId="16D6D0C2" w14:textId="77777777" w:rsidR="00B11A9A" w:rsidRDefault="00B11A9A" w:rsidP="00B11A9A">
            <w:pPr>
              <w:rPr>
                <w:rFonts w:ascii="Arial Narrow" w:hAnsi="Arial Narrow"/>
                <w:sz w:val="20"/>
                <w:szCs w:val="24"/>
                <w:lang w:val="sr-Cyrl-RS"/>
              </w:rPr>
            </w:pPr>
            <w:r>
              <w:rPr>
                <w:rFonts w:ascii="Arial Narrow" w:hAnsi="Arial Narrow"/>
                <w:sz w:val="20"/>
                <w:szCs w:val="24"/>
                <w:lang w:val="sr-Cyrl-RS"/>
              </w:rPr>
              <w:lastRenderedPageBreak/>
              <w:t>Извештаји Координационог тела</w:t>
            </w:r>
          </w:p>
          <w:p w14:paraId="26324ABA"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579" w:type="dxa"/>
            <w:gridSpan w:val="2"/>
            <w:shd w:val="pct5" w:color="000000" w:fill="FFFFFF"/>
          </w:tcPr>
          <w:p w14:paraId="6B2B08DA" w14:textId="5F190088" w:rsidR="00322BE9" w:rsidRPr="00245C75" w:rsidRDefault="00322BE9" w:rsidP="005B0E88">
            <w:pPr>
              <w:rPr>
                <w:rFonts w:ascii="Arial Narrow" w:hAnsi="Arial Narrow"/>
                <w:b/>
                <w:sz w:val="20"/>
                <w:szCs w:val="20"/>
                <w:lang w:val="sr-Cyrl-RS"/>
              </w:rPr>
            </w:pPr>
          </w:p>
          <w:p w14:paraId="60A4DADE" w14:textId="596E3401" w:rsidR="00CD1501" w:rsidRPr="00DC77EB" w:rsidRDefault="00E0046C" w:rsidP="005B0E88">
            <w:pPr>
              <w:rPr>
                <w:rFonts w:ascii="Arial Narrow" w:hAnsi="Arial Narrow" w:cs="Arial"/>
                <w:bCs/>
                <w:sz w:val="20"/>
                <w:szCs w:val="20"/>
                <w:lang w:val="sr-Cyrl-RS"/>
              </w:rPr>
            </w:pPr>
            <w:r w:rsidRPr="00245C75">
              <w:rPr>
                <w:rFonts w:ascii="Arial Narrow" w:hAnsi="Arial Narrow"/>
                <w:bCs/>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245C75">
              <w:rPr>
                <w:rFonts w:ascii="Arial Narrow" w:hAnsi="Arial Narrow"/>
                <w:bCs/>
                <w:sz w:val="20"/>
                <w:szCs w:val="20"/>
                <w:lang w:val="sr-Cyrl-RS"/>
              </w:rPr>
              <w:t xml:space="preserve"> – буџетирано у </w:t>
            </w:r>
            <w:r w:rsidRPr="00245C75">
              <w:rPr>
                <w:rFonts w:ascii="Arial Narrow" w:hAnsi="Arial Narrow"/>
                <w:bCs/>
                <w:sz w:val="20"/>
                <w:szCs w:val="20"/>
                <w:lang w:val="sr-Cyrl-RS"/>
              </w:rPr>
              <w:lastRenderedPageBreak/>
              <w:t xml:space="preserve">оквиру акт. </w:t>
            </w:r>
            <w:r w:rsidR="00CD1501" w:rsidRPr="00245C75">
              <w:rPr>
                <w:rFonts w:ascii="Arial Narrow" w:hAnsi="Arial Narrow"/>
                <w:bCs/>
                <w:sz w:val="20"/>
                <w:szCs w:val="20"/>
                <w:lang w:val="sr-Cyrl-RS"/>
              </w:rPr>
              <w:t xml:space="preserve">1.2.1. </w:t>
            </w:r>
            <w:r w:rsidR="00CD1501" w:rsidRPr="00DC77EB">
              <w:rPr>
                <w:rFonts w:ascii="Arial Narrow" w:hAnsi="Arial Narrow"/>
                <w:bCs/>
                <w:sz w:val="20"/>
                <w:szCs w:val="20"/>
                <w:lang w:val="sr-Cyrl-RS"/>
              </w:rPr>
              <w:t xml:space="preserve">12.2. и 1.2.3.( </w:t>
            </w:r>
            <w:r w:rsidR="00CD1501" w:rsidRPr="00DC77EB">
              <w:rPr>
                <w:rFonts w:ascii="Arial Narrow" w:hAnsi="Arial Narrow" w:cs="Arial"/>
                <w:bCs/>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00CD1501" w:rsidRPr="00DC77EB">
              <w:rPr>
                <w:rFonts w:ascii="Arial Narrow" w:hAnsi="Arial Narrow" w:cs="Arial"/>
                <w:bCs/>
                <w:sz w:val="20"/>
                <w:szCs w:val="20"/>
                <w:lang w:val="sr-Cyrl-RS"/>
              </w:rPr>
              <w:t xml:space="preserve"> </w:t>
            </w:r>
            <w:r w:rsidR="003C09A5">
              <w:rPr>
                <w:rFonts w:ascii="Arial Narrow" w:hAnsi="Arial Narrow" w:cs="Arial"/>
                <w:bCs/>
                <w:sz w:val="20"/>
                <w:szCs w:val="20"/>
                <w:lang w:val="sr-Cyrl-RS"/>
              </w:rPr>
              <w:t>–</w:t>
            </w:r>
            <w:r w:rsidR="00F03B2F" w:rsidRPr="00DC77EB">
              <w:rPr>
                <w:rFonts w:ascii="Arial Narrow" w:hAnsi="Arial Narrow" w:cs="Arial"/>
                <w:bCs/>
                <w:sz w:val="20"/>
                <w:szCs w:val="20"/>
                <w:lang w:val="sr-Cyrl-RS"/>
              </w:rPr>
              <w:t xml:space="preserve"> </w:t>
            </w:r>
            <w:r w:rsidR="00CD1501" w:rsidRPr="00DC77EB">
              <w:rPr>
                <w:rFonts w:ascii="Arial Narrow" w:hAnsi="Arial Narrow" w:cs="Arial"/>
                <w:bCs/>
                <w:sz w:val="20"/>
                <w:szCs w:val="20"/>
                <w:lang w:val="sr-Cyrl-RS"/>
              </w:rPr>
              <w:t xml:space="preserve">укупно </w:t>
            </w:r>
          </w:p>
          <w:p w14:paraId="641CB8DF" w14:textId="6C5BAFB8" w:rsidR="00F03B2F" w:rsidRPr="00DC77EB" w:rsidRDefault="00CD1501" w:rsidP="005B0E88">
            <w:pPr>
              <w:rPr>
                <w:rFonts w:ascii="Arial Narrow" w:hAnsi="Arial Narrow" w:cs="Arial"/>
                <w:sz w:val="20"/>
                <w:szCs w:val="20"/>
                <w:lang w:val="sr-Cyrl-RS"/>
              </w:rPr>
            </w:pPr>
            <w:r w:rsidRPr="00DC77EB">
              <w:rPr>
                <w:rFonts w:ascii="Arial Narrow" w:hAnsi="Arial Narrow" w:cs="Arial"/>
                <w:sz w:val="20"/>
                <w:szCs w:val="20"/>
                <w:lang w:val="sr-Cyrl-RS"/>
              </w:rPr>
              <w:t xml:space="preserve">1.838.160 РСД, од чега </w:t>
            </w:r>
            <w:r w:rsidR="00C95F47" w:rsidRPr="00DC77EB">
              <w:rPr>
                <w:rFonts w:ascii="Arial Narrow" w:hAnsi="Arial Narrow" w:cs="Arial"/>
                <w:sz w:val="20"/>
                <w:szCs w:val="20"/>
                <w:lang w:val="sr-Cyrl-RS"/>
              </w:rPr>
              <w:t xml:space="preserve">1,225,440 РСД </w:t>
            </w:r>
            <w:r w:rsidRPr="00DC77EB">
              <w:rPr>
                <w:rFonts w:ascii="Arial Narrow" w:hAnsi="Arial Narrow" w:cs="Arial"/>
                <w:sz w:val="20"/>
                <w:szCs w:val="20"/>
                <w:lang w:val="sr-Cyrl-RS"/>
              </w:rPr>
              <w:t>у 2021.</w:t>
            </w:r>
            <w:r w:rsidR="003C09A5">
              <w:rPr>
                <w:rFonts w:ascii="Arial Narrow" w:hAnsi="Arial Narrow" w:cs="Arial"/>
                <w:sz w:val="20"/>
                <w:szCs w:val="20"/>
                <w:lang w:val="sr-Cyrl-RS"/>
              </w:rPr>
              <w:t xml:space="preserve"> години</w:t>
            </w:r>
            <w:r w:rsidRPr="00DC77EB">
              <w:rPr>
                <w:rFonts w:ascii="Arial Narrow" w:hAnsi="Arial Narrow" w:cs="Arial"/>
                <w:sz w:val="20"/>
                <w:szCs w:val="20"/>
                <w:lang w:val="sr-Cyrl-RS"/>
              </w:rPr>
              <w:t xml:space="preserve"> и </w:t>
            </w:r>
            <w:r w:rsidR="00C95F47" w:rsidRPr="00DC77EB">
              <w:rPr>
                <w:rFonts w:ascii="Arial Narrow" w:hAnsi="Arial Narrow" w:cs="Arial"/>
                <w:sz w:val="20"/>
                <w:szCs w:val="20"/>
                <w:lang w:val="sr-Cyrl-RS"/>
              </w:rPr>
              <w:t xml:space="preserve">612.720  РСД у </w:t>
            </w:r>
            <w:r w:rsidRPr="00DC77EB">
              <w:rPr>
                <w:rFonts w:ascii="Arial Narrow" w:hAnsi="Arial Narrow" w:cs="Arial"/>
                <w:sz w:val="20"/>
                <w:szCs w:val="20"/>
                <w:lang w:val="sr-Cyrl-RS"/>
              </w:rPr>
              <w:t>2022</w:t>
            </w:r>
            <w:r w:rsidR="003C09A5">
              <w:rPr>
                <w:rFonts w:ascii="Arial Narrow" w:hAnsi="Arial Narrow" w:cs="Arial"/>
                <w:sz w:val="20"/>
                <w:szCs w:val="20"/>
                <w:lang w:val="sr-Cyrl-RS"/>
              </w:rPr>
              <w:t>. години</w:t>
            </w:r>
            <w:r w:rsidRPr="00DC77EB">
              <w:rPr>
                <w:rFonts w:ascii="Arial Narrow" w:hAnsi="Arial Narrow" w:cs="Arial"/>
                <w:sz w:val="20"/>
                <w:szCs w:val="20"/>
                <w:lang w:val="sr-Cyrl-RS"/>
              </w:rPr>
              <w:t>;</w:t>
            </w:r>
          </w:p>
          <w:p w14:paraId="7929FAAA" w14:textId="4BDFAFC6" w:rsidR="00CD1501" w:rsidRPr="00DC77EB" w:rsidRDefault="00CD1501" w:rsidP="005B0E88">
            <w:pPr>
              <w:rPr>
                <w:rFonts w:ascii="Arial Narrow" w:hAnsi="Arial Narrow" w:cs="Arial"/>
                <w:bCs/>
                <w:sz w:val="20"/>
                <w:szCs w:val="20"/>
                <w:lang w:val="sr-Cyrl-RS"/>
              </w:rPr>
            </w:pPr>
            <w:r w:rsidRPr="00DC77EB">
              <w:rPr>
                <w:rFonts w:ascii="Arial Narrow" w:hAnsi="Arial Narrow" w:cs="Arial"/>
                <w:b/>
                <w:sz w:val="20"/>
                <w:szCs w:val="20"/>
                <w:lang w:val="sr-Cyrl-RS"/>
              </w:rPr>
              <w:t xml:space="preserve"> </w:t>
            </w:r>
            <w:r w:rsidRPr="00DC77EB">
              <w:rPr>
                <w:rFonts w:ascii="Arial Narrow" w:hAnsi="Arial Narrow" w:cs="Arial"/>
                <w:bCs/>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DC77EB">
              <w:rPr>
                <w:rFonts w:ascii="Arial Narrow" w:hAnsi="Arial Narrow" w:cs="Arial"/>
                <w:bCs/>
                <w:sz w:val="20"/>
                <w:szCs w:val="20"/>
                <w:lang w:val="sr-Cyrl-RS"/>
              </w:rPr>
              <w:t xml:space="preserve"> </w:t>
            </w:r>
            <w:r w:rsidR="003C09A5">
              <w:rPr>
                <w:rFonts w:ascii="Arial Narrow" w:hAnsi="Arial Narrow" w:cs="Arial"/>
                <w:bCs/>
                <w:sz w:val="20"/>
                <w:szCs w:val="20"/>
                <w:lang w:val="sr-Cyrl-RS"/>
              </w:rPr>
              <w:t xml:space="preserve">– </w:t>
            </w:r>
            <w:r w:rsidRPr="00DC77EB">
              <w:rPr>
                <w:rFonts w:ascii="Arial Narrow" w:hAnsi="Arial Narrow" w:cs="Arial"/>
                <w:bCs/>
                <w:sz w:val="20"/>
                <w:szCs w:val="20"/>
                <w:lang w:val="sr-Cyrl-RS"/>
              </w:rPr>
              <w:t xml:space="preserve">укупно </w:t>
            </w:r>
          </w:p>
          <w:p w14:paraId="5A823E79" w14:textId="77777777" w:rsidR="00CD1501" w:rsidRPr="00DC77EB" w:rsidRDefault="00CD1501" w:rsidP="005B0E88">
            <w:pPr>
              <w:rPr>
                <w:rFonts w:ascii="Arial Narrow" w:hAnsi="Arial Narrow" w:cs="Arial"/>
                <w:sz w:val="20"/>
                <w:szCs w:val="20"/>
                <w:lang w:val="sr-Cyrl-RS"/>
              </w:rPr>
            </w:pPr>
            <w:r w:rsidRPr="00DC77EB">
              <w:rPr>
                <w:rFonts w:ascii="Arial Narrow" w:hAnsi="Arial Narrow" w:cs="Arial"/>
                <w:sz w:val="20"/>
                <w:szCs w:val="20"/>
                <w:lang w:val="sr-Cyrl-RS"/>
              </w:rPr>
              <w:t>1.021.200</w:t>
            </w:r>
          </w:p>
          <w:p w14:paraId="0354E408" w14:textId="4F35DA7B" w:rsidR="00CD1501" w:rsidRPr="00DC77EB" w:rsidRDefault="00CD1501" w:rsidP="005B0E88">
            <w:pPr>
              <w:rPr>
                <w:rFonts w:ascii="Arial Narrow" w:hAnsi="Arial Narrow" w:cs="Arial"/>
                <w:bCs/>
                <w:sz w:val="20"/>
                <w:szCs w:val="20"/>
                <w:lang w:val="sr-Cyrl-RS"/>
              </w:rPr>
            </w:pPr>
            <w:r w:rsidRPr="00DC77EB">
              <w:rPr>
                <w:rFonts w:ascii="Arial Narrow" w:hAnsi="Arial Narrow" w:cs="Arial"/>
                <w:sz w:val="20"/>
                <w:szCs w:val="20"/>
                <w:lang w:val="sr-Cyrl-RS"/>
              </w:rPr>
              <w:t>РСД, од чега по 510.600  РСД у 2021. и 2022.</w:t>
            </w:r>
            <w:r w:rsidR="003C09A5">
              <w:rPr>
                <w:rFonts w:ascii="Arial Narrow" w:hAnsi="Arial Narrow" w:cs="Arial"/>
                <w:sz w:val="20"/>
                <w:szCs w:val="20"/>
                <w:lang w:val="sr-Cyrl-RS"/>
              </w:rPr>
              <w:t xml:space="preserve"> години</w:t>
            </w:r>
            <w:r w:rsidRPr="00DC77EB">
              <w:rPr>
                <w:rFonts w:ascii="Arial Narrow" w:hAnsi="Arial Narrow" w:cs="Arial"/>
                <w:sz w:val="20"/>
                <w:szCs w:val="20"/>
                <w:lang w:val="sr-Cyrl-RS"/>
              </w:rPr>
              <w:t xml:space="preserve"> и </w:t>
            </w:r>
            <w:r w:rsidRPr="00DC77EB">
              <w:rPr>
                <w:rFonts w:ascii="Arial Narrow" w:hAnsi="Arial Narrow" w:cs="Arial"/>
                <w:bCs/>
                <w:sz w:val="20"/>
                <w:szCs w:val="20"/>
                <w:lang w:val="sr-Cyrl-RS"/>
              </w:rPr>
              <w:t xml:space="preserve">Буџет </w:t>
            </w:r>
            <w:r w:rsidR="003C09A5" w:rsidRPr="00245C75">
              <w:rPr>
                <w:rFonts w:ascii="Arial Narrow" w:hAnsi="Arial Narrow"/>
                <w:bCs/>
                <w:sz w:val="20"/>
                <w:szCs w:val="20"/>
                <w:lang w:val="sr-Cyrl-RS"/>
              </w:rPr>
              <w:t>Р</w:t>
            </w:r>
            <w:r w:rsidR="003C09A5">
              <w:rPr>
                <w:rFonts w:ascii="Arial Narrow" w:hAnsi="Arial Narrow"/>
                <w:bCs/>
                <w:sz w:val="20"/>
                <w:szCs w:val="20"/>
                <w:lang w:val="sr-Cyrl-RS"/>
              </w:rPr>
              <w:t xml:space="preserve">епублике </w:t>
            </w:r>
            <w:r w:rsidR="003C09A5" w:rsidRPr="00245C75">
              <w:rPr>
                <w:rFonts w:ascii="Arial Narrow" w:hAnsi="Arial Narrow"/>
                <w:bCs/>
                <w:sz w:val="20"/>
                <w:szCs w:val="20"/>
                <w:lang w:val="sr-Cyrl-RS"/>
              </w:rPr>
              <w:t>С</w:t>
            </w:r>
            <w:r w:rsidR="003C09A5">
              <w:rPr>
                <w:rFonts w:ascii="Arial Narrow" w:hAnsi="Arial Narrow"/>
                <w:bCs/>
                <w:sz w:val="20"/>
                <w:szCs w:val="20"/>
                <w:lang w:val="sr-Cyrl-RS"/>
              </w:rPr>
              <w:t>рбије</w:t>
            </w:r>
            <w:r w:rsidRPr="00DC77EB">
              <w:rPr>
                <w:rFonts w:ascii="Arial Narrow" w:hAnsi="Arial Narrow" w:cs="Arial"/>
                <w:bCs/>
                <w:sz w:val="20"/>
                <w:szCs w:val="20"/>
                <w:lang w:val="sr-Cyrl-RS"/>
              </w:rPr>
              <w:t xml:space="preserve"> </w:t>
            </w:r>
            <w:r w:rsidR="003C09A5">
              <w:rPr>
                <w:rFonts w:ascii="Arial Narrow" w:hAnsi="Arial Narrow" w:cs="Arial"/>
                <w:bCs/>
                <w:sz w:val="20"/>
                <w:szCs w:val="20"/>
                <w:lang w:val="sr-Cyrl-RS"/>
              </w:rPr>
              <w:t xml:space="preserve">– </w:t>
            </w:r>
            <w:r w:rsidRPr="00DC77EB">
              <w:rPr>
                <w:rFonts w:ascii="Arial Narrow" w:hAnsi="Arial Narrow" w:cs="Arial"/>
                <w:bCs/>
                <w:sz w:val="20"/>
                <w:szCs w:val="20"/>
                <w:lang w:val="sr-Cyrl-RS"/>
              </w:rPr>
              <w:t>408.480</w:t>
            </w:r>
          </w:p>
          <w:p w14:paraId="7209AC22" w14:textId="0E2C4607" w:rsidR="00524D98" w:rsidRPr="00245C75" w:rsidRDefault="00CD1501" w:rsidP="005B0E88">
            <w:pPr>
              <w:rPr>
                <w:rFonts w:ascii="Arial Narrow" w:hAnsi="Arial Narrow"/>
                <w:b/>
                <w:sz w:val="20"/>
                <w:szCs w:val="20"/>
                <w:lang w:val="sr-Cyrl-RS"/>
              </w:rPr>
            </w:pPr>
            <w:r w:rsidRPr="00DC77EB">
              <w:rPr>
                <w:rFonts w:ascii="Arial Narrow" w:hAnsi="Arial Narrow" w:cs="Arial"/>
                <w:bCs/>
                <w:sz w:val="20"/>
                <w:szCs w:val="20"/>
                <w:lang w:val="sr-Cyrl-RS"/>
              </w:rPr>
              <w:t>РСД у 2022.</w:t>
            </w:r>
            <w:r w:rsidR="003C09A5">
              <w:rPr>
                <w:rFonts w:ascii="Arial Narrow" w:hAnsi="Arial Narrow" w:cs="Arial"/>
                <w:bCs/>
                <w:sz w:val="20"/>
                <w:szCs w:val="20"/>
                <w:lang w:val="sr-Cyrl-RS"/>
              </w:rPr>
              <w:t xml:space="preserve"> години</w:t>
            </w:r>
            <w:r w:rsidRPr="00DC77EB">
              <w:rPr>
                <w:rFonts w:ascii="Arial Narrow" w:hAnsi="Arial Narrow"/>
                <w:bCs/>
                <w:sz w:val="20"/>
                <w:szCs w:val="20"/>
                <w:lang w:val="sr-Cyrl-RS"/>
              </w:rPr>
              <w:t>)</w:t>
            </w:r>
          </w:p>
          <w:p w14:paraId="4FDD2BBC" w14:textId="56981FC3" w:rsidR="00B53E72" w:rsidRPr="00245C75" w:rsidRDefault="00B53E72" w:rsidP="005B0E88">
            <w:pPr>
              <w:rPr>
                <w:rFonts w:ascii="Arial Narrow" w:hAnsi="Arial Narrow"/>
                <w:b/>
                <w:sz w:val="20"/>
                <w:szCs w:val="20"/>
                <w:lang w:val="sr-Cyrl-RS"/>
              </w:rPr>
            </w:pPr>
          </w:p>
        </w:tc>
      </w:tr>
      <w:tr w:rsidR="00B11A9A" w:rsidRPr="00215847" w14:paraId="6B780986" w14:textId="77777777" w:rsidTr="00E03025">
        <w:trPr>
          <w:jc w:val="center"/>
        </w:trPr>
        <w:tc>
          <w:tcPr>
            <w:tcW w:w="709" w:type="dxa"/>
            <w:shd w:val="pct5" w:color="000000" w:fill="FFFFFF"/>
            <w:noWrap/>
          </w:tcPr>
          <w:p w14:paraId="21294E10" w14:textId="1C6A3B64" w:rsidR="00B53E72" w:rsidRDefault="007060BF"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1.2.5.</w:t>
            </w:r>
          </w:p>
        </w:tc>
        <w:tc>
          <w:tcPr>
            <w:tcW w:w="3942" w:type="dxa"/>
            <w:gridSpan w:val="2"/>
            <w:shd w:val="pct5" w:color="000000" w:fill="FFFFFF"/>
          </w:tcPr>
          <w:p w14:paraId="5B437530" w14:textId="5E6FF568" w:rsidR="00B53E72" w:rsidRDefault="00B53E72" w:rsidP="00923617">
            <w:pPr>
              <w:jc w:val="both"/>
              <w:rPr>
                <w:rFonts w:ascii="Arial Narrow" w:hAnsi="Arial Narrow"/>
                <w:sz w:val="20"/>
                <w:szCs w:val="20"/>
                <w:lang w:val="sr-Cyrl-RS"/>
              </w:rPr>
            </w:pPr>
            <w:r>
              <w:rPr>
                <w:rFonts w:ascii="Arial Narrow" w:hAnsi="Arial Narrow"/>
                <w:sz w:val="20"/>
                <w:szCs w:val="20"/>
                <w:lang w:val="sr-Cyrl-RS"/>
              </w:rPr>
              <w:t>Уређење посебних просторија у оквиру виших судова у циљу несметаног функционисања новооснованих служби подршке.</w:t>
            </w:r>
          </w:p>
          <w:p w14:paraId="48A48312" w14:textId="604BE956" w:rsidR="00B53E72" w:rsidRDefault="00B53E72" w:rsidP="00923617">
            <w:pPr>
              <w:jc w:val="both"/>
              <w:rPr>
                <w:rFonts w:ascii="Arial Narrow" w:hAnsi="Arial Narrow"/>
                <w:sz w:val="20"/>
                <w:szCs w:val="20"/>
                <w:lang w:val="sr-Cyrl-RS"/>
              </w:rPr>
            </w:pPr>
          </w:p>
        </w:tc>
        <w:tc>
          <w:tcPr>
            <w:tcW w:w="1903" w:type="dxa"/>
            <w:shd w:val="pct5" w:color="000000" w:fill="FFFFFF"/>
          </w:tcPr>
          <w:p w14:paraId="6A451969" w14:textId="393D58DE" w:rsidR="00B53E72" w:rsidRPr="00B53008" w:rsidRDefault="00917B19" w:rsidP="00923617">
            <w:pPr>
              <w:jc w:val="center"/>
              <w:rPr>
                <w:rFonts w:ascii="Arial Narrow" w:hAnsi="Arial Narrow"/>
                <w:b/>
                <w:bCs/>
                <w:color w:val="C45911" w:themeColor="accent2" w:themeShade="BF"/>
                <w:sz w:val="24"/>
                <w:szCs w:val="20"/>
                <w:lang w:val="sr-Cyrl-RS"/>
              </w:rPr>
            </w:pPr>
            <w:r>
              <w:rPr>
                <w:rFonts w:ascii="Arial Narrow" w:hAnsi="Arial Narrow"/>
                <w:bCs/>
                <w:sz w:val="20"/>
                <w:szCs w:val="20"/>
              </w:rPr>
              <w:t>IV</w:t>
            </w:r>
            <w:r w:rsidR="00B53E72" w:rsidRPr="00515C8B">
              <w:rPr>
                <w:rFonts w:ascii="Arial Narrow" w:hAnsi="Arial Narrow"/>
                <w:bCs/>
                <w:sz w:val="20"/>
                <w:szCs w:val="20"/>
                <w:lang w:val="sr-Cyrl-RS"/>
              </w:rPr>
              <w:t xml:space="preserve"> </w:t>
            </w:r>
            <w:r w:rsidR="00B53E72">
              <w:rPr>
                <w:rFonts w:ascii="Arial Narrow" w:hAnsi="Arial Narrow"/>
                <w:bCs/>
                <w:sz w:val="20"/>
                <w:szCs w:val="20"/>
                <w:lang w:val="sr-Cyrl-RS"/>
              </w:rPr>
              <w:t>квартал 2020. године-</w:t>
            </w:r>
            <w:r w:rsidR="00B53E72" w:rsidRPr="00515C8B">
              <w:rPr>
                <w:rFonts w:ascii="Arial Narrow" w:hAnsi="Arial Narrow"/>
                <w:bCs/>
                <w:sz w:val="20"/>
                <w:szCs w:val="20"/>
                <w:lang w:val="sr-Cyrl-RS"/>
              </w:rPr>
              <w:t xml:space="preserve"> </w:t>
            </w:r>
            <w:r w:rsidR="00B53E72" w:rsidRPr="0069737E">
              <w:rPr>
                <w:rFonts w:ascii="Arial Narrow" w:hAnsi="Arial Narrow"/>
                <w:bCs/>
                <w:sz w:val="20"/>
                <w:szCs w:val="20"/>
              </w:rPr>
              <w:t>II</w:t>
            </w:r>
            <w:r w:rsidR="00B53E72" w:rsidRPr="00515C8B">
              <w:rPr>
                <w:rFonts w:ascii="Arial Narrow" w:hAnsi="Arial Narrow"/>
                <w:bCs/>
                <w:sz w:val="20"/>
                <w:szCs w:val="20"/>
                <w:lang w:val="sr-Cyrl-RS"/>
              </w:rPr>
              <w:t xml:space="preserve"> </w:t>
            </w:r>
            <w:r w:rsidR="00B53E72">
              <w:rPr>
                <w:rFonts w:ascii="Arial Narrow" w:hAnsi="Arial Narrow"/>
                <w:bCs/>
                <w:sz w:val="20"/>
                <w:szCs w:val="20"/>
                <w:lang w:val="sr-Cyrl-RS"/>
              </w:rPr>
              <w:t>квартал 2022. године</w:t>
            </w:r>
          </w:p>
        </w:tc>
        <w:tc>
          <w:tcPr>
            <w:tcW w:w="2340" w:type="dxa"/>
            <w:gridSpan w:val="2"/>
            <w:shd w:val="pct5" w:color="000000" w:fill="FFFFFF"/>
            <w:noWrap/>
          </w:tcPr>
          <w:p w14:paraId="77ECC31B" w14:textId="3CE60925" w:rsidR="00B53E72" w:rsidRDefault="00B53E72" w:rsidP="00923617">
            <w:pPr>
              <w:jc w:val="center"/>
              <w:rPr>
                <w:rFonts w:ascii="Arial Narrow" w:hAnsi="Arial Narrow"/>
                <w:sz w:val="20"/>
                <w:szCs w:val="20"/>
                <w:lang w:val="sr-Cyrl-RS"/>
              </w:rPr>
            </w:pPr>
            <w:r>
              <w:rPr>
                <w:rFonts w:ascii="Arial Narrow" w:hAnsi="Arial Narrow"/>
                <w:sz w:val="20"/>
                <w:szCs w:val="20"/>
                <w:lang w:val="sr-Cyrl-RS"/>
              </w:rPr>
              <w:t xml:space="preserve">Министарство правде у сарадњи са вишим судовима, </w:t>
            </w:r>
            <w:r>
              <w:rPr>
                <w:rFonts w:ascii="Arial Narrow" w:hAnsi="Arial Narrow"/>
                <w:sz w:val="20"/>
                <w:lang w:val="sr-Cyrl-RS"/>
              </w:rPr>
              <w:t>ОЕБС/ИПА 2016 Пројектни тим</w:t>
            </w:r>
          </w:p>
        </w:tc>
        <w:tc>
          <w:tcPr>
            <w:tcW w:w="1969" w:type="dxa"/>
            <w:gridSpan w:val="4"/>
            <w:shd w:val="pct5" w:color="000000" w:fill="FFFFFF"/>
          </w:tcPr>
          <w:p w14:paraId="30E72F51" w14:textId="3E8A5998" w:rsidR="00B53E72" w:rsidRPr="00B11A9A" w:rsidRDefault="00B11A9A" w:rsidP="00B11A9A">
            <w:pPr>
              <w:jc w:val="both"/>
              <w:rPr>
                <w:rFonts w:ascii="Arial Narrow" w:hAnsi="Arial Narrow"/>
                <w:b/>
                <w:color w:val="C45911" w:themeColor="accent2" w:themeShade="BF"/>
                <w:sz w:val="20"/>
                <w:szCs w:val="20"/>
                <w:lang w:val="sr-Cyrl-RS"/>
              </w:rPr>
            </w:pPr>
            <w:r w:rsidRPr="00B11A9A">
              <w:rPr>
                <w:rFonts w:ascii="Arial Narrow" w:hAnsi="Arial Narrow"/>
                <w:sz w:val="20"/>
                <w:szCs w:val="20"/>
                <w:lang w:val="sr-Cyrl-RS"/>
              </w:rPr>
              <w:t>Обезбеђене просторије за рад новооснованих служби подршке при вишим судовима</w:t>
            </w:r>
          </w:p>
        </w:tc>
        <w:tc>
          <w:tcPr>
            <w:tcW w:w="1473" w:type="dxa"/>
            <w:shd w:val="pct5" w:color="000000" w:fill="FFFFFF"/>
          </w:tcPr>
          <w:p w14:paraId="333ECF37" w14:textId="77777777" w:rsidR="00B11A9A" w:rsidRDefault="00B11A9A" w:rsidP="00B11A9A">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300F1549"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579" w:type="dxa"/>
            <w:gridSpan w:val="2"/>
            <w:shd w:val="pct5" w:color="000000" w:fill="FFFFFF"/>
          </w:tcPr>
          <w:p w14:paraId="5105ED93" w14:textId="7D440FC4" w:rsidR="00245C75" w:rsidRPr="003C09A5" w:rsidRDefault="00620864" w:rsidP="005B0E88">
            <w:pPr>
              <w:rPr>
                <w:rFonts w:ascii="Arial Narrow" w:hAnsi="Arial Narrow"/>
                <w:bCs/>
                <w:color w:val="C45911" w:themeColor="accent2" w:themeShade="BF"/>
                <w:sz w:val="20"/>
                <w:szCs w:val="20"/>
                <w:highlight w:val="yellow"/>
                <w:lang w:val="sr-Cyrl-RS"/>
              </w:rPr>
            </w:pPr>
            <w:r w:rsidRPr="00205AE7">
              <w:rPr>
                <w:rFonts w:ascii="Arial Narrow" w:hAnsi="Arial Narrow"/>
                <w:bCs/>
                <w:sz w:val="20"/>
                <w:szCs w:val="20"/>
                <w:lang w:val="sr-Cyrl-RS"/>
              </w:rPr>
              <w:t xml:space="preserve">ОЕБС: 169.750 </w:t>
            </w:r>
            <w:r w:rsidRPr="00205AE7">
              <w:rPr>
                <w:rFonts w:ascii="Arial Narrow" w:hAnsi="Arial Narrow"/>
                <w:bCs/>
                <w:sz w:val="20"/>
                <w:szCs w:val="20"/>
                <w:lang w:val="en-GB"/>
              </w:rPr>
              <w:t>€</w:t>
            </w:r>
            <w:r w:rsidR="005503F6" w:rsidRPr="00205AE7">
              <w:rPr>
                <w:rFonts w:ascii="Arial Narrow" w:hAnsi="Arial Narrow"/>
                <w:bCs/>
                <w:sz w:val="20"/>
                <w:szCs w:val="20"/>
                <w:lang w:val="en-GB"/>
              </w:rPr>
              <w:t xml:space="preserve">, </w:t>
            </w:r>
            <w:r w:rsidR="00FF0A56" w:rsidRPr="00205AE7">
              <w:rPr>
                <w:rFonts w:ascii="Arial Narrow" w:hAnsi="Arial Narrow"/>
                <w:bCs/>
                <w:sz w:val="20"/>
                <w:szCs w:val="20"/>
                <w:lang w:val="sr-Cyrl-RS"/>
              </w:rPr>
              <w:t xml:space="preserve">у </w:t>
            </w:r>
            <w:r w:rsidR="005503F6" w:rsidRPr="00205AE7">
              <w:rPr>
                <w:rFonts w:ascii="Arial Narrow" w:hAnsi="Arial Narrow"/>
                <w:bCs/>
                <w:sz w:val="20"/>
                <w:szCs w:val="20"/>
                <w:lang w:val="en-GB"/>
              </w:rPr>
              <w:t xml:space="preserve"> 2020.</w:t>
            </w:r>
            <w:r w:rsidR="003C09A5">
              <w:rPr>
                <w:rFonts w:ascii="Arial Narrow" w:hAnsi="Arial Narrow"/>
                <w:bCs/>
                <w:sz w:val="20"/>
                <w:szCs w:val="20"/>
                <w:lang w:val="sr-Cyrl-RS"/>
              </w:rPr>
              <w:t xml:space="preserve"> години</w:t>
            </w:r>
          </w:p>
        </w:tc>
      </w:tr>
      <w:tr w:rsidR="00B11A9A" w:rsidRPr="00D02EED" w14:paraId="116CF6EB" w14:textId="77777777" w:rsidTr="00E03025">
        <w:trPr>
          <w:jc w:val="center"/>
        </w:trPr>
        <w:tc>
          <w:tcPr>
            <w:tcW w:w="709" w:type="dxa"/>
            <w:shd w:val="pct5" w:color="000000" w:fill="FFFFFF"/>
            <w:noWrap/>
          </w:tcPr>
          <w:p w14:paraId="004E5A8D" w14:textId="30B2CDA5" w:rsidR="00B53E72" w:rsidRDefault="007060BF"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1.2.6.</w:t>
            </w:r>
          </w:p>
        </w:tc>
        <w:tc>
          <w:tcPr>
            <w:tcW w:w="3942" w:type="dxa"/>
            <w:gridSpan w:val="2"/>
            <w:shd w:val="pct5" w:color="000000" w:fill="FFFFFF"/>
          </w:tcPr>
          <w:p w14:paraId="10F97DEF" w14:textId="77777777" w:rsidR="00B53E72" w:rsidRDefault="00B53E72" w:rsidP="00923617">
            <w:pPr>
              <w:jc w:val="both"/>
              <w:rPr>
                <w:rFonts w:ascii="Arial Narrow" w:hAnsi="Arial Narrow"/>
                <w:sz w:val="20"/>
                <w:szCs w:val="20"/>
                <w:lang w:val="sr-Cyrl-RS"/>
              </w:rPr>
            </w:pPr>
            <w:r>
              <w:rPr>
                <w:rFonts w:ascii="Arial Narrow" w:hAnsi="Arial Narrow"/>
                <w:sz w:val="20"/>
                <w:szCs w:val="20"/>
                <w:lang w:val="sr-Cyrl-RS"/>
              </w:rPr>
              <w:t>Развој и успостављање софтверског решења базе података за потребе рада служби подршке жртвама и сведоцима кривичних дела у Републици Србији.</w:t>
            </w:r>
          </w:p>
          <w:p w14:paraId="58F474A4" w14:textId="46C50FBC" w:rsidR="00B53E72" w:rsidRDefault="00B53E72" w:rsidP="00923617">
            <w:pPr>
              <w:jc w:val="both"/>
              <w:rPr>
                <w:rFonts w:ascii="Arial Narrow" w:hAnsi="Arial Narrow"/>
                <w:sz w:val="20"/>
                <w:szCs w:val="20"/>
                <w:lang w:val="sr-Cyrl-RS"/>
              </w:rPr>
            </w:pPr>
          </w:p>
        </w:tc>
        <w:tc>
          <w:tcPr>
            <w:tcW w:w="1903" w:type="dxa"/>
            <w:shd w:val="pct5" w:color="000000" w:fill="FFFFFF"/>
          </w:tcPr>
          <w:p w14:paraId="352B91DF" w14:textId="7EE79C4B" w:rsidR="00B53E72" w:rsidRPr="00515C8B" w:rsidRDefault="00B53E72" w:rsidP="00923617">
            <w:pPr>
              <w:jc w:val="center"/>
              <w:rPr>
                <w:rFonts w:ascii="Arial Narrow" w:hAnsi="Arial Narrow"/>
                <w:bCs/>
                <w:sz w:val="20"/>
                <w:szCs w:val="20"/>
                <w:lang w:val="sr-Cyrl-RS"/>
              </w:rPr>
            </w:pPr>
            <w:r w:rsidRPr="0069737E">
              <w:rPr>
                <w:rFonts w:ascii="Arial Narrow" w:hAnsi="Arial Narrow"/>
                <w:bCs/>
                <w:sz w:val="20"/>
                <w:szCs w:val="20"/>
              </w:rPr>
              <w:t>I</w:t>
            </w:r>
            <w:r w:rsidR="00EE2799">
              <w:rPr>
                <w:rFonts w:ascii="Arial Narrow" w:hAnsi="Arial Narrow"/>
                <w:bCs/>
                <w:sz w:val="20"/>
                <w:szCs w:val="20"/>
                <w:lang w:val="sr-Latn-RS"/>
              </w:rPr>
              <w:t xml:space="preserve">V </w:t>
            </w:r>
            <w:r>
              <w:rPr>
                <w:rFonts w:ascii="Arial Narrow" w:hAnsi="Arial Narrow"/>
                <w:bCs/>
                <w:sz w:val="20"/>
                <w:szCs w:val="20"/>
                <w:lang w:val="sr-Cyrl-RS"/>
              </w:rPr>
              <w:t>квартал 2020. године-</w:t>
            </w:r>
            <w:r w:rsidRPr="00515C8B">
              <w:rPr>
                <w:rFonts w:ascii="Arial Narrow" w:hAnsi="Arial Narrow"/>
                <w:bCs/>
                <w:sz w:val="20"/>
                <w:szCs w:val="20"/>
                <w:lang w:val="sr-Cyrl-RS"/>
              </w:rPr>
              <w:t xml:space="preserve"> </w:t>
            </w:r>
            <w:r w:rsidRPr="0069737E">
              <w:rPr>
                <w:rFonts w:ascii="Arial Narrow" w:hAnsi="Arial Narrow"/>
                <w:bCs/>
                <w:sz w:val="20"/>
                <w:szCs w:val="20"/>
              </w:rPr>
              <w:t>II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 2022. године</w:t>
            </w:r>
          </w:p>
        </w:tc>
        <w:tc>
          <w:tcPr>
            <w:tcW w:w="2340" w:type="dxa"/>
            <w:gridSpan w:val="2"/>
            <w:shd w:val="pct5" w:color="000000" w:fill="FFFFFF"/>
            <w:noWrap/>
          </w:tcPr>
          <w:p w14:paraId="6387D527" w14:textId="781B34CA" w:rsidR="00B53E72" w:rsidRDefault="00B53E72" w:rsidP="00923617">
            <w:pPr>
              <w:jc w:val="center"/>
              <w:rPr>
                <w:rFonts w:ascii="Arial Narrow" w:hAnsi="Arial Narrow"/>
                <w:sz w:val="20"/>
                <w:szCs w:val="20"/>
                <w:lang w:val="sr-Cyrl-RS"/>
              </w:rPr>
            </w:pPr>
            <w:r>
              <w:rPr>
                <w:rFonts w:ascii="Arial Narrow" w:hAnsi="Arial Narrow"/>
                <w:sz w:val="20"/>
                <w:lang w:val="sr-Cyrl-RS"/>
              </w:rPr>
              <w:t>Министарство правде, ОЕБС/ИПА 2016 Пројектни тим</w:t>
            </w:r>
          </w:p>
        </w:tc>
        <w:tc>
          <w:tcPr>
            <w:tcW w:w="1969" w:type="dxa"/>
            <w:gridSpan w:val="4"/>
            <w:shd w:val="pct5" w:color="000000" w:fill="FFFFFF"/>
          </w:tcPr>
          <w:p w14:paraId="1D300A66" w14:textId="511A06AA" w:rsidR="00B11A9A" w:rsidRPr="00B11A9A" w:rsidRDefault="00B11A9A" w:rsidP="00B11A9A">
            <w:pPr>
              <w:jc w:val="both"/>
              <w:rPr>
                <w:rFonts w:ascii="Arial Narrow" w:hAnsi="Arial Narrow"/>
                <w:sz w:val="20"/>
                <w:szCs w:val="20"/>
                <w:lang w:val="sr-Cyrl-RS"/>
              </w:rPr>
            </w:pPr>
            <w:r>
              <w:rPr>
                <w:rFonts w:ascii="Arial Narrow" w:hAnsi="Arial Narrow"/>
                <w:sz w:val="20"/>
                <w:szCs w:val="20"/>
                <w:lang w:val="sr-Cyrl-RS"/>
              </w:rPr>
              <w:t>Успостављена јединствена база</w:t>
            </w:r>
            <w:r w:rsidRPr="00B11A9A">
              <w:rPr>
                <w:rFonts w:ascii="Arial Narrow" w:hAnsi="Arial Narrow"/>
                <w:sz w:val="20"/>
                <w:szCs w:val="20"/>
                <w:lang w:val="sr-Cyrl-RS"/>
              </w:rPr>
              <w:t xml:space="preserve"> података о жртвама и сведоцима којима је пружена подршка.</w:t>
            </w:r>
          </w:p>
          <w:p w14:paraId="2E62BC9D"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473" w:type="dxa"/>
            <w:shd w:val="pct5" w:color="000000" w:fill="FFFFFF"/>
          </w:tcPr>
          <w:p w14:paraId="6E942E61" w14:textId="77777777" w:rsidR="00B11A9A" w:rsidRDefault="00B11A9A" w:rsidP="00B11A9A">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1CEA944D" w14:textId="77777777" w:rsidR="00B53E72" w:rsidRPr="00B53008" w:rsidRDefault="00B53E72" w:rsidP="00923617">
            <w:pPr>
              <w:jc w:val="center"/>
              <w:rPr>
                <w:rFonts w:ascii="Arial Narrow" w:hAnsi="Arial Narrow"/>
                <w:b/>
                <w:color w:val="C45911" w:themeColor="accent2" w:themeShade="BF"/>
                <w:sz w:val="24"/>
                <w:szCs w:val="20"/>
                <w:lang w:val="sr-Cyrl-RS"/>
              </w:rPr>
            </w:pPr>
          </w:p>
        </w:tc>
        <w:tc>
          <w:tcPr>
            <w:tcW w:w="1579" w:type="dxa"/>
            <w:gridSpan w:val="2"/>
            <w:shd w:val="pct5" w:color="000000" w:fill="FFFFFF"/>
          </w:tcPr>
          <w:p w14:paraId="6D091B66" w14:textId="4881CB03" w:rsidR="00245C75" w:rsidRPr="00FF0A56" w:rsidRDefault="005503F6" w:rsidP="005503F6">
            <w:pPr>
              <w:pStyle w:val="CommentText"/>
              <w:rPr>
                <w:rFonts w:ascii="Arial Narrow" w:hAnsi="Arial Narrow"/>
                <w:bCs/>
                <w:highlight w:val="yellow"/>
                <w:lang w:val="sr-Cyrl-RS"/>
              </w:rPr>
            </w:pPr>
            <w:r w:rsidRPr="00FF0A56">
              <w:rPr>
                <w:rFonts w:ascii="Arial Narrow" w:hAnsi="Arial Narrow"/>
                <w:bCs/>
                <w:lang w:val="sr-Cyrl-RS"/>
              </w:rPr>
              <w:t xml:space="preserve">Буџетирано у </w:t>
            </w:r>
            <w:r w:rsidR="00FF0A56" w:rsidRPr="00FF0A56">
              <w:rPr>
                <w:rFonts w:ascii="Arial Narrow" w:hAnsi="Arial Narrow"/>
                <w:bCs/>
                <w:lang w:val="sr-Cyrl-RS"/>
              </w:rPr>
              <w:t xml:space="preserve"> оквиру акт. 1.2.5. (</w:t>
            </w:r>
            <w:r w:rsidR="00205AE7" w:rsidRPr="00205AE7">
              <w:rPr>
                <w:rFonts w:ascii="Arial Narrow" w:hAnsi="Arial Narrow"/>
                <w:bCs/>
                <w:lang w:val="sr-Cyrl-RS"/>
              </w:rPr>
              <w:t xml:space="preserve">ОЕБС: 169.750 </w:t>
            </w:r>
            <w:r w:rsidR="00205AE7" w:rsidRPr="00515C8B">
              <w:rPr>
                <w:rFonts w:ascii="Arial Narrow" w:hAnsi="Arial Narrow"/>
                <w:bCs/>
                <w:lang w:val="sr-Cyrl-RS"/>
              </w:rPr>
              <w:t xml:space="preserve">€, </w:t>
            </w:r>
            <w:r w:rsidR="00205AE7" w:rsidRPr="00205AE7">
              <w:rPr>
                <w:rFonts w:ascii="Arial Narrow" w:hAnsi="Arial Narrow"/>
                <w:bCs/>
                <w:lang w:val="sr-Cyrl-RS"/>
              </w:rPr>
              <w:t xml:space="preserve">у </w:t>
            </w:r>
            <w:r w:rsidR="00205AE7" w:rsidRPr="00515C8B">
              <w:rPr>
                <w:rFonts w:ascii="Arial Narrow" w:hAnsi="Arial Narrow"/>
                <w:bCs/>
                <w:lang w:val="sr-Cyrl-RS"/>
              </w:rPr>
              <w:t>2020.</w:t>
            </w:r>
            <w:r w:rsidR="003C09A5">
              <w:rPr>
                <w:rFonts w:ascii="Arial Narrow" w:hAnsi="Arial Narrow"/>
                <w:bCs/>
                <w:lang w:val="sr-Cyrl-RS"/>
              </w:rPr>
              <w:t xml:space="preserve"> години</w:t>
            </w:r>
            <w:r w:rsidR="00FF0A56" w:rsidRPr="00205AE7">
              <w:rPr>
                <w:rFonts w:ascii="Arial Narrow" w:hAnsi="Arial Narrow"/>
                <w:bCs/>
                <w:lang w:val="sr-Cyrl-RS"/>
              </w:rPr>
              <w:t>)</w:t>
            </w:r>
          </w:p>
        </w:tc>
      </w:tr>
      <w:tr w:rsidR="004349EF" w:rsidRPr="00D02EED" w14:paraId="301B1D87" w14:textId="77777777" w:rsidTr="00E03025">
        <w:trPr>
          <w:gridAfter w:val="1"/>
          <w:wAfter w:w="247" w:type="dxa"/>
          <w:jc w:val="center"/>
        </w:trPr>
        <w:tc>
          <w:tcPr>
            <w:tcW w:w="1639" w:type="dxa"/>
            <w:gridSpan w:val="2"/>
            <w:vMerge w:val="restart"/>
            <w:shd w:val="clear" w:color="auto" w:fill="D9D9D9" w:themeFill="background1" w:themeFillShade="D9"/>
            <w:noWrap/>
            <w:vAlign w:val="center"/>
          </w:tcPr>
          <w:p w14:paraId="72A013F7" w14:textId="4DE98CBA" w:rsidR="004349EF" w:rsidRPr="00AE0EA8" w:rsidRDefault="00B25A6A" w:rsidP="0028496A">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t>Мера 1.3</w:t>
            </w:r>
            <w:r w:rsidR="004349EF" w:rsidRPr="00AE0EA8">
              <w:rPr>
                <w:rFonts w:ascii="Arial Narrow" w:hAnsi="Arial Narrow"/>
                <w:color w:val="C45911" w:themeColor="accent2" w:themeShade="BF"/>
                <w:sz w:val="28"/>
                <w:szCs w:val="28"/>
                <w:lang w:val="sr-Cyrl-RS"/>
              </w:rPr>
              <w:t>.</w:t>
            </w:r>
          </w:p>
        </w:tc>
        <w:tc>
          <w:tcPr>
            <w:tcW w:w="12029" w:type="dxa"/>
            <w:gridSpan w:val="10"/>
            <w:shd w:val="clear" w:color="auto" w:fill="D9D9D9" w:themeFill="background1" w:themeFillShade="D9"/>
            <w:vAlign w:val="center"/>
          </w:tcPr>
          <w:p w14:paraId="7E1C2061" w14:textId="3D8B1615" w:rsidR="00B25A6A" w:rsidRPr="00B25A6A" w:rsidRDefault="00B25A6A" w:rsidP="00B25A6A">
            <w:pPr>
              <w:jc w:val="both"/>
              <w:rPr>
                <w:rFonts w:ascii="Arial Narrow" w:hAnsi="Arial Narrow"/>
                <w:color w:val="2F5496" w:themeColor="accent1" w:themeShade="BF"/>
                <w:sz w:val="28"/>
                <w:szCs w:val="20"/>
                <w:lang w:val="sr-Cyrl-RS"/>
              </w:rPr>
            </w:pPr>
            <w:r w:rsidRPr="00B25A6A">
              <w:rPr>
                <w:rFonts w:ascii="Arial Narrow" w:hAnsi="Arial Narrow"/>
                <w:color w:val="2F5496" w:themeColor="accent1" w:themeShade="BF"/>
                <w:sz w:val="28"/>
                <w:szCs w:val="20"/>
                <w:lang w:val="sr-Cyrl-RS"/>
              </w:rPr>
              <w:t xml:space="preserve">Успостављање Националне мреже </w:t>
            </w:r>
          </w:p>
          <w:p w14:paraId="44529B42" w14:textId="77777777" w:rsidR="004349EF" w:rsidRPr="00AE0EA8" w:rsidRDefault="004349EF" w:rsidP="0028496A">
            <w:pPr>
              <w:rPr>
                <w:rFonts w:ascii="Arial Narrow" w:hAnsi="Arial Narrow"/>
                <w:color w:val="2F5496" w:themeColor="accent1" w:themeShade="BF"/>
                <w:sz w:val="28"/>
                <w:szCs w:val="28"/>
                <w:lang w:val="sr-Cyrl-RS"/>
              </w:rPr>
            </w:pPr>
          </w:p>
        </w:tc>
      </w:tr>
      <w:tr w:rsidR="004349EF" w:rsidRPr="00F020E6" w14:paraId="1DD1A5DD"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1B4899C3" w14:textId="77777777" w:rsidR="004349EF" w:rsidRPr="00AE0EA8" w:rsidRDefault="004349EF" w:rsidP="0028496A">
            <w:pPr>
              <w:rPr>
                <w:rFonts w:ascii="Arial Narrow" w:hAnsi="Arial Narrow"/>
                <w:color w:val="2F5496" w:themeColor="accent1" w:themeShade="BF"/>
                <w:sz w:val="20"/>
                <w:szCs w:val="24"/>
                <w:lang w:val="sr-Cyrl-RS"/>
              </w:rPr>
            </w:pPr>
          </w:p>
        </w:tc>
        <w:tc>
          <w:tcPr>
            <w:tcW w:w="6033" w:type="dxa"/>
            <w:gridSpan w:val="3"/>
            <w:shd w:val="clear" w:color="auto" w:fill="D9D9D9" w:themeFill="background1" w:themeFillShade="D9"/>
            <w:vAlign w:val="center"/>
          </w:tcPr>
          <w:p w14:paraId="4B3F9FE3"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5996" w:type="dxa"/>
            <w:gridSpan w:val="7"/>
            <w:shd w:val="clear" w:color="auto" w:fill="D9D9D9" w:themeFill="background1" w:themeFillShade="D9"/>
            <w:vAlign w:val="center"/>
          </w:tcPr>
          <w:p w14:paraId="62E59D55" w14:textId="0A6DA8EF" w:rsidR="004349EF" w:rsidRPr="00F020E6" w:rsidRDefault="004349EF" w:rsidP="0028496A">
            <w:pPr>
              <w:rPr>
                <w:rFonts w:ascii="Arial Narrow" w:hAnsi="Arial Narrow"/>
                <w:sz w:val="20"/>
                <w:szCs w:val="24"/>
                <w:lang w:val="sr-Cyrl-RS"/>
              </w:rPr>
            </w:pPr>
            <w:r w:rsidRPr="00F020E6">
              <w:rPr>
                <w:rFonts w:ascii="Arial Narrow" w:hAnsi="Arial Narrow"/>
                <w:sz w:val="20"/>
              </w:rPr>
              <w:t>Ин</w:t>
            </w:r>
            <w:r w:rsidR="00D02EED">
              <w:rPr>
                <w:rFonts w:ascii="Arial Narrow" w:hAnsi="Arial Narrow"/>
                <w:sz w:val="20"/>
                <w:lang w:val="sr-Cyrl-RS"/>
              </w:rPr>
              <w:t>с</w:t>
            </w:r>
            <w:r w:rsidRPr="00F020E6">
              <w:rPr>
                <w:rFonts w:ascii="Arial Narrow" w:hAnsi="Arial Narrow"/>
                <w:sz w:val="20"/>
              </w:rPr>
              <w:t>титуционално управљачко организациона</w:t>
            </w:r>
          </w:p>
        </w:tc>
      </w:tr>
      <w:tr w:rsidR="004349EF" w:rsidRPr="00D02EED" w14:paraId="5EE3BD7C"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0ED4DCEA" w14:textId="77777777" w:rsidR="004349EF" w:rsidRPr="00AE0EA8" w:rsidRDefault="004349EF" w:rsidP="0028496A">
            <w:pPr>
              <w:rPr>
                <w:rFonts w:ascii="Arial Narrow" w:hAnsi="Arial Narrow"/>
                <w:color w:val="2F5496" w:themeColor="accent1" w:themeShade="BF"/>
                <w:sz w:val="20"/>
                <w:szCs w:val="24"/>
                <w:lang w:val="sr-Cyrl-RS"/>
              </w:rPr>
            </w:pPr>
          </w:p>
        </w:tc>
        <w:tc>
          <w:tcPr>
            <w:tcW w:w="3012" w:type="dxa"/>
            <w:shd w:val="clear" w:color="auto" w:fill="D9D9D9" w:themeFill="background1" w:themeFillShade="D9"/>
            <w:vAlign w:val="center"/>
          </w:tcPr>
          <w:p w14:paraId="172BB761" w14:textId="77777777" w:rsidR="004349EF" w:rsidRPr="00AE0EA8" w:rsidRDefault="004349EF" w:rsidP="0028496A">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3021" w:type="dxa"/>
            <w:gridSpan w:val="2"/>
            <w:shd w:val="clear" w:color="auto" w:fill="D9D9D9" w:themeFill="background1" w:themeFillShade="D9"/>
            <w:vAlign w:val="center"/>
          </w:tcPr>
          <w:p w14:paraId="0326CAD3"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410" w:type="dxa"/>
            <w:gridSpan w:val="3"/>
            <w:shd w:val="clear" w:color="auto" w:fill="D9D9D9" w:themeFill="background1" w:themeFillShade="D9"/>
            <w:vAlign w:val="center"/>
          </w:tcPr>
          <w:p w14:paraId="023FB82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586" w:type="dxa"/>
            <w:gridSpan w:val="4"/>
            <w:shd w:val="clear" w:color="auto" w:fill="D9D9D9" w:themeFill="background1" w:themeFillShade="D9"/>
            <w:vAlign w:val="center"/>
          </w:tcPr>
          <w:p w14:paraId="618960AD" w14:textId="49C3A2BE" w:rsidR="004349EF" w:rsidRDefault="005C502C" w:rsidP="0028496A">
            <w:pPr>
              <w:rPr>
                <w:rFonts w:ascii="Arial Narrow" w:hAnsi="Arial Narrow"/>
                <w:sz w:val="20"/>
                <w:szCs w:val="24"/>
                <w:lang w:val="sr-Cyrl-RS"/>
              </w:rPr>
            </w:pPr>
            <w:r>
              <w:rPr>
                <w:rFonts w:ascii="Arial Narrow" w:hAnsi="Arial Narrow"/>
                <w:sz w:val="20"/>
                <w:szCs w:val="24"/>
                <w:lang w:val="sr-Cyrl-RS"/>
              </w:rPr>
              <w:t>ОЕБС-</w:t>
            </w:r>
            <w:r w:rsidR="004349EF" w:rsidRPr="00AE0EA8">
              <w:rPr>
                <w:rFonts w:ascii="Arial Narrow" w:hAnsi="Arial Narrow"/>
                <w:sz w:val="20"/>
                <w:szCs w:val="24"/>
                <w:lang w:val="sr-Cyrl-RS"/>
              </w:rPr>
              <w:t>ИПА 2016 Пројектни тим</w:t>
            </w:r>
          </w:p>
          <w:p w14:paraId="62B8C20A" w14:textId="77777777" w:rsidR="004349EF" w:rsidRDefault="00B25A6A" w:rsidP="0028496A">
            <w:pPr>
              <w:rPr>
                <w:rFonts w:ascii="Arial Narrow" w:hAnsi="Arial Narrow"/>
                <w:sz w:val="20"/>
                <w:szCs w:val="24"/>
                <w:lang w:val="sr-Cyrl-RS"/>
              </w:rPr>
            </w:pPr>
            <w:r>
              <w:rPr>
                <w:rFonts w:ascii="Arial Narrow" w:hAnsi="Arial Narrow"/>
                <w:sz w:val="20"/>
                <w:szCs w:val="24"/>
                <w:lang w:val="sr-Cyrl-RS"/>
              </w:rPr>
              <w:t>Виши суд у Београду</w:t>
            </w:r>
          </w:p>
          <w:p w14:paraId="53801B6C" w14:textId="77777777" w:rsidR="00B25A6A" w:rsidRDefault="00B25A6A" w:rsidP="0028496A">
            <w:pPr>
              <w:rPr>
                <w:rFonts w:ascii="Arial Narrow" w:hAnsi="Arial Narrow"/>
                <w:sz w:val="20"/>
                <w:szCs w:val="24"/>
                <w:lang w:val="sr-Cyrl-RS"/>
              </w:rPr>
            </w:pPr>
            <w:r>
              <w:rPr>
                <w:rFonts w:ascii="Arial Narrow" w:hAnsi="Arial Narrow"/>
                <w:sz w:val="20"/>
                <w:szCs w:val="24"/>
                <w:lang w:val="sr-Cyrl-RS"/>
              </w:rPr>
              <w:lastRenderedPageBreak/>
              <w:t>Тужилаштво за ратне злочине</w:t>
            </w:r>
          </w:p>
          <w:p w14:paraId="765EC763" w14:textId="77777777" w:rsidR="00B25A6A" w:rsidRDefault="00B25A6A" w:rsidP="0028496A">
            <w:pPr>
              <w:rPr>
                <w:rFonts w:ascii="Arial Narrow" w:hAnsi="Arial Narrow"/>
                <w:sz w:val="20"/>
                <w:szCs w:val="24"/>
                <w:lang w:val="sr-Cyrl-RS"/>
              </w:rPr>
            </w:pPr>
            <w:r>
              <w:rPr>
                <w:rFonts w:ascii="Arial Narrow" w:hAnsi="Arial Narrow"/>
                <w:sz w:val="20"/>
                <w:szCs w:val="24"/>
                <w:lang w:val="sr-Cyrl-RS"/>
              </w:rPr>
              <w:t>Организације цивилног друштва</w:t>
            </w:r>
          </w:p>
          <w:p w14:paraId="047A090F" w14:textId="77777777" w:rsidR="00B25A6A" w:rsidRDefault="00B25A6A" w:rsidP="0028496A">
            <w:pPr>
              <w:rPr>
                <w:rFonts w:ascii="Arial Narrow" w:hAnsi="Arial Narrow"/>
                <w:sz w:val="20"/>
                <w:szCs w:val="24"/>
                <w:lang w:val="sr-Cyrl-RS"/>
              </w:rPr>
            </w:pPr>
            <w:r>
              <w:rPr>
                <w:rFonts w:ascii="Arial Narrow" w:hAnsi="Arial Narrow"/>
                <w:sz w:val="20"/>
                <w:szCs w:val="24"/>
                <w:lang w:val="sr-Cyrl-RS"/>
              </w:rPr>
              <w:t>Координационо тело</w:t>
            </w:r>
          </w:p>
          <w:p w14:paraId="2ABBB354" w14:textId="77777777" w:rsidR="00A35A64" w:rsidRDefault="00A35A64" w:rsidP="0028496A">
            <w:pPr>
              <w:rPr>
                <w:rFonts w:ascii="Arial Narrow" w:hAnsi="Arial Narrow"/>
                <w:sz w:val="20"/>
                <w:szCs w:val="24"/>
                <w:lang w:val="sr-Cyrl-RS"/>
              </w:rPr>
            </w:pPr>
            <w:r>
              <w:rPr>
                <w:rFonts w:ascii="Arial Narrow" w:hAnsi="Arial Narrow"/>
                <w:sz w:val="20"/>
                <w:szCs w:val="24"/>
                <w:lang w:val="sr-Cyrl-RS"/>
              </w:rPr>
              <w:t>Високи савет судства</w:t>
            </w:r>
          </w:p>
          <w:p w14:paraId="6E4EC4E0" w14:textId="03D7A7CF" w:rsidR="00A35A64" w:rsidRPr="00AE0EA8" w:rsidRDefault="00A35A64" w:rsidP="0028496A">
            <w:pPr>
              <w:rPr>
                <w:rFonts w:ascii="Arial Narrow" w:hAnsi="Arial Narrow"/>
                <w:sz w:val="20"/>
                <w:szCs w:val="24"/>
                <w:lang w:val="sr-Cyrl-RS"/>
              </w:rPr>
            </w:pPr>
            <w:r>
              <w:rPr>
                <w:rFonts w:ascii="Arial Narrow" w:hAnsi="Arial Narrow"/>
                <w:sz w:val="20"/>
                <w:szCs w:val="20"/>
                <w:lang w:val="sr-Cyrl-RS"/>
              </w:rPr>
              <w:t>Министарство за рад, запошљавање, борачка и социјална питања</w:t>
            </w:r>
          </w:p>
        </w:tc>
      </w:tr>
      <w:tr w:rsidR="004349EF" w:rsidRPr="00AE0EA8" w14:paraId="55672C7E"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61E91E7A" w14:textId="77777777" w:rsidR="004349EF" w:rsidRPr="00AE0EA8" w:rsidRDefault="004349EF" w:rsidP="0028496A">
            <w:pPr>
              <w:rPr>
                <w:rFonts w:ascii="Arial Narrow" w:hAnsi="Arial Narrow"/>
                <w:color w:val="2F5496" w:themeColor="accent1" w:themeShade="BF"/>
                <w:sz w:val="20"/>
                <w:szCs w:val="24"/>
                <w:lang w:val="sr-Cyrl-RS"/>
              </w:rPr>
            </w:pPr>
          </w:p>
        </w:tc>
        <w:tc>
          <w:tcPr>
            <w:tcW w:w="3012" w:type="dxa"/>
            <w:vMerge w:val="restart"/>
            <w:shd w:val="clear" w:color="auto" w:fill="D9D9D9" w:themeFill="background1" w:themeFillShade="D9"/>
            <w:vAlign w:val="center"/>
          </w:tcPr>
          <w:p w14:paraId="474325C2"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705" w:type="dxa"/>
            <w:gridSpan w:val="4"/>
            <w:shd w:val="clear" w:color="auto" w:fill="D9D9D9" w:themeFill="background1" w:themeFillShade="D9"/>
            <w:vAlign w:val="center"/>
          </w:tcPr>
          <w:p w14:paraId="760C4B7B"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312" w:type="dxa"/>
            <w:gridSpan w:val="5"/>
            <w:shd w:val="clear" w:color="auto" w:fill="D9D9D9" w:themeFill="background1" w:themeFillShade="D9"/>
            <w:vAlign w:val="center"/>
          </w:tcPr>
          <w:p w14:paraId="50B89CE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4349EF" w:rsidRPr="00D02EED" w14:paraId="20F37A3F"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7222C5EC" w14:textId="77777777" w:rsidR="004349EF" w:rsidRPr="00AE0EA8" w:rsidRDefault="004349EF" w:rsidP="0028496A">
            <w:pPr>
              <w:rPr>
                <w:rFonts w:ascii="Arial Narrow" w:hAnsi="Arial Narrow"/>
                <w:color w:val="2F5496" w:themeColor="accent1" w:themeShade="BF"/>
                <w:sz w:val="20"/>
                <w:szCs w:val="24"/>
                <w:lang w:val="sr-Cyrl-RS"/>
              </w:rPr>
            </w:pPr>
          </w:p>
        </w:tc>
        <w:tc>
          <w:tcPr>
            <w:tcW w:w="3012" w:type="dxa"/>
            <w:vMerge/>
            <w:shd w:val="clear" w:color="auto" w:fill="D9D9D9" w:themeFill="background1" w:themeFillShade="D9"/>
            <w:vAlign w:val="center"/>
          </w:tcPr>
          <w:p w14:paraId="3B0FDB02" w14:textId="77777777" w:rsidR="004349EF" w:rsidRPr="00AE0EA8" w:rsidRDefault="004349EF" w:rsidP="0028496A">
            <w:pPr>
              <w:rPr>
                <w:rFonts w:ascii="Arial Narrow" w:hAnsi="Arial Narrow"/>
                <w:sz w:val="20"/>
                <w:szCs w:val="24"/>
                <w:lang w:val="sr-Cyrl-RS"/>
              </w:rPr>
            </w:pPr>
          </w:p>
        </w:tc>
        <w:tc>
          <w:tcPr>
            <w:tcW w:w="4705" w:type="dxa"/>
            <w:gridSpan w:val="4"/>
            <w:shd w:val="clear" w:color="auto" w:fill="D9D9D9" w:themeFill="background1" w:themeFillShade="D9"/>
            <w:vAlign w:val="center"/>
          </w:tcPr>
          <w:p w14:paraId="6A51A155" w14:textId="65A6529D"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sidR="0074531E">
              <w:rPr>
                <w:rFonts w:ascii="Arial Narrow" w:hAnsi="Arial Narrow"/>
                <w:sz w:val="20"/>
                <w:szCs w:val="24"/>
                <w:lang w:val="sr-Cyrl-RS"/>
              </w:rPr>
              <w:t xml:space="preserve">  - Раздео 23 -</w:t>
            </w:r>
            <w:r w:rsidR="00E03025">
              <w:rPr>
                <w:rFonts w:ascii="Arial Narrow" w:hAnsi="Arial Narrow"/>
                <w:sz w:val="20"/>
                <w:szCs w:val="24"/>
                <w:lang w:val="sr-Cyrl-RS"/>
              </w:rPr>
              <w:t xml:space="preserve"> </w:t>
            </w:r>
            <w:r w:rsidR="0074531E">
              <w:rPr>
                <w:rFonts w:ascii="Arial Narrow" w:hAnsi="Arial Narrow"/>
                <w:sz w:val="20"/>
                <w:szCs w:val="24"/>
                <w:lang w:val="sr-Cyrl-RS"/>
              </w:rPr>
              <w:t xml:space="preserve">Министарство правде,   Програм </w:t>
            </w:r>
            <w:r w:rsidR="0074531E" w:rsidRPr="00515C8B">
              <w:rPr>
                <w:rFonts w:ascii="Arial" w:hAnsi="Arial" w:cs="Arial"/>
                <w:sz w:val="17"/>
                <w:szCs w:val="17"/>
                <w:lang w:val="sr-Cyrl-RS"/>
              </w:rPr>
              <w:t>1602</w:t>
            </w:r>
            <w:r w:rsidR="0074531E">
              <w:rPr>
                <w:rFonts w:ascii="Arial" w:hAnsi="Arial" w:cs="Arial"/>
                <w:sz w:val="17"/>
                <w:szCs w:val="17"/>
                <w:lang w:val="sr-Cyrl-RS"/>
              </w:rPr>
              <w:t xml:space="preserve"> </w:t>
            </w:r>
            <w:r w:rsidR="0074531E" w:rsidRPr="00515C8B">
              <w:rPr>
                <w:rFonts w:ascii="Arial" w:hAnsi="Arial" w:cs="Arial"/>
                <w:sz w:val="17"/>
                <w:szCs w:val="17"/>
                <w:lang w:val="sr-Cyrl-RS"/>
              </w:rPr>
              <w:t>Уређење и управљање у систему правосуђа</w:t>
            </w:r>
            <w:r w:rsidR="0074531E">
              <w:rPr>
                <w:rFonts w:ascii="Arial" w:hAnsi="Arial" w:cs="Arial"/>
                <w:sz w:val="17"/>
                <w:szCs w:val="17"/>
                <w:lang w:val="sr-Cyrl-RS"/>
              </w:rPr>
              <w:t xml:space="preserve">, </w:t>
            </w:r>
            <w:r w:rsidR="00800450">
              <w:rPr>
                <w:rFonts w:ascii="Arial" w:hAnsi="Arial" w:cs="Arial"/>
                <w:sz w:val="17"/>
                <w:szCs w:val="17"/>
                <w:lang w:val="sr-Cyrl-RS"/>
              </w:rPr>
              <w:t>, Прогр. активност 0010 – Администрација и управљање</w:t>
            </w:r>
          </w:p>
        </w:tc>
        <w:tc>
          <w:tcPr>
            <w:tcW w:w="4312" w:type="dxa"/>
            <w:gridSpan w:val="5"/>
            <w:shd w:val="clear" w:color="auto" w:fill="D9D9D9" w:themeFill="background1" w:themeFillShade="D9"/>
            <w:vAlign w:val="center"/>
          </w:tcPr>
          <w:p w14:paraId="58A73044" w14:textId="5C934881" w:rsidR="004349EF" w:rsidRPr="00AE0EA8" w:rsidRDefault="004349EF" w:rsidP="00003B22">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003B22">
              <w:rPr>
                <w:rFonts w:ascii="Arial Narrow" w:hAnsi="Arial Narrow"/>
                <w:sz w:val="20"/>
                <w:szCs w:val="24"/>
                <w:lang w:val="sr-Cyrl-RS"/>
              </w:rPr>
              <w:t xml:space="preserve">Републици </w:t>
            </w:r>
            <w:r w:rsidRPr="00AE0EA8">
              <w:rPr>
                <w:rFonts w:ascii="Arial Narrow" w:hAnsi="Arial Narrow"/>
                <w:sz w:val="20"/>
                <w:szCs w:val="24"/>
                <w:lang w:val="sr-Cyrl-RS"/>
              </w:rPr>
              <w:t>Србији кој</w:t>
            </w:r>
            <w:r w:rsidR="00E74F60">
              <w:rPr>
                <w:rFonts w:ascii="Arial Narrow" w:hAnsi="Arial Narrow"/>
                <w:sz w:val="20"/>
                <w:szCs w:val="24"/>
                <w:lang w:val="sr-Cyrl-RS"/>
              </w:rPr>
              <w:t>у</w:t>
            </w:r>
            <w:r w:rsidRPr="00AE0EA8">
              <w:rPr>
                <w:rFonts w:ascii="Arial Narrow" w:hAnsi="Arial Narrow"/>
                <w:sz w:val="20"/>
                <w:szCs w:val="24"/>
                <w:lang w:val="sr-Cyrl-RS"/>
              </w:rPr>
              <w:t xml:space="preserve"> спроводи Мисија ОЕБС у Р</w:t>
            </w:r>
            <w:r w:rsidR="00003B22">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003B22">
              <w:rPr>
                <w:rFonts w:ascii="Arial Narrow" w:hAnsi="Arial Narrow"/>
                <w:sz w:val="20"/>
                <w:szCs w:val="24"/>
                <w:lang w:val="sr-Cyrl-RS"/>
              </w:rPr>
              <w:t>рбији</w:t>
            </w:r>
          </w:p>
        </w:tc>
      </w:tr>
      <w:tr w:rsidR="004349EF" w:rsidRPr="00D02EED" w14:paraId="01C5E9B5"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37A578B0" w14:textId="77777777" w:rsidR="004349EF" w:rsidRPr="00AE0EA8" w:rsidRDefault="004349EF" w:rsidP="0028496A">
            <w:pPr>
              <w:rPr>
                <w:rFonts w:ascii="Arial Narrow" w:hAnsi="Arial Narrow"/>
                <w:color w:val="2F5496" w:themeColor="accent1" w:themeShade="BF"/>
                <w:sz w:val="20"/>
                <w:szCs w:val="24"/>
                <w:lang w:val="sr-Cyrl-RS"/>
              </w:rPr>
            </w:pPr>
          </w:p>
        </w:tc>
        <w:tc>
          <w:tcPr>
            <w:tcW w:w="3012" w:type="dxa"/>
            <w:shd w:val="clear" w:color="auto" w:fill="D9D9D9" w:themeFill="background1" w:themeFillShade="D9"/>
            <w:vAlign w:val="center"/>
          </w:tcPr>
          <w:p w14:paraId="6213BB72"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9017" w:type="dxa"/>
            <w:gridSpan w:val="9"/>
            <w:shd w:val="clear" w:color="auto" w:fill="D9D9D9" w:themeFill="background1" w:themeFillShade="D9"/>
            <w:vAlign w:val="center"/>
          </w:tcPr>
          <w:p w14:paraId="2A0AF781"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Мера се спроводи кроз претходно измењене/донете прописе наведене у мери 1.1.</w:t>
            </w:r>
          </w:p>
        </w:tc>
      </w:tr>
      <w:tr w:rsidR="004349EF" w:rsidRPr="00AE0EA8" w14:paraId="27E1FEF3"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20A37011" w14:textId="77777777" w:rsidR="004349EF" w:rsidRPr="00AE0EA8" w:rsidRDefault="004349EF" w:rsidP="0028496A">
            <w:pPr>
              <w:rPr>
                <w:rFonts w:ascii="Arial Narrow" w:hAnsi="Arial Narrow"/>
                <w:color w:val="2F5496" w:themeColor="accent1" w:themeShade="BF"/>
                <w:sz w:val="20"/>
                <w:szCs w:val="24"/>
                <w:lang w:val="sr-Cyrl-RS"/>
              </w:rPr>
            </w:pPr>
          </w:p>
        </w:tc>
        <w:tc>
          <w:tcPr>
            <w:tcW w:w="3012" w:type="dxa"/>
            <w:shd w:val="clear" w:color="auto" w:fill="D9D9D9" w:themeFill="background1" w:themeFillShade="D9"/>
            <w:vAlign w:val="center"/>
          </w:tcPr>
          <w:p w14:paraId="390EEF34"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9017" w:type="dxa"/>
            <w:gridSpan w:val="9"/>
            <w:shd w:val="clear" w:color="auto" w:fill="D9D9D9" w:themeFill="background1" w:themeFillShade="D9"/>
            <w:vAlign w:val="center"/>
          </w:tcPr>
          <w:p w14:paraId="0CFB831F"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202</w:t>
            </w:r>
            <w:r>
              <w:rPr>
                <w:rFonts w:ascii="Arial Narrow" w:hAnsi="Arial Narrow"/>
                <w:sz w:val="20"/>
                <w:szCs w:val="24"/>
                <w:lang w:val="sr-Cyrl-RS"/>
              </w:rPr>
              <w:t>2</w:t>
            </w:r>
            <w:r w:rsidRPr="00AE0EA8">
              <w:rPr>
                <w:rFonts w:ascii="Arial Narrow" w:hAnsi="Arial Narrow"/>
                <w:sz w:val="20"/>
                <w:szCs w:val="24"/>
                <w:lang w:val="sr-Cyrl-RS"/>
              </w:rPr>
              <w:t>. година</w:t>
            </w:r>
          </w:p>
        </w:tc>
      </w:tr>
      <w:tr w:rsidR="004349EF" w:rsidRPr="00D02EED" w14:paraId="66E8DAFA"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23FE7D15" w14:textId="77777777" w:rsidR="004349EF" w:rsidRPr="00AE0EA8" w:rsidRDefault="004349EF" w:rsidP="0028496A">
            <w:pPr>
              <w:rPr>
                <w:rFonts w:ascii="Arial Narrow" w:hAnsi="Arial Narrow"/>
                <w:color w:val="2F5496" w:themeColor="accent1" w:themeShade="BF"/>
                <w:sz w:val="20"/>
                <w:szCs w:val="24"/>
                <w:lang w:val="sr-Cyrl-RS"/>
              </w:rPr>
            </w:pPr>
          </w:p>
        </w:tc>
        <w:tc>
          <w:tcPr>
            <w:tcW w:w="3012" w:type="dxa"/>
            <w:vMerge w:val="restart"/>
            <w:shd w:val="clear" w:color="auto" w:fill="D9D9D9" w:themeFill="background1" w:themeFillShade="D9"/>
            <w:vAlign w:val="center"/>
          </w:tcPr>
          <w:p w14:paraId="75114912"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9017" w:type="dxa"/>
            <w:gridSpan w:val="9"/>
            <w:shd w:val="clear" w:color="auto" w:fill="D9D9D9" w:themeFill="background1" w:themeFillShade="D9"/>
            <w:vAlign w:val="center"/>
          </w:tcPr>
          <w:p w14:paraId="332D2B74" w14:textId="40D5B09A" w:rsidR="004349EF" w:rsidRPr="00B11A9A" w:rsidRDefault="00B25A6A" w:rsidP="00E74F60">
            <w:pPr>
              <w:rPr>
                <w:rFonts w:ascii="Arial Narrow" w:hAnsi="Arial Narrow"/>
                <w:sz w:val="20"/>
                <w:szCs w:val="24"/>
                <w:lang w:val="sr-Cyrl-RS"/>
              </w:rPr>
            </w:pPr>
            <w:r w:rsidRPr="00B25A6A">
              <w:rPr>
                <w:rFonts w:ascii="Arial Narrow" w:hAnsi="Arial Narrow"/>
                <w:sz w:val="20"/>
                <w:lang w:val="sr-Cyrl-RS"/>
              </w:rPr>
              <w:t>Успостављена Национална мрежа</w:t>
            </w:r>
          </w:p>
        </w:tc>
      </w:tr>
      <w:tr w:rsidR="004349EF" w:rsidRPr="00AE0EA8" w14:paraId="32E35AC2"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0E25A0DC" w14:textId="77777777" w:rsidR="004349EF" w:rsidRPr="00AE0EA8" w:rsidRDefault="004349EF" w:rsidP="0028496A">
            <w:pPr>
              <w:rPr>
                <w:rFonts w:ascii="Arial Narrow" w:hAnsi="Arial Narrow"/>
                <w:color w:val="2F5496" w:themeColor="accent1" w:themeShade="BF"/>
                <w:sz w:val="20"/>
                <w:szCs w:val="24"/>
                <w:lang w:val="sr-Cyrl-RS"/>
              </w:rPr>
            </w:pPr>
          </w:p>
        </w:tc>
        <w:tc>
          <w:tcPr>
            <w:tcW w:w="3012" w:type="dxa"/>
            <w:vMerge/>
            <w:shd w:val="clear" w:color="auto" w:fill="D9D9D9" w:themeFill="background1" w:themeFillShade="D9"/>
            <w:vAlign w:val="center"/>
          </w:tcPr>
          <w:p w14:paraId="5498CAF2" w14:textId="77777777" w:rsidR="004349EF" w:rsidRPr="00AE0EA8" w:rsidRDefault="004349EF" w:rsidP="0028496A">
            <w:pPr>
              <w:rPr>
                <w:rFonts w:ascii="Arial Narrow" w:hAnsi="Arial Narrow"/>
                <w:sz w:val="20"/>
                <w:szCs w:val="24"/>
                <w:lang w:val="sr-Cyrl-RS"/>
              </w:rPr>
            </w:pPr>
          </w:p>
        </w:tc>
        <w:tc>
          <w:tcPr>
            <w:tcW w:w="3021" w:type="dxa"/>
            <w:gridSpan w:val="2"/>
            <w:shd w:val="clear" w:color="auto" w:fill="D9D9D9" w:themeFill="background1" w:themeFillShade="D9"/>
            <w:vAlign w:val="center"/>
          </w:tcPr>
          <w:p w14:paraId="04AE9A82"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Полазна вредност:</w:t>
            </w:r>
          </w:p>
        </w:tc>
        <w:tc>
          <w:tcPr>
            <w:tcW w:w="3022" w:type="dxa"/>
            <w:gridSpan w:val="4"/>
            <w:shd w:val="clear" w:color="auto" w:fill="D9D9D9" w:themeFill="background1" w:themeFillShade="D9"/>
            <w:vAlign w:val="center"/>
          </w:tcPr>
          <w:p w14:paraId="396A129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Циљана вредност:</w:t>
            </w:r>
          </w:p>
        </w:tc>
        <w:tc>
          <w:tcPr>
            <w:tcW w:w="2974" w:type="dxa"/>
            <w:gridSpan w:val="3"/>
            <w:shd w:val="clear" w:color="auto" w:fill="D9D9D9" w:themeFill="background1" w:themeFillShade="D9"/>
            <w:vAlign w:val="center"/>
          </w:tcPr>
          <w:p w14:paraId="3559036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4349EF" w:rsidRPr="00D02EED" w14:paraId="67AD0330" w14:textId="77777777" w:rsidTr="00E03025">
        <w:trPr>
          <w:gridAfter w:val="1"/>
          <w:wAfter w:w="247" w:type="dxa"/>
          <w:jc w:val="center"/>
        </w:trPr>
        <w:tc>
          <w:tcPr>
            <w:tcW w:w="1639" w:type="dxa"/>
            <w:gridSpan w:val="2"/>
            <w:vMerge/>
            <w:shd w:val="clear" w:color="auto" w:fill="D9D9D9" w:themeFill="background1" w:themeFillShade="D9"/>
            <w:noWrap/>
            <w:vAlign w:val="center"/>
          </w:tcPr>
          <w:p w14:paraId="571D98FF" w14:textId="77777777" w:rsidR="004349EF" w:rsidRPr="00AE0EA8" w:rsidRDefault="004349EF" w:rsidP="0028496A">
            <w:pPr>
              <w:rPr>
                <w:rFonts w:ascii="Arial Narrow" w:hAnsi="Arial Narrow"/>
                <w:color w:val="2F5496" w:themeColor="accent1" w:themeShade="BF"/>
                <w:sz w:val="20"/>
                <w:szCs w:val="24"/>
                <w:lang w:val="sr-Cyrl-RS"/>
              </w:rPr>
            </w:pPr>
          </w:p>
        </w:tc>
        <w:tc>
          <w:tcPr>
            <w:tcW w:w="3012" w:type="dxa"/>
            <w:vMerge/>
            <w:shd w:val="clear" w:color="auto" w:fill="D9D9D9" w:themeFill="background1" w:themeFillShade="D9"/>
            <w:vAlign w:val="center"/>
          </w:tcPr>
          <w:p w14:paraId="25834448" w14:textId="77777777" w:rsidR="004349EF" w:rsidRPr="00AE0EA8" w:rsidRDefault="004349EF" w:rsidP="0028496A">
            <w:pPr>
              <w:rPr>
                <w:rFonts w:ascii="Arial Narrow" w:hAnsi="Arial Narrow"/>
                <w:sz w:val="20"/>
                <w:szCs w:val="24"/>
                <w:lang w:val="sr-Cyrl-RS"/>
              </w:rPr>
            </w:pPr>
          </w:p>
        </w:tc>
        <w:tc>
          <w:tcPr>
            <w:tcW w:w="3021" w:type="dxa"/>
            <w:gridSpan w:val="2"/>
            <w:shd w:val="clear" w:color="auto" w:fill="D9D9D9" w:themeFill="background1" w:themeFillShade="D9"/>
            <w:vAlign w:val="center"/>
          </w:tcPr>
          <w:p w14:paraId="37DF493C"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0</w:t>
            </w:r>
          </w:p>
        </w:tc>
        <w:tc>
          <w:tcPr>
            <w:tcW w:w="3022" w:type="dxa"/>
            <w:gridSpan w:val="4"/>
            <w:shd w:val="clear" w:color="auto" w:fill="D9D9D9" w:themeFill="background1" w:themeFillShade="D9"/>
            <w:vAlign w:val="center"/>
          </w:tcPr>
          <w:p w14:paraId="68979ED2" w14:textId="77777777" w:rsidR="00B25A6A" w:rsidRDefault="00B25A6A" w:rsidP="0028496A">
            <w:pPr>
              <w:rPr>
                <w:rFonts w:ascii="Arial Narrow" w:hAnsi="Arial Narrow"/>
                <w:sz w:val="20"/>
                <w:szCs w:val="24"/>
                <w:lang w:val="sr-Cyrl-RS"/>
              </w:rPr>
            </w:pPr>
            <w:r>
              <w:rPr>
                <w:rFonts w:ascii="Arial Narrow" w:hAnsi="Arial Narrow"/>
                <w:sz w:val="20"/>
                <w:szCs w:val="24"/>
                <w:lang w:val="sr-Cyrl-RS"/>
              </w:rPr>
              <w:t>Национална мрежа успостављена</w:t>
            </w:r>
          </w:p>
          <w:p w14:paraId="0C095CCA" w14:textId="08EA2A1F" w:rsidR="00482904" w:rsidRPr="00AE0EA8" w:rsidRDefault="00482904" w:rsidP="0028496A">
            <w:pPr>
              <w:rPr>
                <w:rFonts w:ascii="Arial Narrow" w:hAnsi="Arial Narrow"/>
                <w:sz w:val="20"/>
                <w:szCs w:val="24"/>
                <w:lang w:val="sr-Cyrl-RS"/>
              </w:rPr>
            </w:pPr>
            <w:r>
              <w:rPr>
                <w:rFonts w:ascii="Arial Narrow" w:hAnsi="Arial Narrow"/>
                <w:sz w:val="20"/>
                <w:szCs w:val="24"/>
                <w:lang w:val="sr-Cyrl-RS"/>
              </w:rPr>
              <w:t>Координатор служби почео са радом</w:t>
            </w:r>
          </w:p>
        </w:tc>
        <w:tc>
          <w:tcPr>
            <w:tcW w:w="2974" w:type="dxa"/>
            <w:gridSpan w:val="3"/>
            <w:shd w:val="clear" w:color="auto" w:fill="D9D9D9" w:themeFill="background1" w:themeFillShade="D9"/>
            <w:vAlign w:val="center"/>
          </w:tcPr>
          <w:p w14:paraId="5E396AA0" w14:textId="77777777" w:rsidR="004349EF" w:rsidRDefault="004349EF" w:rsidP="0028496A">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5BBC73A2"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tc>
      </w:tr>
    </w:tbl>
    <w:p w14:paraId="152DC049" w14:textId="77777777" w:rsidR="004349EF" w:rsidRPr="00515C8B" w:rsidRDefault="004349EF">
      <w:pPr>
        <w:rPr>
          <w:lang w:val="sr-Cyrl-RS"/>
        </w:rPr>
      </w:pPr>
    </w:p>
    <w:tbl>
      <w:tblPr>
        <w:tblW w:w="13667" w:type="dxa"/>
        <w:jc w:val="center"/>
        <w:tblBorders>
          <w:insideH w:val="single" w:sz="18" w:space="0" w:color="FFFFFF"/>
          <w:insideV w:val="single" w:sz="18" w:space="0" w:color="FFFFFF"/>
        </w:tblBorders>
        <w:tblLook w:val="0000" w:firstRow="0" w:lastRow="0" w:firstColumn="0" w:lastColumn="0" w:noHBand="0" w:noVBand="0"/>
      </w:tblPr>
      <w:tblGrid>
        <w:gridCol w:w="819"/>
        <w:gridCol w:w="930"/>
        <w:gridCol w:w="2867"/>
        <w:gridCol w:w="240"/>
        <w:gridCol w:w="1673"/>
        <w:gridCol w:w="1052"/>
        <w:gridCol w:w="843"/>
        <w:gridCol w:w="659"/>
        <w:gridCol w:w="863"/>
        <w:gridCol w:w="583"/>
        <w:gridCol w:w="53"/>
        <w:gridCol w:w="1473"/>
        <w:gridCol w:w="1612"/>
      </w:tblGrid>
      <w:tr w:rsidR="00362568" w:rsidRPr="00215847" w14:paraId="4105AA6F" w14:textId="77777777" w:rsidTr="00E03025">
        <w:trPr>
          <w:jc w:val="center"/>
        </w:trPr>
        <w:tc>
          <w:tcPr>
            <w:tcW w:w="819" w:type="dxa"/>
            <w:shd w:val="pct5" w:color="000000" w:fill="FFFFFF"/>
            <w:noWrap/>
          </w:tcPr>
          <w:p w14:paraId="20D0F607" w14:textId="77777777" w:rsidR="00362568" w:rsidRDefault="00362568" w:rsidP="00923617">
            <w:pPr>
              <w:rPr>
                <w:rFonts w:ascii="Arial Narrow" w:hAnsi="Arial Narrow"/>
                <w:b/>
                <w:color w:val="C45911" w:themeColor="accent2" w:themeShade="BF"/>
                <w:sz w:val="24"/>
                <w:szCs w:val="20"/>
                <w:lang w:val="sr-Cyrl-RS"/>
              </w:rPr>
            </w:pPr>
          </w:p>
        </w:tc>
        <w:tc>
          <w:tcPr>
            <w:tcW w:w="4130" w:type="dxa"/>
            <w:gridSpan w:val="3"/>
            <w:shd w:val="pct5" w:color="000000" w:fill="FFFFFF"/>
          </w:tcPr>
          <w:p w14:paraId="0B7B285D" w14:textId="77777777" w:rsidR="00362568" w:rsidRDefault="00362568" w:rsidP="009B59D9">
            <w:pPr>
              <w:jc w:val="both"/>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0EC825A5" w14:textId="77777777" w:rsidR="00362568" w:rsidRDefault="00362568" w:rsidP="00923617">
            <w:pPr>
              <w:jc w:val="both"/>
              <w:rPr>
                <w:rFonts w:ascii="Arial Narrow" w:hAnsi="Arial Narrow"/>
                <w:sz w:val="20"/>
                <w:szCs w:val="20"/>
                <w:lang w:val="sr-Cyrl-RS"/>
              </w:rPr>
            </w:pPr>
          </w:p>
        </w:tc>
        <w:tc>
          <w:tcPr>
            <w:tcW w:w="1692" w:type="dxa"/>
            <w:shd w:val="pct5" w:color="000000" w:fill="FFFFFF"/>
          </w:tcPr>
          <w:p w14:paraId="2F58E4B6" w14:textId="77777777" w:rsidR="00362568" w:rsidRPr="00B53008" w:rsidRDefault="00362568" w:rsidP="00923617">
            <w:pPr>
              <w:jc w:val="center"/>
              <w:rPr>
                <w:rFonts w:ascii="Arial Narrow" w:hAnsi="Arial Narrow"/>
                <w:b/>
                <w:bCs/>
                <w:color w:val="C45911" w:themeColor="accent2" w:themeShade="BF"/>
                <w:sz w:val="24"/>
                <w:szCs w:val="20"/>
                <w:lang w:val="sr-Cyrl-RS"/>
              </w:rPr>
            </w:pPr>
            <w:r w:rsidRPr="00B53008">
              <w:rPr>
                <w:rFonts w:ascii="Arial Narrow" w:hAnsi="Arial Narrow"/>
                <w:b/>
                <w:bCs/>
                <w:color w:val="C45911" w:themeColor="accent2" w:themeShade="BF"/>
                <w:sz w:val="24"/>
                <w:szCs w:val="20"/>
                <w:lang w:val="sr-Cyrl-RS"/>
              </w:rPr>
              <w:t>Временски оквир</w:t>
            </w:r>
          </w:p>
        </w:tc>
        <w:tc>
          <w:tcPr>
            <w:tcW w:w="1895" w:type="dxa"/>
            <w:gridSpan w:val="2"/>
            <w:shd w:val="pct5" w:color="000000" w:fill="FFFFFF"/>
            <w:noWrap/>
          </w:tcPr>
          <w:p w14:paraId="004AF5AF" w14:textId="77777777" w:rsidR="00362568" w:rsidRDefault="00362568" w:rsidP="00923617">
            <w:pPr>
              <w:jc w:val="center"/>
              <w:rPr>
                <w:rFonts w:ascii="Arial Narrow" w:hAnsi="Arial Narrow"/>
                <w:sz w:val="20"/>
                <w:szCs w:val="20"/>
                <w:lang w:val="sr-Cyrl-RS"/>
              </w:rPr>
            </w:pPr>
            <w:r w:rsidRPr="00B53008">
              <w:rPr>
                <w:rFonts w:ascii="Arial Narrow" w:hAnsi="Arial Narrow"/>
                <w:b/>
                <w:color w:val="C45911" w:themeColor="accent2" w:themeShade="BF"/>
                <w:sz w:val="24"/>
                <w:szCs w:val="20"/>
                <w:lang w:val="sr-Cyrl-RS"/>
              </w:rPr>
              <w:t>Носилац активности</w:t>
            </w:r>
          </w:p>
        </w:tc>
        <w:tc>
          <w:tcPr>
            <w:tcW w:w="2198" w:type="dxa"/>
            <w:gridSpan w:val="4"/>
            <w:shd w:val="pct5" w:color="000000" w:fill="FFFFFF"/>
          </w:tcPr>
          <w:p w14:paraId="28FAC54A" w14:textId="542D227F" w:rsidR="00362568" w:rsidRDefault="00362568" w:rsidP="00B47854">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реализације</w:t>
            </w:r>
          </w:p>
        </w:tc>
        <w:tc>
          <w:tcPr>
            <w:tcW w:w="1315" w:type="dxa"/>
            <w:shd w:val="pct5" w:color="000000" w:fill="FFFFFF"/>
          </w:tcPr>
          <w:p w14:paraId="2159E941" w14:textId="77777777" w:rsidR="00362568" w:rsidRDefault="00362568" w:rsidP="00923617">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Извор провере</w:t>
            </w:r>
          </w:p>
          <w:p w14:paraId="23C82569" w14:textId="6EBB452E" w:rsidR="006520B5" w:rsidRPr="00B53008" w:rsidRDefault="006520B5" w:rsidP="00923617">
            <w:pPr>
              <w:jc w:val="center"/>
              <w:rPr>
                <w:rFonts w:ascii="Arial Narrow" w:hAnsi="Arial Narrow"/>
                <w:b/>
                <w:color w:val="C45911" w:themeColor="accent2" w:themeShade="BF"/>
                <w:sz w:val="24"/>
                <w:szCs w:val="20"/>
                <w:lang w:val="sr-Cyrl-RS"/>
              </w:rPr>
            </w:pPr>
          </w:p>
        </w:tc>
        <w:tc>
          <w:tcPr>
            <w:tcW w:w="1618" w:type="dxa"/>
            <w:shd w:val="pct5" w:color="000000" w:fill="FFFFFF"/>
          </w:tcPr>
          <w:p w14:paraId="1BE87CBA" w14:textId="7F392E09" w:rsidR="00362568" w:rsidRPr="00B53008" w:rsidRDefault="00362568" w:rsidP="00923617">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Буџет</w:t>
            </w:r>
          </w:p>
        </w:tc>
      </w:tr>
      <w:tr w:rsidR="00362568" w:rsidRPr="00215847" w14:paraId="0EE12EA4" w14:textId="77777777" w:rsidTr="00E03025">
        <w:trPr>
          <w:jc w:val="center"/>
        </w:trPr>
        <w:tc>
          <w:tcPr>
            <w:tcW w:w="819" w:type="dxa"/>
            <w:shd w:val="pct5" w:color="000000" w:fill="FFFFFF"/>
            <w:noWrap/>
          </w:tcPr>
          <w:p w14:paraId="1CB38FF1" w14:textId="7A7B43D6" w:rsidR="00362568" w:rsidRPr="003444EE"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1.3.1.</w:t>
            </w:r>
          </w:p>
        </w:tc>
        <w:tc>
          <w:tcPr>
            <w:tcW w:w="4130" w:type="dxa"/>
            <w:gridSpan w:val="3"/>
            <w:shd w:val="pct5" w:color="000000" w:fill="FFFFFF"/>
          </w:tcPr>
          <w:p w14:paraId="1C95335C" w14:textId="77777777" w:rsidR="00362568" w:rsidRDefault="00362568" w:rsidP="00B8014F">
            <w:pPr>
              <w:jc w:val="both"/>
              <w:rPr>
                <w:rFonts w:ascii="Arial Narrow" w:hAnsi="Arial Narrow"/>
                <w:sz w:val="20"/>
                <w:szCs w:val="20"/>
                <w:lang w:val="sr-Cyrl-RS"/>
              </w:rPr>
            </w:pPr>
            <w:r>
              <w:rPr>
                <w:rFonts w:ascii="Arial Narrow" w:hAnsi="Arial Narrow"/>
                <w:sz w:val="20"/>
                <w:szCs w:val="20"/>
                <w:lang w:val="sr-Cyrl-RS"/>
              </w:rPr>
              <w:t>Почетак рада Координатора Служби подршке у Министарству правде.</w:t>
            </w:r>
          </w:p>
          <w:p w14:paraId="2FA5DA35" w14:textId="38F14FF5" w:rsidR="00362568" w:rsidRPr="00515C8B" w:rsidRDefault="00362568" w:rsidP="00B8014F">
            <w:pPr>
              <w:jc w:val="both"/>
              <w:rPr>
                <w:rFonts w:ascii="Arial Narrow" w:hAnsi="Arial Narrow"/>
                <w:sz w:val="20"/>
                <w:szCs w:val="20"/>
                <w:lang w:val="sr-Cyrl-RS"/>
              </w:rPr>
            </w:pPr>
          </w:p>
        </w:tc>
        <w:tc>
          <w:tcPr>
            <w:tcW w:w="1692" w:type="dxa"/>
            <w:shd w:val="pct5" w:color="000000" w:fill="FFFFFF"/>
          </w:tcPr>
          <w:p w14:paraId="08B0EBF0" w14:textId="2A1E1300" w:rsidR="00362568" w:rsidRDefault="00EE2799" w:rsidP="00923617">
            <w:pPr>
              <w:jc w:val="center"/>
              <w:rPr>
                <w:rFonts w:ascii="Arial Narrow" w:hAnsi="Arial Narrow"/>
                <w:bCs/>
                <w:sz w:val="20"/>
                <w:szCs w:val="20"/>
                <w:lang w:val="sr-Cyrl-RS"/>
              </w:rPr>
            </w:pPr>
            <w:r>
              <w:rPr>
                <w:rFonts w:ascii="Arial Narrow" w:hAnsi="Arial Narrow"/>
                <w:bCs/>
                <w:sz w:val="20"/>
                <w:szCs w:val="20"/>
                <w:lang w:val="sr-Latn-RS"/>
              </w:rPr>
              <w:t>III</w:t>
            </w:r>
            <w:r w:rsidR="00362568">
              <w:rPr>
                <w:rFonts w:ascii="Arial Narrow" w:hAnsi="Arial Narrow"/>
                <w:bCs/>
                <w:sz w:val="20"/>
                <w:szCs w:val="20"/>
              </w:rPr>
              <w:t xml:space="preserve"> </w:t>
            </w:r>
            <w:r w:rsidR="00362568">
              <w:rPr>
                <w:rFonts w:ascii="Arial Narrow" w:hAnsi="Arial Narrow"/>
                <w:bCs/>
                <w:sz w:val="20"/>
                <w:szCs w:val="20"/>
                <w:lang w:val="sr-Cyrl-RS"/>
              </w:rPr>
              <w:t>квартал 202</w:t>
            </w:r>
            <w:r w:rsidR="0084512D">
              <w:rPr>
                <w:rFonts w:ascii="Arial Narrow" w:hAnsi="Arial Narrow"/>
                <w:bCs/>
                <w:sz w:val="20"/>
                <w:szCs w:val="20"/>
              </w:rPr>
              <w:t>1</w:t>
            </w:r>
            <w:r w:rsidR="00362568">
              <w:rPr>
                <w:rFonts w:ascii="Arial Narrow" w:hAnsi="Arial Narrow"/>
                <w:bCs/>
                <w:sz w:val="20"/>
                <w:szCs w:val="20"/>
                <w:lang w:val="sr-Cyrl-RS"/>
              </w:rPr>
              <w:t>. године</w:t>
            </w:r>
          </w:p>
        </w:tc>
        <w:tc>
          <w:tcPr>
            <w:tcW w:w="1895" w:type="dxa"/>
            <w:gridSpan w:val="2"/>
            <w:shd w:val="pct5" w:color="000000" w:fill="FFFFFF"/>
            <w:noWrap/>
          </w:tcPr>
          <w:p w14:paraId="06581103" w14:textId="20CB7918" w:rsidR="00362568" w:rsidRPr="00D579BF" w:rsidRDefault="00362568"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w:t>
            </w:r>
          </w:p>
        </w:tc>
        <w:tc>
          <w:tcPr>
            <w:tcW w:w="2198" w:type="dxa"/>
            <w:gridSpan w:val="4"/>
            <w:shd w:val="pct5" w:color="000000" w:fill="FFFFFF"/>
          </w:tcPr>
          <w:p w14:paraId="3B07E4E5" w14:textId="26393897" w:rsidR="00362568" w:rsidRPr="00B53008" w:rsidRDefault="0028496A" w:rsidP="0028496A">
            <w:pPr>
              <w:jc w:val="both"/>
              <w:rPr>
                <w:rFonts w:ascii="Arial Narrow" w:hAnsi="Arial Narrow"/>
                <w:b/>
                <w:color w:val="C45911" w:themeColor="accent2" w:themeShade="BF"/>
                <w:sz w:val="24"/>
                <w:szCs w:val="20"/>
                <w:lang w:val="sr-Cyrl-RS"/>
              </w:rPr>
            </w:pPr>
            <w:r>
              <w:rPr>
                <w:rFonts w:ascii="Arial Narrow" w:hAnsi="Arial Narrow"/>
                <w:sz w:val="20"/>
                <w:szCs w:val="20"/>
                <w:lang w:val="sr-Cyrl-RS"/>
              </w:rPr>
              <w:t>Координатора Служби подршке у Министарству правде почео са радом.</w:t>
            </w:r>
          </w:p>
        </w:tc>
        <w:tc>
          <w:tcPr>
            <w:tcW w:w="1315" w:type="dxa"/>
            <w:shd w:val="pct5" w:color="000000" w:fill="FFFFFF"/>
          </w:tcPr>
          <w:p w14:paraId="30FB304B" w14:textId="05E34339" w:rsid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7CA7586B" w14:textId="010682D2" w:rsid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38E4F597" w14:textId="77777777" w:rsidR="00362568" w:rsidRPr="00B53008" w:rsidRDefault="00362568" w:rsidP="0028496A">
            <w:pPr>
              <w:jc w:val="both"/>
              <w:rPr>
                <w:rFonts w:ascii="Arial Narrow" w:hAnsi="Arial Narrow"/>
                <w:b/>
                <w:color w:val="C45911" w:themeColor="accent2" w:themeShade="BF"/>
                <w:sz w:val="24"/>
                <w:szCs w:val="20"/>
                <w:lang w:val="sr-Cyrl-RS"/>
              </w:rPr>
            </w:pPr>
          </w:p>
        </w:tc>
        <w:tc>
          <w:tcPr>
            <w:tcW w:w="1618" w:type="dxa"/>
            <w:shd w:val="pct5" w:color="000000" w:fill="FFFFFF"/>
          </w:tcPr>
          <w:p w14:paraId="52B0D9E5" w14:textId="562BF15A" w:rsidR="00322BE9" w:rsidRPr="00245C75" w:rsidRDefault="00322BE9" w:rsidP="005B0E88">
            <w:pPr>
              <w:rPr>
                <w:rFonts w:ascii="Arial Narrow" w:hAnsi="Arial Narrow"/>
                <w:b/>
                <w:sz w:val="20"/>
                <w:szCs w:val="20"/>
                <w:lang w:val="sr-Cyrl-RS"/>
              </w:rPr>
            </w:pPr>
          </w:p>
          <w:p w14:paraId="638AFE5F" w14:textId="18A92FA5" w:rsidR="00CD1501" w:rsidRPr="00245C75" w:rsidRDefault="00CD1501" w:rsidP="005B0E88">
            <w:pPr>
              <w:rPr>
                <w:rFonts w:ascii="Arial Narrow" w:hAnsi="Arial Narrow" w:cs="Arial"/>
                <w:bCs/>
                <w:sz w:val="20"/>
                <w:szCs w:val="20"/>
                <w:lang w:val="sr-Cyrl-RS"/>
              </w:rPr>
            </w:pPr>
            <w:r w:rsidRPr="00245C75">
              <w:rPr>
                <w:rFonts w:ascii="Arial Narrow" w:hAnsi="Arial Narrow" w:cs="Arial"/>
                <w:bCs/>
                <w:sz w:val="20"/>
                <w:szCs w:val="20"/>
                <w:lang w:val="sr-Cyrl-RS"/>
              </w:rPr>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00435766">
              <w:rPr>
                <w:rFonts w:ascii="Arial Narrow" w:hAnsi="Arial Narrow" w:cs="Arial"/>
                <w:bCs/>
                <w:sz w:val="20"/>
                <w:szCs w:val="20"/>
                <w:lang w:val="sr-Cyrl-RS"/>
              </w:rPr>
              <w:t>,</w:t>
            </w:r>
            <w:r w:rsidRPr="00245C75">
              <w:rPr>
                <w:rFonts w:ascii="Arial Narrow" w:hAnsi="Arial Narrow" w:cs="Arial"/>
                <w:bCs/>
                <w:sz w:val="20"/>
                <w:szCs w:val="20"/>
                <w:lang w:val="sr-Cyrl-RS"/>
              </w:rPr>
              <w:t xml:space="preserve"> </w:t>
            </w:r>
            <w:r w:rsidR="00800450">
              <w:rPr>
                <w:rFonts w:ascii="Arial" w:hAnsi="Arial" w:cs="Arial"/>
                <w:sz w:val="17"/>
                <w:szCs w:val="17"/>
                <w:lang w:val="sr-Cyrl-RS"/>
              </w:rPr>
              <w:t>Прогр. активност 0010 – Администрација и управљање,</w:t>
            </w:r>
            <w:r w:rsidR="00800450" w:rsidRPr="00245C75">
              <w:rPr>
                <w:rFonts w:ascii="Arial Narrow" w:hAnsi="Arial Narrow" w:cs="Arial"/>
                <w:bCs/>
                <w:sz w:val="20"/>
                <w:szCs w:val="20"/>
                <w:lang w:val="sr-Cyrl-RS"/>
              </w:rPr>
              <w:t xml:space="preserve"> </w:t>
            </w:r>
            <w:r w:rsidRPr="00245C75">
              <w:rPr>
                <w:rFonts w:ascii="Arial Narrow" w:hAnsi="Arial Narrow" w:cs="Arial"/>
                <w:bCs/>
                <w:sz w:val="20"/>
                <w:szCs w:val="20"/>
                <w:lang w:val="sr-Cyrl-RS"/>
              </w:rPr>
              <w:t xml:space="preserve">укупно </w:t>
            </w:r>
          </w:p>
          <w:p w14:paraId="1E7952F2" w14:textId="4ABBEF01" w:rsidR="00CD1501" w:rsidRPr="00245C75" w:rsidRDefault="00373B2B" w:rsidP="005B0E88">
            <w:pPr>
              <w:rPr>
                <w:rFonts w:ascii="Arial Narrow" w:hAnsi="Arial Narrow" w:cs="Arial"/>
                <w:bCs/>
                <w:sz w:val="20"/>
                <w:szCs w:val="20"/>
                <w:lang w:val="sr-Cyrl-RS"/>
              </w:rPr>
            </w:pPr>
            <w:r w:rsidRPr="00373B2B">
              <w:rPr>
                <w:rFonts w:ascii="Arial Narrow" w:hAnsi="Arial Narrow" w:cs="Arial"/>
                <w:sz w:val="20"/>
                <w:szCs w:val="20"/>
                <w:lang w:val="sr-Cyrl-RS"/>
              </w:rPr>
              <w:t>2.430.456</w:t>
            </w:r>
            <w:r>
              <w:rPr>
                <w:rFonts w:ascii="Arial Narrow" w:hAnsi="Arial Narrow" w:cs="Arial"/>
                <w:sz w:val="20"/>
                <w:szCs w:val="20"/>
              </w:rPr>
              <w:t xml:space="preserve"> </w:t>
            </w:r>
            <w:r w:rsidR="00CD1501" w:rsidRPr="00245C75">
              <w:rPr>
                <w:rFonts w:ascii="Arial Narrow" w:hAnsi="Arial Narrow" w:cs="Arial"/>
                <w:bCs/>
                <w:sz w:val="20"/>
                <w:szCs w:val="20"/>
                <w:lang w:val="sr-Cyrl-RS"/>
              </w:rPr>
              <w:t xml:space="preserve">РСД, од чега по </w:t>
            </w:r>
          </w:p>
          <w:p w14:paraId="5E04A86A" w14:textId="4E463B6D" w:rsidR="00E841BC" w:rsidRPr="00DC77EB" w:rsidRDefault="00E841BC" w:rsidP="005B0E88">
            <w:pPr>
              <w:rPr>
                <w:rFonts w:ascii="Arial Narrow" w:hAnsi="Arial Narrow" w:cs="Arial"/>
                <w:sz w:val="20"/>
                <w:szCs w:val="20"/>
                <w:lang w:val="sr-Cyrl-RS"/>
              </w:rPr>
            </w:pPr>
            <w:r w:rsidRPr="00DC77EB">
              <w:rPr>
                <w:rFonts w:ascii="Arial Narrow" w:hAnsi="Arial Narrow" w:cs="Arial"/>
                <w:sz w:val="20"/>
                <w:szCs w:val="20"/>
                <w:lang w:val="sr-Cyrl-RS"/>
              </w:rPr>
              <w:t>1.2</w:t>
            </w:r>
            <w:r w:rsidR="003D4E93" w:rsidRPr="00DC77EB">
              <w:rPr>
                <w:rFonts w:ascii="Arial Narrow" w:hAnsi="Arial Narrow" w:cs="Arial"/>
                <w:sz w:val="20"/>
                <w:szCs w:val="20"/>
                <w:lang w:val="sr-Cyrl-RS"/>
              </w:rPr>
              <w:t>2</w:t>
            </w:r>
            <w:r w:rsidRPr="00DC77EB">
              <w:rPr>
                <w:rFonts w:ascii="Arial Narrow" w:hAnsi="Arial Narrow" w:cs="Arial"/>
                <w:sz w:val="20"/>
                <w:szCs w:val="20"/>
                <w:lang w:val="sr-Cyrl-RS"/>
              </w:rPr>
              <w:t>5.</w:t>
            </w:r>
            <w:r w:rsidR="003D4E93" w:rsidRPr="00DC77EB">
              <w:rPr>
                <w:rFonts w:ascii="Arial Narrow" w:hAnsi="Arial Narrow" w:cs="Arial"/>
                <w:sz w:val="20"/>
                <w:szCs w:val="20"/>
                <w:lang w:val="sr-Cyrl-RS"/>
              </w:rPr>
              <w:t>440</w:t>
            </w:r>
          </w:p>
          <w:p w14:paraId="63A37927" w14:textId="271BBAE1" w:rsidR="00CD1501" w:rsidRPr="00245C75" w:rsidRDefault="00CD1501" w:rsidP="005B0E88">
            <w:pPr>
              <w:rPr>
                <w:rFonts w:ascii="Arial Narrow" w:hAnsi="Arial Narrow" w:cs="Arial"/>
                <w:bCs/>
                <w:sz w:val="20"/>
                <w:szCs w:val="20"/>
                <w:lang w:val="sr-Cyrl-RS"/>
              </w:rPr>
            </w:pPr>
            <w:r w:rsidRPr="00245C75">
              <w:rPr>
                <w:rFonts w:ascii="Arial Narrow" w:hAnsi="Arial Narrow" w:cs="Arial"/>
                <w:bCs/>
                <w:sz w:val="20"/>
                <w:szCs w:val="20"/>
                <w:lang w:val="sr-Cyrl-RS"/>
              </w:rPr>
              <w:t>РСД у 2021</w:t>
            </w:r>
            <w:r w:rsidR="0042252F">
              <w:rPr>
                <w:rFonts w:ascii="Arial Narrow" w:hAnsi="Arial Narrow" w:cs="Arial"/>
                <w:bCs/>
                <w:sz w:val="20"/>
                <w:szCs w:val="20"/>
                <w:lang w:val="sr-Cyrl-RS"/>
              </w:rPr>
              <w:t>.</w:t>
            </w:r>
            <w:r w:rsidRPr="00245C75">
              <w:rPr>
                <w:rFonts w:ascii="Arial Narrow" w:hAnsi="Arial Narrow" w:cs="Arial"/>
                <w:bCs/>
                <w:sz w:val="20"/>
                <w:szCs w:val="20"/>
                <w:lang w:val="sr-Cyrl-RS"/>
              </w:rPr>
              <w:t xml:space="preserve"> и 2022.</w:t>
            </w:r>
            <w:r w:rsidR="0042252F">
              <w:rPr>
                <w:rFonts w:ascii="Arial Narrow" w:hAnsi="Arial Narrow" w:cs="Arial"/>
                <w:bCs/>
                <w:sz w:val="20"/>
                <w:szCs w:val="20"/>
                <w:lang w:val="sr-Cyrl-RS"/>
              </w:rPr>
              <w:t xml:space="preserve"> години</w:t>
            </w:r>
          </w:p>
          <w:p w14:paraId="628979B5" w14:textId="126DB02F" w:rsidR="00CD1501" w:rsidRPr="00245C75" w:rsidRDefault="00CD1501" w:rsidP="005B0E88">
            <w:pPr>
              <w:rPr>
                <w:rFonts w:ascii="Arial Narrow" w:hAnsi="Arial Narrow" w:cs="Arial"/>
                <w:bCs/>
                <w:sz w:val="20"/>
                <w:szCs w:val="20"/>
                <w:lang w:val="sr-Cyrl-RS"/>
              </w:rPr>
            </w:pPr>
          </w:p>
          <w:p w14:paraId="7B9143C1" w14:textId="3F9056FF" w:rsidR="003417D4" w:rsidRPr="00245C75" w:rsidRDefault="003417D4" w:rsidP="005B0E88">
            <w:pPr>
              <w:rPr>
                <w:rFonts w:ascii="Arial Narrow" w:hAnsi="Arial Narrow"/>
                <w:b/>
                <w:sz w:val="20"/>
                <w:szCs w:val="20"/>
                <w:lang w:val="sr-Cyrl-RS"/>
              </w:rPr>
            </w:pPr>
          </w:p>
        </w:tc>
      </w:tr>
      <w:tr w:rsidR="00362568" w:rsidRPr="00215847" w14:paraId="173F9ABE" w14:textId="77777777" w:rsidTr="00E03025">
        <w:trPr>
          <w:jc w:val="center"/>
        </w:trPr>
        <w:tc>
          <w:tcPr>
            <w:tcW w:w="819" w:type="dxa"/>
            <w:shd w:val="pct5" w:color="000000" w:fill="FFFFFF"/>
            <w:noWrap/>
          </w:tcPr>
          <w:p w14:paraId="51B68755" w14:textId="61BD4947" w:rsidR="00362568"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1.3.2.</w:t>
            </w:r>
          </w:p>
        </w:tc>
        <w:tc>
          <w:tcPr>
            <w:tcW w:w="4130" w:type="dxa"/>
            <w:gridSpan w:val="3"/>
            <w:shd w:val="pct5" w:color="000000" w:fill="FFFFFF"/>
          </w:tcPr>
          <w:p w14:paraId="1889EB54" w14:textId="519AD5EE" w:rsidR="00362568" w:rsidRDefault="00362568" w:rsidP="00B8014F">
            <w:pPr>
              <w:jc w:val="both"/>
              <w:rPr>
                <w:rFonts w:ascii="Arial Narrow" w:hAnsi="Arial Narrow"/>
                <w:sz w:val="20"/>
                <w:szCs w:val="20"/>
                <w:lang w:val="sr-Cyrl-RS"/>
              </w:rPr>
            </w:pPr>
            <w:r>
              <w:rPr>
                <w:rFonts w:ascii="Arial Narrow" w:hAnsi="Arial Narrow"/>
                <w:sz w:val="20"/>
                <w:szCs w:val="20"/>
                <w:lang w:val="sr-Cyrl-RS"/>
              </w:rPr>
              <w:t xml:space="preserve">Почетак рада Националне мреже служби подршке жртвама и сведоцима кривичних дела у </w:t>
            </w:r>
            <w:r>
              <w:rPr>
                <w:rFonts w:ascii="Arial Narrow" w:hAnsi="Arial Narrow"/>
                <w:sz w:val="20"/>
                <w:szCs w:val="20"/>
                <w:lang w:val="sr-Cyrl-RS"/>
              </w:rPr>
              <w:lastRenderedPageBreak/>
              <w:t>Републици Србиј</w:t>
            </w:r>
            <w:r w:rsidR="006520B5">
              <w:rPr>
                <w:rFonts w:ascii="Arial Narrow" w:hAnsi="Arial Narrow"/>
                <w:sz w:val="20"/>
                <w:szCs w:val="20"/>
                <w:lang w:val="sr-Cyrl-RS"/>
              </w:rPr>
              <w:t>и</w:t>
            </w:r>
            <w:r>
              <w:rPr>
                <w:rFonts w:ascii="Arial Narrow" w:hAnsi="Arial Narrow"/>
                <w:sz w:val="20"/>
                <w:szCs w:val="20"/>
                <w:lang w:val="sr-Cyrl-RS"/>
              </w:rPr>
              <w:t>.</w:t>
            </w:r>
          </w:p>
          <w:p w14:paraId="62729F3E" w14:textId="34C22ECB" w:rsidR="00362568" w:rsidRDefault="00362568" w:rsidP="00B8014F">
            <w:pPr>
              <w:jc w:val="both"/>
              <w:rPr>
                <w:rFonts w:ascii="Arial Narrow" w:hAnsi="Arial Narrow"/>
                <w:sz w:val="20"/>
                <w:szCs w:val="20"/>
                <w:lang w:val="sr-Cyrl-RS"/>
              </w:rPr>
            </w:pPr>
          </w:p>
        </w:tc>
        <w:tc>
          <w:tcPr>
            <w:tcW w:w="1692" w:type="dxa"/>
            <w:shd w:val="pct5" w:color="000000" w:fill="FFFFFF"/>
          </w:tcPr>
          <w:p w14:paraId="625405C8" w14:textId="09E34B2D" w:rsidR="00362568" w:rsidRPr="00515C8B" w:rsidRDefault="00362568" w:rsidP="00923617">
            <w:pPr>
              <w:jc w:val="center"/>
              <w:rPr>
                <w:rFonts w:ascii="Arial Narrow" w:hAnsi="Arial Narrow"/>
                <w:bCs/>
                <w:sz w:val="20"/>
                <w:szCs w:val="20"/>
                <w:lang w:val="sr-Cyrl-RS"/>
              </w:rPr>
            </w:pPr>
            <w:r w:rsidRPr="00B8014F">
              <w:rPr>
                <w:rFonts w:ascii="Arial Narrow" w:hAnsi="Arial Narrow"/>
                <w:bCs/>
                <w:sz w:val="20"/>
                <w:szCs w:val="20"/>
                <w:lang w:val="sr-Cyrl-RS"/>
              </w:rPr>
              <w:lastRenderedPageBreak/>
              <w:t xml:space="preserve">Континуирано, почев од </w:t>
            </w:r>
            <w:r w:rsidR="00EE2799">
              <w:rPr>
                <w:rFonts w:ascii="Arial Narrow" w:hAnsi="Arial Narrow"/>
                <w:bCs/>
                <w:sz w:val="20"/>
                <w:szCs w:val="20"/>
              </w:rPr>
              <w:t>III</w:t>
            </w:r>
            <w:r w:rsidR="00515C8B" w:rsidRPr="00515C8B">
              <w:rPr>
                <w:rFonts w:ascii="Arial Narrow" w:hAnsi="Arial Narrow"/>
                <w:bCs/>
                <w:sz w:val="20"/>
                <w:szCs w:val="20"/>
                <w:lang w:val="sr-Cyrl-RS"/>
              </w:rPr>
              <w:t xml:space="preserve"> </w:t>
            </w:r>
            <w:r w:rsidRPr="00B8014F">
              <w:rPr>
                <w:rFonts w:ascii="Arial Narrow" w:hAnsi="Arial Narrow"/>
                <w:bCs/>
                <w:sz w:val="20"/>
                <w:szCs w:val="20"/>
                <w:lang w:val="sr-Cyrl-RS"/>
              </w:rPr>
              <w:lastRenderedPageBreak/>
              <w:t>квартала 202</w:t>
            </w:r>
            <w:r w:rsidR="00415560">
              <w:rPr>
                <w:rFonts w:ascii="Arial Narrow" w:hAnsi="Arial Narrow"/>
                <w:bCs/>
                <w:sz w:val="20"/>
                <w:szCs w:val="20"/>
                <w:lang w:val="sr-Cyrl-RS"/>
              </w:rPr>
              <w:t>2</w:t>
            </w:r>
            <w:r w:rsidRPr="00B8014F">
              <w:rPr>
                <w:rFonts w:ascii="Arial Narrow" w:hAnsi="Arial Narrow"/>
                <w:bCs/>
                <w:sz w:val="20"/>
                <w:szCs w:val="20"/>
                <w:lang w:val="sr-Cyrl-RS"/>
              </w:rPr>
              <w:t>. године</w:t>
            </w:r>
          </w:p>
        </w:tc>
        <w:tc>
          <w:tcPr>
            <w:tcW w:w="1895" w:type="dxa"/>
            <w:gridSpan w:val="2"/>
            <w:shd w:val="pct5" w:color="000000" w:fill="FFFFFF"/>
            <w:noWrap/>
          </w:tcPr>
          <w:p w14:paraId="4C6EB7F3" w14:textId="15A34CB3" w:rsidR="00362568" w:rsidRDefault="00362568" w:rsidP="00923617">
            <w:pPr>
              <w:jc w:val="center"/>
              <w:rPr>
                <w:rFonts w:ascii="Arial Narrow" w:hAnsi="Arial Narrow"/>
                <w:sz w:val="20"/>
                <w:szCs w:val="20"/>
                <w:lang w:val="sr-Cyrl-RS"/>
              </w:rPr>
            </w:pPr>
            <w:r>
              <w:rPr>
                <w:rFonts w:ascii="Arial Narrow" w:hAnsi="Arial Narrow"/>
                <w:sz w:val="20"/>
                <w:szCs w:val="20"/>
                <w:lang w:val="sr-Cyrl-RS"/>
              </w:rPr>
              <w:lastRenderedPageBreak/>
              <w:t>Министарство правде</w:t>
            </w:r>
          </w:p>
        </w:tc>
        <w:tc>
          <w:tcPr>
            <w:tcW w:w="2198" w:type="dxa"/>
            <w:gridSpan w:val="4"/>
            <w:shd w:val="pct5" w:color="000000" w:fill="FFFFFF"/>
          </w:tcPr>
          <w:p w14:paraId="424FE82D" w14:textId="53C9FD73" w:rsidR="00362568" w:rsidRPr="006520B5" w:rsidRDefault="006520B5" w:rsidP="006520B5">
            <w:pPr>
              <w:jc w:val="both"/>
              <w:rPr>
                <w:rFonts w:ascii="Arial Narrow" w:hAnsi="Arial Narrow"/>
                <w:b/>
                <w:color w:val="C45911" w:themeColor="accent2" w:themeShade="BF"/>
                <w:sz w:val="20"/>
                <w:szCs w:val="20"/>
                <w:lang w:val="sr-Cyrl-RS"/>
              </w:rPr>
            </w:pPr>
            <w:r w:rsidRPr="006520B5">
              <w:rPr>
                <w:rFonts w:ascii="Arial Narrow" w:hAnsi="Arial Narrow"/>
                <w:sz w:val="20"/>
                <w:szCs w:val="20"/>
                <w:lang w:val="sr-Cyrl-RS"/>
              </w:rPr>
              <w:t xml:space="preserve">Национална мрежа служби подршке </w:t>
            </w:r>
            <w:r w:rsidRPr="006520B5">
              <w:rPr>
                <w:rFonts w:ascii="Arial Narrow" w:hAnsi="Arial Narrow"/>
                <w:sz w:val="20"/>
                <w:szCs w:val="20"/>
                <w:lang w:val="sr-Cyrl-RS"/>
              </w:rPr>
              <w:lastRenderedPageBreak/>
              <w:t>основана.</w:t>
            </w:r>
          </w:p>
        </w:tc>
        <w:tc>
          <w:tcPr>
            <w:tcW w:w="1315" w:type="dxa"/>
            <w:shd w:val="pct5" w:color="000000" w:fill="FFFFFF"/>
          </w:tcPr>
          <w:p w14:paraId="12D7D17F" w14:textId="77777777" w:rsidR="0028496A" w:rsidRDefault="0028496A" w:rsidP="0028496A">
            <w:pPr>
              <w:jc w:val="both"/>
              <w:rPr>
                <w:rFonts w:ascii="Arial Narrow" w:hAnsi="Arial Narrow"/>
                <w:sz w:val="20"/>
                <w:szCs w:val="24"/>
                <w:lang w:val="sr-Cyrl-RS"/>
              </w:rPr>
            </w:pPr>
            <w:r>
              <w:rPr>
                <w:rFonts w:ascii="Arial Narrow" w:hAnsi="Arial Narrow"/>
                <w:sz w:val="20"/>
                <w:szCs w:val="24"/>
                <w:lang w:val="sr-Cyrl-RS"/>
              </w:rPr>
              <w:lastRenderedPageBreak/>
              <w:t xml:space="preserve">Извештаји Координационог </w:t>
            </w:r>
            <w:r>
              <w:rPr>
                <w:rFonts w:ascii="Arial Narrow" w:hAnsi="Arial Narrow"/>
                <w:sz w:val="20"/>
                <w:szCs w:val="24"/>
                <w:lang w:val="sr-Cyrl-RS"/>
              </w:rPr>
              <w:lastRenderedPageBreak/>
              <w:t>тела;</w:t>
            </w:r>
          </w:p>
          <w:p w14:paraId="7C8CA9BC" w14:textId="77777777" w:rsid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0E8AF000" w14:textId="77777777" w:rsidR="00362568" w:rsidRPr="00B53008" w:rsidRDefault="00362568" w:rsidP="00923617">
            <w:pPr>
              <w:jc w:val="center"/>
              <w:rPr>
                <w:rFonts w:ascii="Arial Narrow" w:hAnsi="Arial Narrow"/>
                <w:b/>
                <w:color w:val="C45911" w:themeColor="accent2" w:themeShade="BF"/>
                <w:sz w:val="24"/>
                <w:szCs w:val="20"/>
                <w:lang w:val="sr-Cyrl-RS"/>
              </w:rPr>
            </w:pPr>
          </w:p>
        </w:tc>
        <w:tc>
          <w:tcPr>
            <w:tcW w:w="1618" w:type="dxa"/>
            <w:shd w:val="pct5" w:color="000000" w:fill="FFFFFF"/>
          </w:tcPr>
          <w:p w14:paraId="1511C6E4" w14:textId="1E6E79F4" w:rsidR="00E841BC" w:rsidRPr="00245C75" w:rsidRDefault="00E841BC" w:rsidP="005B0E88">
            <w:pPr>
              <w:rPr>
                <w:rFonts w:ascii="Arial Narrow" w:hAnsi="Arial Narrow" w:cs="Arial"/>
                <w:bCs/>
                <w:sz w:val="20"/>
                <w:szCs w:val="20"/>
                <w:lang w:val="sr-Cyrl-RS"/>
              </w:rPr>
            </w:pPr>
            <w:r w:rsidRPr="00245C75">
              <w:rPr>
                <w:rFonts w:ascii="Arial Narrow" w:hAnsi="Arial Narrow"/>
                <w:bCs/>
                <w:sz w:val="20"/>
                <w:szCs w:val="20"/>
                <w:lang w:val="sr-Cyrl-RS"/>
              </w:rPr>
              <w:lastRenderedPageBreak/>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Pr="00245C75">
              <w:rPr>
                <w:rFonts w:ascii="Arial Narrow" w:hAnsi="Arial Narrow"/>
                <w:bCs/>
                <w:sz w:val="20"/>
                <w:szCs w:val="20"/>
                <w:lang w:val="sr-Cyrl-RS"/>
              </w:rPr>
              <w:t xml:space="preserve"> – </w:t>
            </w:r>
            <w:r w:rsidRPr="00245C75">
              <w:rPr>
                <w:rFonts w:ascii="Arial Narrow" w:hAnsi="Arial Narrow"/>
                <w:bCs/>
                <w:sz w:val="20"/>
                <w:szCs w:val="20"/>
                <w:lang w:val="sr-Cyrl-RS"/>
              </w:rPr>
              <w:lastRenderedPageBreak/>
              <w:t>буџетирано у оквиру акт. 1.2.1. 12.2. и 1.2.3.</w:t>
            </w:r>
            <w:r w:rsidR="00322BE9" w:rsidRPr="00245C75">
              <w:rPr>
                <w:rFonts w:ascii="Arial Narrow" w:hAnsi="Arial Narrow"/>
                <w:bCs/>
                <w:sz w:val="20"/>
                <w:szCs w:val="20"/>
                <w:lang w:val="sr-Cyrl-RS"/>
              </w:rPr>
              <w:t xml:space="preserve"> </w:t>
            </w:r>
            <w:r w:rsidRPr="00245C75">
              <w:rPr>
                <w:rFonts w:ascii="Arial Narrow" w:hAnsi="Arial Narrow"/>
                <w:bCs/>
                <w:sz w:val="20"/>
                <w:szCs w:val="20"/>
                <w:lang w:val="sr-Cyrl-RS"/>
              </w:rPr>
              <w:t>(</w:t>
            </w:r>
            <w:r w:rsidRPr="00245C75">
              <w:rPr>
                <w:rFonts w:ascii="Arial Narrow" w:hAnsi="Arial Narrow" w:cs="Arial"/>
                <w:bCs/>
                <w:sz w:val="20"/>
                <w:szCs w:val="20"/>
                <w:lang w:val="sr-Cyrl-RS"/>
              </w:rPr>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Pr="00245C75">
              <w:rPr>
                <w:rFonts w:ascii="Arial Narrow" w:hAnsi="Arial Narrow" w:cs="Arial"/>
                <w:bCs/>
                <w:sz w:val="20"/>
                <w:szCs w:val="20"/>
                <w:lang w:val="sr-Cyrl-RS"/>
              </w:rPr>
              <w:t xml:space="preserve"> </w:t>
            </w:r>
            <w:r w:rsidR="0042252F">
              <w:rPr>
                <w:rFonts w:ascii="Arial Narrow" w:hAnsi="Arial Narrow" w:cs="Arial"/>
                <w:bCs/>
                <w:sz w:val="20"/>
                <w:szCs w:val="20"/>
                <w:lang w:val="sr-Cyrl-RS"/>
              </w:rPr>
              <w:t xml:space="preserve">– </w:t>
            </w:r>
            <w:r w:rsidRPr="00245C75">
              <w:rPr>
                <w:rFonts w:ascii="Arial Narrow" w:hAnsi="Arial Narrow" w:cs="Arial"/>
                <w:bCs/>
                <w:sz w:val="20"/>
                <w:szCs w:val="20"/>
                <w:lang w:val="sr-Cyrl-RS"/>
              </w:rPr>
              <w:t xml:space="preserve">укупно </w:t>
            </w:r>
          </w:p>
          <w:p w14:paraId="65654BFF" w14:textId="664EFB58" w:rsidR="00322BE9" w:rsidRPr="00245C75" w:rsidRDefault="00E841BC" w:rsidP="005B0E88">
            <w:pPr>
              <w:rPr>
                <w:rFonts w:ascii="Arial Narrow" w:hAnsi="Arial Narrow" w:cs="Arial"/>
                <w:b/>
                <w:sz w:val="20"/>
                <w:szCs w:val="20"/>
                <w:lang w:val="sr-Cyrl-RS"/>
              </w:rPr>
            </w:pPr>
            <w:r w:rsidRPr="00515C8B">
              <w:rPr>
                <w:rFonts w:ascii="Arial Narrow" w:hAnsi="Arial Narrow" w:cs="Arial"/>
                <w:sz w:val="20"/>
                <w:szCs w:val="20"/>
                <w:lang w:val="sr-Cyrl-RS"/>
              </w:rPr>
              <w:t>1.838.160</w:t>
            </w:r>
            <w:r w:rsidRPr="00245C75">
              <w:rPr>
                <w:rFonts w:ascii="Arial Narrow" w:hAnsi="Arial Narrow" w:cs="Arial"/>
                <w:sz w:val="20"/>
                <w:szCs w:val="20"/>
                <w:lang w:val="sr-Cyrl-RS"/>
              </w:rPr>
              <w:t xml:space="preserve"> РСД, од чега по 612.720  РСД у 2021. и 2022</w:t>
            </w:r>
            <w:r w:rsidR="0042252F">
              <w:rPr>
                <w:rFonts w:ascii="Arial Narrow" w:hAnsi="Arial Narrow" w:cs="Arial"/>
                <w:sz w:val="20"/>
                <w:szCs w:val="20"/>
                <w:lang w:val="sr-Cyrl-RS"/>
              </w:rPr>
              <w:t>. години</w:t>
            </w:r>
            <w:r w:rsidRPr="00245C75">
              <w:rPr>
                <w:rFonts w:ascii="Arial Narrow" w:hAnsi="Arial Narrow" w:cs="Arial"/>
                <w:sz w:val="20"/>
                <w:szCs w:val="20"/>
                <w:lang w:val="sr-Cyrl-RS"/>
              </w:rPr>
              <w:t>;</w:t>
            </w:r>
            <w:r w:rsidRPr="00245C75">
              <w:rPr>
                <w:rFonts w:ascii="Arial Narrow" w:hAnsi="Arial Narrow" w:cs="Arial"/>
                <w:b/>
                <w:sz w:val="20"/>
                <w:szCs w:val="20"/>
                <w:lang w:val="sr-Cyrl-RS"/>
              </w:rPr>
              <w:t xml:space="preserve"> </w:t>
            </w:r>
          </w:p>
          <w:p w14:paraId="6607D764" w14:textId="5224FF38" w:rsidR="00E841BC" w:rsidRPr="00245C75" w:rsidRDefault="00E841BC" w:rsidP="005B0E88">
            <w:pPr>
              <w:rPr>
                <w:rFonts w:ascii="Arial Narrow" w:hAnsi="Arial Narrow" w:cs="Arial"/>
                <w:b/>
                <w:sz w:val="20"/>
                <w:szCs w:val="20"/>
                <w:lang w:val="sr-Cyrl-RS"/>
              </w:rPr>
            </w:pPr>
            <w:r w:rsidRPr="00245C75">
              <w:rPr>
                <w:rFonts w:ascii="Arial Narrow" w:hAnsi="Arial Narrow" w:cs="Arial"/>
                <w:bCs/>
                <w:sz w:val="20"/>
                <w:szCs w:val="20"/>
                <w:lang w:val="sr-Cyrl-RS"/>
              </w:rPr>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Pr="00245C75">
              <w:rPr>
                <w:rFonts w:ascii="Arial Narrow" w:hAnsi="Arial Narrow" w:cs="Arial"/>
                <w:bCs/>
                <w:sz w:val="20"/>
                <w:szCs w:val="20"/>
                <w:lang w:val="sr-Cyrl-RS"/>
              </w:rPr>
              <w:t xml:space="preserve"> </w:t>
            </w:r>
            <w:r w:rsidR="0042252F">
              <w:rPr>
                <w:rFonts w:ascii="Arial Narrow" w:hAnsi="Arial Narrow" w:cs="Arial"/>
                <w:bCs/>
                <w:sz w:val="20"/>
                <w:szCs w:val="20"/>
                <w:lang w:val="sr-Cyrl-RS"/>
              </w:rPr>
              <w:t xml:space="preserve">– </w:t>
            </w:r>
            <w:r w:rsidRPr="00245C75">
              <w:rPr>
                <w:rFonts w:ascii="Arial Narrow" w:hAnsi="Arial Narrow" w:cs="Arial"/>
                <w:bCs/>
                <w:sz w:val="20"/>
                <w:szCs w:val="20"/>
                <w:lang w:val="sr-Cyrl-RS"/>
              </w:rPr>
              <w:t>укупно</w:t>
            </w:r>
            <w:r w:rsidRPr="00245C75">
              <w:rPr>
                <w:rFonts w:ascii="Arial Narrow" w:hAnsi="Arial Narrow" w:cs="Arial"/>
                <w:b/>
                <w:sz w:val="20"/>
                <w:szCs w:val="20"/>
                <w:lang w:val="sr-Cyrl-RS"/>
              </w:rPr>
              <w:t xml:space="preserve"> </w:t>
            </w:r>
          </w:p>
          <w:p w14:paraId="55DF0ADE" w14:textId="77777777" w:rsidR="00E841BC" w:rsidRPr="00515C8B" w:rsidRDefault="00E841BC" w:rsidP="005B0E88">
            <w:pPr>
              <w:rPr>
                <w:rFonts w:ascii="Arial Narrow" w:hAnsi="Arial Narrow" w:cs="Arial"/>
                <w:sz w:val="20"/>
                <w:szCs w:val="20"/>
                <w:lang w:val="sr-Cyrl-RS"/>
              </w:rPr>
            </w:pPr>
            <w:r w:rsidRPr="00515C8B">
              <w:rPr>
                <w:rFonts w:ascii="Arial Narrow" w:hAnsi="Arial Narrow" w:cs="Arial"/>
                <w:sz w:val="20"/>
                <w:szCs w:val="20"/>
                <w:lang w:val="sr-Cyrl-RS"/>
              </w:rPr>
              <w:t>1.021.200</w:t>
            </w:r>
          </w:p>
          <w:p w14:paraId="68B0C3EF" w14:textId="4A46F905" w:rsidR="00E841BC" w:rsidRPr="00515C8B" w:rsidRDefault="00E841BC" w:rsidP="005B0E88">
            <w:pPr>
              <w:rPr>
                <w:rFonts w:ascii="Arial Narrow" w:hAnsi="Arial Narrow" w:cs="Arial"/>
                <w:bCs/>
                <w:sz w:val="20"/>
                <w:szCs w:val="20"/>
                <w:lang w:val="sr-Cyrl-RS"/>
              </w:rPr>
            </w:pPr>
            <w:r w:rsidRPr="00245C75">
              <w:rPr>
                <w:rFonts w:ascii="Arial Narrow" w:hAnsi="Arial Narrow" w:cs="Arial"/>
                <w:sz w:val="20"/>
                <w:szCs w:val="20"/>
                <w:lang w:val="sr-Cyrl-RS"/>
              </w:rPr>
              <w:t>РСД, од чега по 510.600  РСД у 2021. и 2022.</w:t>
            </w:r>
            <w:r w:rsidR="0042252F">
              <w:rPr>
                <w:rFonts w:ascii="Arial Narrow" w:hAnsi="Arial Narrow" w:cs="Arial"/>
                <w:sz w:val="20"/>
                <w:szCs w:val="20"/>
                <w:lang w:val="sr-Cyrl-RS"/>
              </w:rPr>
              <w:t xml:space="preserve"> години</w:t>
            </w:r>
            <w:r w:rsidRPr="00245C75">
              <w:rPr>
                <w:rFonts w:ascii="Arial Narrow" w:hAnsi="Arial Narrow" w:cs="Arial"/>
                <w:sz w:val="20"/>
                <w:szCs w:val="20"/>
                <w:lang w:val="sr-Cyrl-RS"/>
              </w:rPr>
              <w:t xml:space="preserve"> и </w:t>
            </w:r>
            <w:r w:rsidRPr="00245C75">
              <w:rPr>
                <w:rFonts w:ascii="Arial Narrow" w:hAnsi="Arial Narrow" w:cs="Arial"/>
                <w:bCs/>
                <w:sz w:val="20"/>
                <w:szCs w:val="20"/>
                <w:lang w:val="sr-Cyrl-RS"/>
              </w:rPr>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Pr="00245C75">
              <w:rPr>
                <w:rFonts w:ascii="Arial Narrow" w:hAnsi="Arial Narrow" w:cs="Arial"/>
                <w:bCs/>
                <w:sz w:val="20"/>
                <w:szCs w:val="20"/>
                <w:lang w:val="sr-Cyrl-RS"/>
              </w:rPr>
              <w:t xml:space="preserve"> </w:t>
            </w:r>
            <w:r w:rsidR="0042252F">
              <w:rPr>
                <w:rFonts w:ascii="Arial Narrow" w:hAnsi="Arial Narrow" w:cs="Arial"/>
                <w:bCs/>
                <w:sz w:val="20"/>
                <w:szCs w:val="20"/>
                <w:lang w:val="sr-Cyrl-RS"/>
              </w:rPr>
              <w:t xml:space="preserve">– </w:t>
            </w:r>
            <w:r w:rsidRPr="00515C8B">
              <w:rPr>
                <w:rFonts w:ascii="Arial Narrow" w:hAnsi="Arial Narrow" w:cs="Arial"/>
                <w:bCs/>
                <w:sz w:val="20"/>
                <w:szCs w:val="20"/>
                <w:lang w:val="sr-Cyrl-RS"/>
              </w:rPr>
              <w:t>408.480</w:t>
            </w:r>
          </w:p>
          <w:p w14:paraId="6B296A88" w14:textId="019459CB" w:rsidR="00322BE9" w:rsidRPr="00245C75" w:rsidRDefault="00E841BC" w:rsidP="005B0E88">
            <w:pPr>
              <w:rPr>
                <w:rFonts w:ascii="Arial Narrow" w:hAnsi="Arial Narrow"/>
                <w:b/>
                <w:sz w:val="20"/>
                <w:szCs w:val="20"/>
                <w:lang w:val="sr-Cyrl-RS"/>
              </w:rPr>
            </w:pPr>
            <w:r w:rsidRPr="00245C75">
              <w:rPr>
                <w:rFonts w:ascii="Arial Narrow" w:hAnsi="Arial Narrow" w:cs="Arial"/>
                <w:bCs/>
                <w:sz w:val="20"/>
                <w:szCs w:val="20"/>
                <w:lang w:val="sr-Cyrl-RS"/>
              </w:rPr>
              <w:t>РСД у 2022.</w:t>
            </w:r>
            <w:r w:rsidR="0042252F">
              <w:rPr>
                <w:rFonts w:ascii="Arial Narrow" w:hAnsi="Arial Narrow" w:cs="Arial"/>
                <w:bCs/>
                <w:sz w:val="20"/>
                <w:szCs w:val="20"/>
                <w:lang w:val="sr-Cyrl-RS"/>
              </w:rPr>
              <w:t xml:space="preserve"> години</w:t>
            </w:r>
            <w:r w:rsidRPr="00E03025">
              <w:rPr>
                <w:rFonts w:ascii="Arial Narrow" w:hAnsi="Arial Narrow"/>
                <w:bCs/>
                <w:sz w:val="20"/>
                <w:szCs w:val="20"/>
                <w:lang w:val="sr-Cyrl-RS"/>
              </w:rPr>
              <w:t>)</w:t>
            </w:r>
          </w:p>
          <w:p w14:paraId="4E93CD81" w14:textId="6ED6DCB7" w:rsidR="00362568" w:rsidRPr="00245C75" w:rsidRDefault="00362568" w:rsidP="005B0E88">
            <w:pPr>
              <w:rPr>
                <w:rFonts w:ascii="Arial Narrow" w:hAnsi="Arial Narrow"/>
                <w:b/>
                <w:sz w:val="20"/>
                <w:szCs w:val="20"/>
                <w:lang w:val="sr-Cyrl-RS"/>
              </w:rPr>
            </w:pPr>
          </w:p>
        </w:tc>
      </w:tr>
      <w:tr w:rsidR="00362568" w:rsidRPr="00D02EED" w14:paraId="5C27680B" w14:textId="77777777" w:rsidTr="00E03025">
        <w:trPr>
          <w:jc w:val="center"/>
        </w:trPr>
        <w:tc>
          <w:tcPr>
            <w:tcW w:w="819" w:type="dxa"/>
            <w:shd w:val="pct5" w:color="000000" w:fill="FFFFFF"/>
            <w:noWrap/>
          </w:tcPr>
          <w:p w14:paraId="11684D60" w14:textId="19117969" w:rsidR="00362568" w:rsidRPr="003444EE"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Latn-RS"/>
              </w:rPr>
              <w:lastRenderedPageBreak/>
              <w:t>1.3.3.</w:t>
            </w:r>
          </w:p>
        </w:tc>
        <w:tc>
          <w:tcPr>
            <w:tcW w:w="4130" w:type="dxa"/>
            <w:gridSpan w:val="3"/>
            <w:shd w:val="pct5" w:color="000000" w:fill="FFFFFF"/>
          </w:tcPr>
          <w:p w14:paraId="4005667C" w14:textId="7AFE2673" w:rsidR="00362568" w:rsidRPr="00942F53" w:rsidRDefault="00362568" w:rsidP="00B8014F">
            <w:pPr>
              <w:jc w:val="both"/>
              <w:rPr>
                <w:rFonts w:ascii="Arial Narrow" w:hAnsi="Arial Narrow"/>
                <w:sz w:val="20"/>
                <w:szCs w:val="20"/>
                <w:lang w:val="sr-Cyrl-RS"/>
              </w:rPr>
            </w:pPr>
            <w:r w:rsidRPr="00942F53">
              <w:rPr>
                <w:rFonts w:ascii="Arial Narrow" w:hAnsi="Arial Narrow"/>
                <w:sz w:val="20"/>
                <w:szCs w:val="20"/>
                <w:lang w:val="sr-Cyrl-RS"/>
              </w:rPr>
              <w:t>Стандардизација рада постојећих служби при Посебном одељењу за организовани криминал и Одељењу за ратне злочине Вишег суда у Београду и Тужилаштву за ратне злочине ради укључења у Националну мрежу.</w:t>
            </w:r>
          </w:p>
          <w:p w14:paraId="696D28AD" w14:textId="77777777" w:rsidR="00362568" w:rsidRPr="00942F53" w:rsidRDefault="00362568" w:rsidP="00923617">
            <w:pPr>
              <w:jc w:val="both"/>
              <w:rPr>
                <w:rFonts w:ascii="Arial Narrow" w:hAnsi="Arial Narrow"/>
                <w:sz w:val="20"/>
                <w:szCs w:val="20"/>
                <w:lang w:val="sr-Cyrl-RS"/>
              </w:rPr>
            </w:pPr>
          </w:p>
        </w:tc>
        <w:tc>
          <w:tcPr>
            <w:tcW w:w="1692" w:type="dxa"/>
            <w:shd w:val="pct5" w:color="000000" w:fill="FFFFFF"/>
          </w:tcPr>
          <w:p w14:paraId="01DE0825" w14:textId="77777777" w:rsidR="00362568" w:rsidRDefault="00362568" w:rsidP="00923617">
            <w:pPr>
              <w:jc w:val="center"/>
              <w:rPr>
                <w:rFonts w:ascii="Arial Narrow" w:hAnsi="Arial Narrow"/>
                <w:bCs/>
                <w:sz w:val="20"/>
                <w:szCs w:val="20"/>
                <w:lang w:val="sr-Cyrl-RS"/>
              </w:rPr>
            </w:pPr>
          </w:p>
          <w:p w14:paraId="1BBE55A8" w14:textId="33A6B03D" w:rsidR="00362568" w:rsidRPr="00B8014F" w:rsidRDefault="00362568" w:rsidP="00923617">
            <w:pPr>
              <w:jc w:val="center"/>
              <w:rPr>
                <w:rFonts w:ascii="Arial Narrow" w:hAnsi="Arial Narrow"/>
                <w:bCs/>
                <w:color w:val="C45911" w:themeColor="accent2" w:themeShade="BF"/>
                <w:sz w:val="20"/>
                <w:szCs w:val="20"/>
                <w:lang w:val="sr-Cyrl-RS"/>
              </w:rPr>
            </w:pPr>
            <w:r w:rsidRPr="00B8014F">
              <w:rPr>
                <w:rFonts w:ascii="Arial Narrow" w:hAnsi="Arial Narrow"/>
                <w:bCs/>
                <w:sz w:val="20"/>
                <w:szCs w:val="20"/>
                <w:lang w:val="sr-Cyrl-RS"/>
              </w:rPr>
              <w:t xml:space="preserve">Континуирано, почев од </w:t>
            </w:r>
            <w:r w:rsidR="00EE2799">
              <w:rPr>
                <w:rFonts w:ascii="Arial Narrow" w:hAnsi="Arial Narrow"/>
                <w:bCs/>
                <w:sz w:val="20"/>
                <w:szCs w:val="20"/>
                <w:lang w:val="sr-Latn-RS"/>
              </w:rPr>
              <w:t>II</w:t>
            </w:r>
            <w:r w:rsidRPr="00B8014F">
              <w:rPr>
                <w:rFonts w:ascii="Arial Narrow" w:hAnsi="Arial Narrow"/>
                <w:bCs/>
                <w:sz w:val="20"/>
                <w:szCs w:val="20"/>
                <w:lang w:val="sr-Cyrl-RS"/>
              </w:rPr>
              <w:t xml:space="preserve"> квартала 202</w:t>
            </w:r>
            <w:r w:rsidR="00415560">
              <w:rPr>
                <w:rFonts w:ascii="Arial Narrow" w:hAnsi="Arial Narrow"/>
                <w:bCs/>
                <w:sz w:val="20"/>
                <w:szCs w:val="20"/>
                <w:lang w:val="sr-Cyrl-RS"/>
              </w:rPr>
              <w:t>1</w:t>
            </w:r>
            <w:r w:rsidRPr="00B8014F">
              <w:rPr>
                <w:rFonts w:ascii="Arial Narrow" w:hAnsi="Arial Narrow"/>
                <w:bCs/>
                <w:sz w:val="20"/>
                <w:szCs w:val="20"/>
                <w:lang w:val="sr-Cyrl-RS"/>
              </w:rPr>
              <w:t>. године</w:t>
            </w:r>
          </w:p>
        </w:tc>
        <w:tc>
          <w:tcPr>
            <w:tcW w:w="1895" w:type="dxa"/>
            <w:gridSpan w:val="2"/>
            <w:shd w:val="pct5" w:color="000000" w:fill="FFFFFF"/>
            <w:noWrap/>
          </w:tcPr>
          <w:p w14:paraId="51BFF708" w14:textId="77777777" w:rsidR="00362568" w:rsidRDefault="00362568" w:rsidP="00923617">
            <w:pPr>
              <w:jc w:val="center"/>
              <w:rPr>
                <w:rFonts w:ascii="Arial Narrow" w:hAnsi="Arial Narrow"/>
                <w:sz w:val="20"/>
                <w:szCs w:val="20"/>
                <w:lang w:val="sr-Cyrl-RS"/>
              </w:rPr>
            </w:pPr>
          </w:p>
          <w:p w14:paraId="6FE8DB94" w14:textId="6E55DF70" w:rsidR="00362568" w:rsidRDefault="00362568"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 Виши суд у Београду, Тужилаштво за ратне злочине</w:t>
            </w:r>
          </w:p>
        </w:tc>
        <w:tc>
          <w:tcPr>
            <w:tcW w:w="2198" w:type="dxa"/>
            <w:gridSpan w:val="4"/>
            <w:shd w:val="pct5" w:color="000000" w:fill="FFFFFF"/>
          </w:tcPr>
          <w:p w14:paraId="5E3CF38F" w14:textId="7BB8CF7B" w:rsidR="00362568" w:rsidRPr="006520B5" w:rsidRDefault="006520B5" w:rsidP="006520B5">
            <w:pPr>
              <w:jc w:val="both"/>
              <w:rPr>
                <w:rFonts w:ascii="Arial Narrow" w:hAnsi="Arial Narrow"/>
                <w:b/>
                <w:color w:val="C45911" w:themeColor="accent2" w:themeShade="BF"/>
                <w:sz w:val="20"/>
                <w:szCs w:val="20"/>
                <w:lang w:val="sr-Cyrl-RS"/>
              </w:rPr>
            </w:pPr>
            <w:r w:rsidRPr="006520B5">
              <w:rPr>
                <w:rFonts w:ascii="Arial Narrow" w:hAnsi="Arial Narrow"/>
                <w:sz w:val="20"/>
                <w:szCs w:val="20"/>
                <w:lang w:val="sr-Cyrl-RS"/>
              </w:rPr>
              <w:t xml:space="preserve">Рад Службе помоћи и подршке оштећенима и сведоцима при </w:t>
            </w:r>
            <w:r w:rsidRPr="00515C8B">
              <w:rPr>
                <w:rFonts w:ascii="Arial Narrow" w:hAnsi="Arial Narrow"/>
                <w:sz w:val="20"/>
                <w:szCs w:val="20"/>
                <w:lang w:val="sr-Cyrl-RS"/>
              </w:rPr>
              <w:t xml:space="preserve">Посебном одељењу за организовани криминал и Одељењу за ратне злочине Вишег суда у Београду </w:t>
            </w:r>
            <w:r w:rsidRPr="006520B5">
              <w:rPr>
                <w:rFonts w:ascii="Arial Narrow" w:hAnsi="Arial Narrow"/>
                <w:sz w:val="20"/>
                <w:szCs w:val="20"/>
                <w:lang w:val="sr-Cyrl-RS"/>
              </w:rPr>
              <w:t>унапређен и функционише у складу са стандардима квалитета, процедурама функционисања и механизмима одговорности предвиђеним Стратегијом.</w:t>
            </w:r>
          </w:p>
        </w:tc>
        <w:tc>
          <w:tcPr>
            <w:tcW w:w="1315" w:type="dxa"/>
            <w:shd w:val="pct5" w:color="000000" w:fill="FFFFFF"/>
          </w:tcPr>
          <w:p w14:paraId="0C3B130C" w14:textId="77777777" w:rsid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63589DEC" w14:textId="77777777" w:rsidR="00362568" w:rsidRPr="00B53008" w:rsidRDefault="00362568" w:rsidP="0028496A">
            <w:pPr>
              <w:jc w:val="both"/>
              <w:rPr>
                <w:rFonts w:ascii="Arial Narrow" w:hAnsi="Arial Narrow"/>
                <w:b/>
                <w:color w:val="C45911" w:themeColor="accent2" w:themeShade="BF"/>
                <w:sz w:val="24"/>
                <w:szCs w:val="20"/>
                <w:lang w:val="sr-Cyrl-RS"/>
              </w:rPr>
            </w:pPr>
          </w:p>
        </w:tc>
        <w:tc>
          <w:tcPr>
            <w:tcW w:w="1618" w:type="dxa"/>
            <w:shd w:val="pct5" w:color="000000" w:fill="FFFFFF"/>
          </w:tcPr>
          <w:p w14:paraId="533CBCE4" w14:textId="64D53E36" w:rsidR="00362568" w:rsidRPr="00245C75" w:rsidRDefault="00322BE9" w:rsidP="0042252F">
            <w:pPr>
              <w:rPr>
                <w:rFonts w:ascii="Arial Narrow" w:hAnsi="Arial Narrow"/>
                <w:b/>
                <w:sz w:val="20"/>
                <w:szCs w:val="20"/>
                <w:lang w:val="sr-Cyrl-RS"/>
              </w:rPr>
            </w:pPr>
            <w:r w:rsidRPr="00245C75">
              <w:rPr>
                <w:rFonts w:ascii="Arial Narrow" w:hAnsi="Arial Narrow" w:cs="Arial"/>
                <w:bCs/>
                <w:sz w:val="20"/>
                <w:szCs w:val="20"/>
                <w:lang w:val="sr-Cyrl-RS"/>
              </w:rPr>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Pr="00245C75">
              <w:rPr>
                <w:rFonts w:ascii="Arial Narrow" w:hAnsi="Arial Narrow" w:cs="Arial"/>
                <w:bCs/>
                <w:sz w:val="20"/>
                <w:szCs w:val="20"/>
                <w:lang w:val="sr-Cyrl-RS"/>
              </w:rPr>
              <w:t xml:space="preserve"> </w:t>
            </w:r>
            <w:r w:rsidR="00ED5AF5" w:rsidRPr="00245C75">
              <w:rPr>
                <w:rFonts w:ascii="Arial Narrow" w:hAnsi="Arial Narrow"/>
                <w:b/>
                <w:sz w:val="20"/>
                <w:szCs w:val="20"/>
                <w:lang w:val="sr-Cyrl-RS"/>
              </w:rPr>
              <w:t xml:space="preserve"> </w:t>
            </w:r>
            <w:r w:rsidR="00ED5AF5" w:rsidRPr="00245C75">
              <w:rPr>
                <w:rFonts w:ascii="Arial Narrow" w:hAnsi="Arial Narrow"/>
                <w:bCs/>
                <w:sz w:val="20"/>
                <w:szCs w:val="20"/>
                <w:lang w:val="sr-Cyrl-RS"/>
              </w:rPr>
              <w:t>у оквиру ред. средстава</w:t>
            </w:r>
          </w:p>
        </w:tc>
      </w:tr>
      <w:tr w:rsidR="00362568" w:rsidRPr="00D02EED" w14:paraId="4EA25956" w14:textId="77777777" w:rsidTr="00E03025">
        <w:trPr>
          <w:jc w:val="center"/>
        </w:trPr>
        <w:tc>
          <w:tcPr>
            <w:tcW w:w="819" w:type="dxa"/>
            <w:shd w:val="pct5" w:color="000000" w:fill="FFFFFF"/>
            <w:noWrap/>
          </w:tcPr>
          <w:p w14:paraId="6ECF5971" w14:textId="02109864" w:rsidR="00362568"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1.3.4.</w:t>
            </w:r>
          </w:p>
        </w:tc>
        <w:tc>
          <w:tcPr>
            <w:tcW w:w="4130" w:type="dxa"/>
            <w:gridSpan w:val="3"/>
            <w:shd w:val="pct5" w:color="000000" w:fill="FFFFFF"/>
          </w:tcPr>
          <w:p w14:paraId="67424B42" w14:textId="356A2D10" w:rsidR="00362568" w:rsidRPr="00942F53" w:rsidRDefault="00362568" w:rsidP="00B8014F">
            <w:pPr>
              <w:jc w:val="both"/>
              <w:rPr>
                <w:rFonts w:ascii="Arial Narrow" w:hAnsi="Arial Narrow"/>
                <w:sz w:val="20"/>
                <w:szCs w:val="20"/>
                <w:lang w:val="sr-Cyrl-RS"/>
              </w:rPr>
            </w:pPr>
            <w:r w:rsidRPr="00942F53">
              <w:rPr>
                <w:rFonts w:ascii="Arial Narrow" w:hAnsi="Arial Narrow"/>
                <w:sz w:val="20"/>
                <w:szCs w:val="20"/>
                <w:lang w:val="sr-Cyrl-RS"/>
              </w:rPr>
              <w:t xml:space="preserve">Стандардизација рада постојећих служби подршке и помоћи жртвама и сведоцима кривичних дела при другим институцијама </w:t>
            </w:r>
            <w:r w:rsidRPr="00942F53">
              <w:rPr>
                <w:rFonts w:ascii="Arial Narrow" w:hAnsi="Arial Narrow"/>
                <w:sz w:val="20"/>
                <w:szCs w:val="20"/>
                <w:lang w:val="sr-Cyrl-RS"/>
              </w:rPr>
              <w:lastRenderedPageBreak/>
              <w:t>Републике Србије ради укључења у Националну мрежу.</w:t>
            </w:r>
          </w:p>
          <w:p w14:paraId="23A73006" w14:textId="77777777" w:rsidR="00362568" w:rsidRPr="00942F53" w:rsidRDefault="00362568" w:rsidP="00923617">
            <w:pPr>
              <w:jc w:val="both"/>
              <w:rPr>
                <w:rFonts w:ascii="Arial Narrow" w:hAnsi="Arial Narrow"/>
                <w:sz w:val="20"/>
                <w:szCs w:val="20"/>
                <w:lang w:val="sr-Cyrl-RS"/>
              </w:rPr>
            </w:pPr>
          </w:p>
        </w:tc>
        <w:tc>
          <w:tcPr>
            <w:tcW w:w="1692" w:type="dxa"/>
            <w:shd w:val="pct5" w:color="000000" w:fill="FFFFFF"/>
          </w:tcPr>
          <w:p w14:paraId="1F31243D" w14:textId="77777777" w:rsidR="00362568" w:rsidRDefault="00362568" w:rsidP="00923617">
            <w:pPr>
              <w:jc w:val="center"/>
              <w:rPr>
                <w:rFonts w:ascii="Arial Narrow" w:hAnsi="Arial Narrow"/>
                <w:bCs/>
                <w:sz w:val="20"/>
                <w:szCs w:val="20"/>
                <w:lang w:val="sr-Cyrl-RS"/>
              </w:rPr>
            </w:pPr>
          </w:p>
          <w:p w14:paraId="5FEA2647" w14:textId="2BF6864F" w:rsidR="00362568" w:rsidRPr="00B53008" w:rsidRDefault="00362568" w:rsidP="00923617">
            <w:pPr>
              <w:jc w:val="center"/>
              <w:rPr>
                <w:rFonts w:ascii="Arial Narrow" w:hAnsi="Arial Narrow"/>
                <w:b/>
                <w:bCs/>
                <w:color w:val="C45911" w:themeColor="accent2" w:themeShade="BF"/>
                <w:sz w:val="24"/>
                <w:szCs w:val="20"/>
                <w:lang w:val="sr-Cyrl-RS"/>
              </w:rPr>
            </w:pPr>
            <w:r w:rsidRPr="00B8014F">
              <w:rPr>
                <w:rFonts w:ascii="Arial Narrow" w:hAnsi="Arial Narrow"/>
                <w:bCs/>
                <w:sz w:val="20"/>
                <w:szCs w:val="20"/>
                <w:lang w:val="sr-Cyrl-RS"/>
              </w:rPr>
              <w:t xml:space="preserve">Континуирано, почев од </w:t>
            </w:r>
            <w:r w:rsidR="00EE2799">
              <w:rPr>
                <w:rFonts w:ascii="Arial Narrow" w:hAnsi="Arial Narrow"/>
                <w:bCs/>
                <w:sz w:val="20"/>
                <w:szCs w:val="20"/>
                <w:lang w:val="sr-Latn-RS"/>
              </w:rPr>
              <w:t>II</w:t>
            </w:r>
            <w:r w:rsidR="00D02EED">
              <w:rPr>
                <w:rFonts w:ascii="Arial Narrow" w:hAnsi="Arial Narrow"/>
                <w:bCs/>
                <w:sz w:val="20"/>
                <w:szCs w:val="20"/>
                <w:lang w:val="sr-Cyrl-RS"/>
              </w:rPr>
              <w:t xml:space="preserve"> </w:t>
            </w:r>
            <w:r w:rsidRPr="00B8014F">
              <w:rPr>
                <w:rFonts w:ascii="Arial Narrow" w:hAnsi="Arial Narrow"/>
                <w:bCs/>
                <w:sz w:val="20"/>
                <w:szCs w:val="20"/>
                <w:lang w:val="sr-Cyrl-RS"/>
              </w:rPr>
              <w:lastRenderedPageBreak/>
              <w:t>квартала 202</w:t>
            </w:r>
            <w:r w:rsidR="00415560">
              <w:rPr>
                <w:rFonts w:ascii="Arial Narrow" w:hAnsi="Arial Narrow"/>
                <w:bCs/>
                <w:sz w:val="20"/>
                <w:szCs w:val="20"/>
                <w:lang w:val="sr-Cyrl-RS"/>
              </w:rPr>
              <w:t>1</w:t>
            </w:r>
            <w:r w:rsidRPr="00B8014F">
              <w:rPr>
                <w:rFonts w:ascii="Arial Narrow" w:hAnsi="Arial Narrow"/>
                <w:bCs/>
                <w:sz w:val="20"/>
                <w:szCs w:val="20"/>
                <w:lang w:val="sr-Cyrl-RS"/>
              </w:rPr>
              <w:t>. године</w:t>
            </w:r>
          </w:p>
        </w:tc>
        <w:tc>
          <w:tcPr>
            <w:tcW w:w="1895" w:type="dxa"/>
            <w:gridSpan w:val="2"/>
            <w:shd w:val="pct5" w:color="000000" w:fill="FFFFFF"/>
            <w:noWrap/>
          </w:tcPr>
          <w:p w14:paraId="34CB524D" w14:textId="7D6501DD" w:rsidR="00362568" w:rsidRDefault="00362568" w:rsidP="00923617">
            <w:pPr>
              <w:jc w:val="center"/>
              <w:rPr>
                <w:rFonts w:ascii="Arial Narrow" w:hAnsi="Arial Narrow"/>
                <w:sz w:val="20"/>
                <w:szCs w:val="20"/>
                <w:lang w:val="sr-Cyrl-RS"/>
              </w:rPr>
            </w:pPr>
            <w:r>
              <w:rPr>
                <w:rFonts w:ascii="Arial Narrow" w:hAnsi="Arial Narrow"/>
                <w:sz w:val="20"/>
                <w:szCs w:val="20"/>
                <w:lang w:val="sr-Cyrl-RS"/>
              </w:rPr>
              <w:lastRenderedPageBreak/>
              <w:t xml:space="preserve">Министарство правде, Министарство за рад, </w:t>
            </w:r>
            <w:r>
              <w:rPr>
                <w:rFonts w:ascii="Arial Narrow" w:hAnsi="Arial Narrow"/>
                <w:sz w:val="20"/>
                <w:szCs w:val="20"/>
                <w:lang w:val="sr-Cyrl-RS"/>
              </w:rPr>
              <w:lastRenderedPageBreak/>
              <w:t>запошљавање, борачка и социјална питања</w:t>
            </w:r>
          </w:p>
        </w:tc>
        <w:tc>
          <w:tcPr>
            <w:tcW w:w="2198" w:type="dxa"/>
            <w:gridSpan w:val="4"/>
            <w:shd w:val="pct5" w:color="000000" w:fill="FFFFFF"/>
          </w:tcPr>
          <w:p w14:paraId="642AAE40" w14:textId="347B7B5E" w:rsidR="00362568" w:rsidRPr="00832948" w:rsidRDefault="006520B5" w:rsidP="006520B5">
            <w:pPr>
              <w:jc w:val="both"/>
              <w:rPr>
                <w:rFonts w:ascii="Arial Narrow" w:hAnsi="Arial Narrow"/>
                <w:b/>
                <w:color w:val="C45911" w:themeColor="accent2" w:themeShade="BF"/>
                <w:sz w:val="20"/>
                <w:szCs w:val="20"/>
                <w:lang w:val="sr-Latn-RS"/>
              </w:rPr>
            </w:pPr>
            <w:r w:rsidRPr="006520B5">
              <w:rPr>
                <w:rFonts w:ascii="Arial Narrow" w:hAnsi="Arial Narrow"/>
                <w:sz w:val="20"/>
                <w:szCs w:val="20"/>
                <w:lang w:val="sr-Cyrl-RS"/>
              </w:rPr>
              <w:lastRenderedPageBreak/>
              <w:t>Стандарди квалитета</w:t>
            </w:r>
            <w:r w:rsidRPr="006520B5">
              <w:rPr>
                <w:rFonts w:ascii="Arial Narrow" w:hAnsi="Arial Narrow"/>
                <w:sz w:val="20"/>
                <w:lang w:val="sr-Cyrl-RS"/>
              </w:rPr>
              <w:t xml:space="preserve">, процедуре функционисања и </w:t>
            </w:r>
            <w:r w:rsidRPr="006520B5">
              <w:rPr>
                <w:rFonts w:ascii="Arial Narrow" w:hAnsi="Arial Narrow"/>
                <w:sz w:val="20"/>
                <w:lang w:val="sr-Cyrl-RS"/>
              </w:rPr>
              <w:lastRenderedPageBreak/>
              <w:t>механизми одговорности предвиђени Стратегијом примењују се и у службама подршке и помоћи жртвама и сведоцима кривичних дела при другим институцијама Републике Србије</w:t>
            </w:r>
            <w:r w:rsidR="00832948">
              <w:rPr>
                <w:rFonts w:ascii="Arial Narrow" w:hAnsi="Arial Narrow"/>
                <w:sz w:val="20"/>
                <w:lang w:val="sr-Cyrl-RS"/>
              </w:rPr>
              <w:t>.</w:t>
            </w:r>
          </w:p>
        </w:tc>
        <w:tc>
          <w:tcPr>
            <w:tcW w:w="1315" w:type="dxa"/>
            <w:shd w:val="pct5" w:color="000000" w:fill="FFFFFF"/>
          </w:tcPr>
          <w:p w14:paraId="1BA6F7AB" w14:textId="6B498267" w:rsidR="0028496A" w:rsidRDefault="0028496A" w:rsidP="0028496A">
            <w:pPr>
              <w:jc w:val="both"/>
              <w:rPr>
                <w:rFonts w:ascii="Arial Narrow" w:hAnsi="Arial Narrow"/>
                <w:sz w:val="20"/>
                <w:szCs w:val="24"/>
                <w:lang w:val="sr-Cyrl-RS"/>
              </w:rPr>
            </w:pPr>
            <w:r>
              <w:rPr>
                <w:rFonts w:ascii="Arial Narrow" w:hAnsi="Arial Narrow"/>
                <w:sz w:val="20"/>
                <w:szCs w:val="24"/>
                <w:lang w:val="sr-Cyrl-RS"/>
              </w:rPr>
              <w:lastRenderedPageBreak/>
              <w:t>Извештаји Координационог тела;</w:t>
            </w:r>
          </w:p>
          <w:p w14:paraId="546BB52D" w14:textId="77777777" w:rsidR="00362568" w:rsidRPr="00B53008" w:rsidRDefault="00362568" w:rsidP="00923617">
            <w:pPr>
              <w:jc w:val="center"/>
              <w:rPr>
                <w:rFonts w:ascii="Arial Narrow" w:hAnsi="Arial Narrow"/>
                <w:b/>
                <w:color w:val="C45911" w:themeColor="accent2" w:themeShade="BF"/>
                <w:sz w:val="24"/>
                <w:szCs w:val="20"/>
                <w:lang w:val="sr-Cyrl-RS"/>
              </w:rPr>
            </w:pPr>
          </w:p>
        </w:tc>
        <w:tc>
          <w:tcPr>
            <w:tcW w:w="1618" w:type="dxa"/>
            <w:shd w:val="pct5" w:color="000000" w:fill="FFFFFF"/>
          </w:tcPr>
          <w:p w14:paraId="04D9AEE3" w14:textId="341A450E" w:rsidR="00322BE9" w:rsidRPr="00245C75" w:rsidRDefault="00322BE9" w:rsidP="005B0E88">
            <w:pPr>
              <w:rPr>
                <w:rFonts w:ascii="Arial Narrow" w:hAnsi="Arial Narrow"/>
                <w:bCs/>
                <w:sz w:val="20"/>
                <w:szCs w:val="20"/>
                <w:lang w:val="sr-Cyrl-RS"/>
              </w:rPr>
            </w:pPr>
            <w:r w:rsidRPr="00245C75">
              <w:rPr>
                <w:rFonts w:ascii="Arial Narrow" w:hAnsi="Arial Narrow" w:cs="Arial"/>
                <w:bCs/>
                <w:sz w:val="20"/>
                <w:szCs w:val="20"/>
                <w:lang w:val="sr-Cyrl-RS"/>
              </w:rPr>
              <w:lastRenderedPageBreak/>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Pr="00245C75">
              <w:rPr>
                <w:rFonts w:ascii="Arial Narrow" w:hAnsi="Arial Narrow" w:cs="Arial"/>
                <w:bCs/>
                <w:sz w:val="20"/>
                <w:szCs w:val="20"/>
                <w:lang w:val="sr-Cyrl-RS"/>
              </w:rPr>
              <w:t xml:space="preserve"> </w:t>
            </w:r>
            <w:r w:rsidRPr="00245C75">
              <w:rPr>
                <w:rFonts w:ascii="Arial Narrow" w:hAnsi="Arial Narrow"/>
                <w:b/>
                <w:sz w:val="20"/>
                <w:szCs w:val="20"/>
                <w:lang w:val="sr-Cyrl-RS"/>
              </w:rPr>
              <w:t xml:space="preserve"> </w:t>
            </w:r>
            <w:r w:rsidRPr="00245C75">
              <w:rPr>
                <w:rFonts w:ascii="Arial Narrow" w:hAnsi="Arial Narrow"/>
                <w:bCs/>
                <w:sz w:val="20"/>
                <w:szCs w:val="20"/>
                <w:lang w:val="sr-Cyrl-RS"/>
              </w:rPr>
              <w:t xml:space="preserve">у оквиру ред. </w:t>
            </w:r>
            <w:r w:rsidR="00C470F9">
              <w:rPr>
                <w:rFonts w:ascii="Arial Narrow" w:hAnsi="Arial Narrow"/>
                <w:bCs/>
                <w:sz w:val="20"/>
                <w:szCs w:val="20"/>
                <w:lang w:val="sr-Cyrl-RS"/>
              </w:rPr>
              <w:t>с</w:t>
            </w:r>
            <w:r w:rsidRPr="00245C75">
              <w:rPr>
                <w:rFonts w:ascii="Arial Narrow" w:hAnsi="Arial Narrow"/>
                <w:bCs/>
                <w:sz w:val="20"/>
                <w:szCs w:val="20"/>
                <w:lang w:val="sr-Cyrl-RS"/>
              </w:rPr>
              <w:t>редстава</w:t>
            </w:r>
          </w:p>
          <w:p w14:paraId="77212C03" w14:textId="3FB8B477" w:rsidR="00362568" w:rsidRPr="00245C75" w:rsidRDefault="00362568" w:rsidP="005B0E88">
            <w:pPr>
              <w:rPr>
                <w:rFonts w:ascii="Arial Narrow" w:hAnsi="Arial Narrow"/>
                <w:b/>
                <w:sz w:val="20"/>
                <w:szCs w:val="20"/>
                <w:lang w:val="sr-Cyrl-RS"/>
              </w:rPr>
            </w:pPr>
          </w:p>
        </w:tc>
      </w:tr>
      <w:tr w:rsidR="00362568" w:rsidRPr="00215847" w14:paraId="2413E133" w14:textId="77777777" w:rsidTr="00E03025">
        <w:trPr>
          <w:jc w:val="center"/>
        </w:trPr>
        <w:tc>
          <w:tcPr>
            <w:tcW w:w="819" w:type="dxa"/>
            <w:shd w:val="pct5" w:color="000000" w:fill="FFFFFF"/>
            <w:noWrap/>
          </w:tcPr>
          <w:p w14:paraId="62FBF408" w14:textId="0B534467" w:rsidR="00362568"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1.3.5.</w:t>
            </w:r>
          </w:p>
        </w:tc>
        <w:tc>
          <w:tcPr>
            <w:tcW w:w="4130" w:type="dxa"/>
            <w:gridSpan w:val="3"/>
            <w:shd w:val="pct5" w:color="000000" w:fill="FFFFFF"/>
          </w:tcPr>
          <w:p w14:paraId="76CDB3D0" w14:textId="32081EAE" w:rsidR="00362568" w:rsidRPr="00515C8B" w:rsidRDefault="00A76EA6" w:rsidP="00923617">
            <w:pPr>
              <w:jc w:val="both"/>
              <w:rPr>
                <w:rFonts w:ascii="Arial Narrow" w:hAnsi="Arial Narrow"/>
                <w:sz w:val="20"/>
                <w:szCs w:val="20"/>
                <w:lang w:val="sr-Cyrl-RS"/>
              </w:rPr>
            </w:pPr>
            <w:r>
              <w:rPr>
                <w:rFonts w:ascii="Arial Narrow" w:hAnsi="Arial Narrow"/>
                <w:sz w:val="20"/>
                <w:szCs w:val="20"/>
                <w:lang w:val="sr-Cyrl-RS"/>
              </w:rPr>
              <w:t>Припрема и д</w:t>
            </w:r>
            <w:r w:rsidR="00362568">
              <w:rPr>
                <w:rFonts w:ascii="Arial Narrow" w:hAnsi="Arial Narrow"/>
                <w:sz w:val="20"/>
                <w:szCs w:val="20"/>
                <w:lang w:val="sr-Cyrl-RS"/>
              </w:rPr>
              <w:t>оношење Правилника о укључивању служби подршке жртвама и сведоцима основаних при организацијама цивилног друштва у Националну мрежу служби подршке.</w:t>
            </w:r>
          </w:p>
          <w:p w14:paraId="4C783BC1" w14:textId="77777777" w:rsidR="00362568" w:rsidRDefault="00362568" w:rsidP="00923617">
            <w:pPr>
              <w:jc w:val="both"/>
              <w:rPr>
                <w:rFonts w:ascii="Arial Narrow" w:hAnsi="Arial Narrow"/>
                <w:sz w:val="20"/>
                <w:szCs w:val="20"/>
                <w:lang w:val="sr-Cyrl-RS"/>
              </w:rPr>
            </w:pPr>
          </w:p>
        </w:tc>
        <w:tc>
          <w:tcPr>
            <w:tcW w:w="1692" w:type="dxa"/>
            <w:shd w:val="pct5" w:color="000000" w:fill="FFFFFF"/>
          </w:tcPr>
          <w:p w14:paraId="0BC24986" w14:textId="77777777" w:rsidR="00362568" w:rsidRPr="00515C8B" w:rsidRDefault="00362568" w:rsidP="00923617">
            <w:pPr>
              <w:jc w:val="center"/>
              <w:rPr>
                <w:rFonts w:ascii="Arial Narrow" w:hAnsi="Arial Narrow"/>
                <w:bCs/>
                <w:sz w:val="20"/>
                <w:szCs w:val="20"/>
                <w:lang w:val="sr-Cyrl-RS"/>
              </w:rPr>
            </w:pPr>
          </w:p>
          <w:p w14:paraId="3B994B6E" w14:textId="5B75EE23" w:rsidR="00362568" w:rsidRPr="00B53008" w:rsidRDefault="00362568" w:rsidP="00923617">
            <w:pPr>
              <w:jc w:val="cente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sidR="00A76EA6">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2020</w:t>
            </w:r>
            <w:r w:rsidR="00415560">
              <w:rPr>
                <w:rFonts w:ascii="Arial Narrow" w:hAnsi="Arial Narrow"/>
                <w:bCs/>
                <w:sz w:val="20"/>
                <w:szCs w:val="20"/>
                <w:lang w:val="sr-Cyrl-RS"/>
              </w:rPr>
              <w:t>-</w:t>
            </w:r>
            <w:r w:rsidR="00415560">
              <w:rPr>
                <w:rFonts w:ascii="Arial Narrow" w:hAnsi="Arial Narrow"/>
                <w:bCs/>
                <w:sz w:val="20"/>
                <w:szCs w:val="20"/>
              </w:rPr>
              <w:t>III 2021</w:t>
            </w:r>
            <w:r>
              <w:rPr>
                <w:rFonts w:ascii="Arial Narrow" w:hAnsi="Arial Narrow"/>
                <w:bCs/>
                <w:sz w:val="20"/>
                <w:szCs w:val="20"/>
                <w:lang w:val="sr-Cyrl-RS"/>
              </w:rPr>
              <w:t>. године</w:t>
            </w:r>
          </w:p>
        </w:tc>
        <w:tc>
          <w:tcPr>
            <w:tcW w:w="1895" w:type="dxa"/>
            <w:gridSpan w:val="2"/>
            <w:shd w:val="pct5" w:color="000000" w:fill="FFFFFF"/>
            <w:noWrap/>
          </w:tcPr>
          <w:p w14:paraId="56E90682" w14:textId="77777777" w:rsidR="00362568" w:rsidRDefault="00362568" w:rsidP="00923617">
            <w:pPr>
              <w:jc w:val="center"/>
              <w:rPr>
                <w:rFonts w:ascii="Arial Narrow" w:hAnsi="Arial Narrow"/>
                <w:sz w:val="20"/>
                <w:szCs w:val="20"/>
                <w:lang w:val="sr-Cyrl-RS"/>
              </w:rPr>
            </w:pPr>
          </w:p>
          <w:p w14:paraId="02EF9F85" w14:textId="2E4CE48F" w:rsidR="00362568" w:rsidRDefault="00362568"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w:t>
            </w:r>
          </w:p>
        </w:tc>
        <w:tc>
          <w:tcPr>
            <w:tcW w:w="2198" w:type="dxa"/>
            <w:gridSpan w:val="4"/>
            <w:shd w:val="pct5" w:color="000000" w:fill="FFFFFF"/>
          </w:tcPr>
          <w:p w14:paraId="58937B3D" w14:textId="0ECA0B7E" w:rsidR="006520B5" w:rsidRPr="00515C8B" w:rsidRDefault="006520B5" w:rsidP="006520B5">
            <w:pPr>
              <w:jc w:val="both"/>
              <w:rPr>
                <w:rFonts w:ascii="Arial Narrow" w:hAnsi="Arial Narrow"/>
                <w:sz w:val="20"/>
                <w:szCs w:val="20"/>
                <w:lang w:val="sr-Cyrl-RS"/>
              </w:rPr>
            </w:pPr>
            <w:r>
              <w:rPr>
                <w:rFonts w:ascii="Arial Narrow" w:hAnsi="Arial Narrow"/>
                <w:sz w:val="20"/>
                <w:szCs w:val="20"/>
                <w:lang w:val="sr-Cyrl-RS"/>
              </w:rPr>
              <w:t>Донет Правилник о укључивању служби подршке жртвама и сведоцима основаних при организацијама цивилног друштва у Националну мрежу служби подршке.</w:t>
            </w:r>
          </w:p>
          <w:p w14:paraId="26E1404C" w14:textId="77777777" w:rsidR="00362568" w:rsidRPr="00B53008" w:rsidRDefault="00362568" w:rsidP="00923617">
            <w:pPr>
              <w:jc w:val="center"/>
              <w:rPr>
                <w:rFonts w:ascii="Arial Narrow" w:hAnsi="Arial Narrow"/>
                <w:b/>
                <w:color w:val="C45911" w:themeColor="accent2" w:themeShade="BF"/>
                <w:sz w:val="24"/>
                <w:szCs w:val="20"/>
                <w:lang w:val="sr-Cyrl-RS"/>
              </w:rPr>
            </w:pPr>
          </w:p>
        </w:tc>
        <w:tc>
          <w:tcPr>
            <w:tcW w:w="1315" w:type="dxa"/>
            <w:shd w:val="pct5" w:color="000000" w:fill="FFFFFF"/>
          </w:tcPr>
          <w:p w14:paraId="07E03031" w14:textId="77777777" w:rsid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3EA57941" w14:textId="31C6B837" w:rsid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r w:rsidR="006520B5">
              <w:rPr>
                <w:rFonts w:ascii="Arial Narrow" w:hAnsi="Arial Narrow"/>
                <w:sz w:val="20"/>
                <w:szCs w:val="24"/>
                <w:lang w:val="sr-Cyrl-RS"/>
              </w:rPr>
              <w:t>.</w:t>
            </w:r>
          </w:p>
          <w:p w14:paraId="2A6C7775" w14:textId="77777777" w:rsidR="00362568" w:rsidRPr="00B53008" w:rsidRDefault="00362568" w:rsidP="00923617">
            <w:pPr>
              <w:jc w:val="center"/>
              <w:rPr>
                <w:rFonts w:ascii="Arial Narrow" w:hAnsi="Arial Narrow"/>
                <w:b/>
                <w:color w:val="C45911" w:themeColor="accent2" w:themeShade="BF"/>
                <w:sz w:val="24"/>
                <w:szCs w:val="20"/>
                <w:lang w:val="sr-Cyrl-RS"/>
              </w:rPr>
            </w:pPr>
          </w:p>
        </w:tc>
        <w:tc>
          <w:tcPr>
            <w:tcW w:w="1618" w:type="dxa"/>
            <w:shd w:val="pct5" w:color="000000" w:fill="FFFFFF"/>
          </w:tcPr>
          <w:p w14:paraId="23206C08" w14:textId="352F6EA1" w:rsidR="00E44C88" w:rsidRPr="00245C75" w:rsidRDefault="00E44C88" w:rsidP="00E44C88">
            <w:pPr>
              <w:rPr>
                <w:rFonts w:ascii="Arial Narrow" w:hAnsi="Arial Narrow"/>
                <w:bCs/>
                <w:sz w:val="20"/>
                <w:szCs w:val="20"/>
                <w:lang w:val="sr-Cyrl-RS"/>
              </w:rPr>
            </w:pPr>
            <w:r w:rsidRPr="00245C75">
              <w:rPr>
                <w:rFonts w:ascii="Arial Narrow" w:hAnsi="Arial Narrow"/>
                <w:bCs/>
                <w:sz w:val="20"/>
                <w:szCs w:val="20"/>
                <w:lang w:val="sr-Cyrl-RS"/>
              </w:rPr>
              <w:t>Буџетирано у оквиру  акт.1.1.2. у 2020.</w:t>
            </w:r>
            <w:r w:rsidR="0042252F">
              <w:rPr>
                <w:rFonts w:ascii="Arial Narrow" w:hAnsi="Arial Narrow"/>
                <w:bCs/>
                <w:sz w:val="20"/>
                <w:szCs w:val="20"/>
                <w:lang w:val="sr-Cyrl-RS"/>
              </w:rPr>
              <w:t xml:space="preserve"> </w:t>
            </w:r>
            <w:r w:rsidRPr="00245C75">
              <w:rPr>
                <w:rFonts w:ascii="Arial Narrow" w:hAnsi="Arial Narrow"/>
                <w:bCs/>
                <w:sz w:val="20"/>
                <w:szCs w:val="20"/>
                <w:lang w:val="sr-Cyrl-RS"/>
              </w:rPr>
              <w:t>г</w:t>
            </w:r>
            <w:r w:rsidR="0042252F">
              <w:rPr>
                <w:rFonts w:ascii="Arial Narrow" w:hAnsi="Arial Narrow"/>
                <w:bCs/>
                <w:sz w:val="20"/>
                <w:szCs w:val="20"/>
                <w:lang w:val="sr-Cyrl-RS"/>
              </w:rPr>
              <w:t>одини</w:t>
            </w:r>
            <w:r w:rsidRPr="00245C75">
              <w:rPr>
                <w:rFonts w:ascii="Arial Narrow" w:hAnsi="Arial Narrow"/>
                <w:bCs/>
                <w:sz w:val="20"/>
                <w:szCs w:val="20"/>
                <w:lang w:val="sr-Cyrl-RS"/>
              </w:rPr>
              <w:t xml:space="preserve"> </w:t>
            </w:r>
          </w:p>
          <w:p w14:paraId="2DDD3258" w14:textId="1246E659" w:rsidR="00E44C88" w:rsidRPr="00245C75" w:rsidRDefault="00E44C88" w:rsidP="00E44C88">
            <w:pPr>
              <w:rPr>
                <w:rFonts w:ascii="Arial Narrow" w:hAnsi="Arial Narrow" w:cs="Arial"/>
                <w:bCs/>
                <w:sz w:val="20"/>
                <w:szCs w:val="20"/>
                <w:lang w:val="sr-Cyrl-RS"/>
              </w:rPr>
            </w:pPr>
            <w:r w:rsidRPr="00647401">
              <w:rPr>
                <w:rFonts w:ascii="Arial Narrow" w:hAnsi="Arial Narrow"/>
                <w:bCs/>
                <w:sz w:val="20"/>
                <w:szCs w:val="20"/>
                <w:lang w:val="sr-Cyrl-RS"/>
              </w:rPr>
              <w:t>(</w:t>
            </w:r>
            <w:r w:rsidRPr="00245C75">
              <w:rPr>
                <w:rFonts w:ascii="Arial Narrow" w:hAnsi="Arial Narrow" w:cs="Arial"/>
                <w:bCs/>
                <w:sz w:val="20"/>
                <w:szCs w:val="20"/>
                <w:lang w:val="sr-Cyrl-RS"/>
              </w:rPr>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Pr="00245C75">
              <w:rPr>
                <w:rFonts w:ascii="Arial Narrow" w:hAnsi="Arial Narrow" w:cs="Arial"/>
                <w:bCs/>
                <w:sz w:val="20"/>
                <w:szCs w:val="20"/>
                <w:lang w:val="sr-Cyrl-RS"/>
              </w:rPr>
              <w:t xml:space="preserve"> </w:t>
            </w:r>
            <w:r w:rsidR="0042252F">
              <w:rPr>
                <w:rFonts w:ascii="Arial Narrow" w:hAnsi="Arial Narrow" w:cs="Arial"/>
                <w:bCs/>
                <w:sz w:val="20"/>
                <w:szCs w:val="20"/>
                <w:lang w:val="sr-Cyrl-RS"/>
              </w:rPr>
              <w:t>–</w:t>
            </w:r>
            <w:r w:rsidRPr="00245C75">
              <w:rPr>
                <w:rFonts w:ascii="Arial Narrow" w:hAnsi="Arial Narrow" w:cs="Arial"/>
                <w:bCs/>
                <w:sz w:val="20"/>
                <w:szCs w:val="20"/>
                <w:lang w:val="sr-Cyrl-RS"/>
              </w:rPr>
              <w:t xml:space="preserve"> </w:t>
            </w:r>
          </w:p>
          <w:p w14:paraId="19E11FBB" w14:textId="77777777" w:rsidR="00E44C88" w:rsidRPr="00245C75" w:rsidRDefault="00E44C88" w:rsidP="00E44C88">
            <w:pPr>
              <w:rPr>
                <w:rFonts w:ascii="Arial Narrow" w:hAnsi="Arial Narrow" w:cs="Arial"/>
                <w:sz w:val="20"/>
                <w:szCs w:val="20"/>
                <w:lang w:val="sr-Cyrl-RS"/>
              </w:rPr>
            </w:pPr>
            <w:r>
              <w:rPr>
                <w:rFonts w:ascii="Arial Narrow" w:hAnsi="Arial Narrow" w:cs="Arial"/>
                <w:sz w:val="20"/>
                <w:szCs w:val="20"/>
                <w:lang w:val="sr-Cyrl-RS"/>
              </w:rPr>
              <w:t>редовна средства</w:t>
            </w:r>
            <w:r w:rsidRPr="00245C75">
              <w:rPr>
                <w:rFonts w:ascii="Arial Narrow" w:hAnsi="Arial Narrow" w:cs="Arial"/>
                <w:sz w:val="20"/>
                <w:szCs w:val="20"/>
                <w:lang w:val="sr-Cyrl-RS"/>
              </w:rPr>
              <w:t>.)</w:t>
            </w:r>
          </w:p>
          <w:p w14:paraId="3DC75BA7" w14:textId="0075BE8F" w:rsidR="00362568" w:rsidRPr="00245C75" w:rsidRDefault="00362568" w:rsidP="005B0E88">
            <w:pPr>
              <w:rPr>
                <w:rFonts w:ascii="Arial Narrow" w:hAnsi="Arial Narrow"/>
                <w:b/>
                <w:sz w:val="20"/>
                <w:szCs w:val="20"/>
                <w:lang w:val="sr-Cyrl-RS"/>
              </w:rPr>
            </w:pPr>
          </w:p>
        </w:tc>
      </w:tr>
      <w:tr w:rsidR="00362568" w:rsidRPr="00D02EED" w14:paraId="22B21BEB" w14:textId="77777777" w:rsidTr="00E03025">
        <w:trPr>
          <w:jc w:val="center"/>
        </w:trPr>
        <w:tc>
          <w:tcPr>
            <w:tcW w:w="819" w:type="dxa"/>
            <w:shd w:val="pct5" w:color="000000" w:fill="FFFFFF"/>
            <w:noWrap/>
          </w:tcPr>
          <w:p w14:paraId="29B32F9B" w14:textId="188A5FEA" w:rsidR="00362568"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1.3.6.</w:t>
            </w:r>
          </w:p>
        </w:tc>
        <w:tc>
          <w:tcPr>
            <w:tcW w:w="4130" w:type="dxa"/>
            <w:gridSpan w:val="3"/>
            <w:shd w:val="pct5" w:color="000000" w:fill="FFFFFF"/>
          </w:tcPr>
          <w:p w14:paraId="5A360B20" w14:textId="78B3ED0A" w:rsidR="00362568" w:rsidRDefault="00362568" w:rsidP="00923617">
            <w:pPr>
              <w:jc w:val="both"/>
              <w:rPr>
                <w:rFonts w:ascii="Arial Narrow" w:hAnsi="Arial Narrow"/>
                <w:sz w:val="20"/>
                <w:szCs w:val="20"/>
                <w:lang w:val="sr-Cyrl-RS"/>
              </w:rPr>
            </w:pPr>
            <w:r>
              <w:rPr>
                <w:rFonts w:ascii="Arial Narrow" w:hAnsi="Arial Narrow"/>
                <w:sz w:val="20"/>
                <w:szCs w:val="20"/>
                <w:lang w:val="sr-Cyrl-RS"/>
              </w:rPr>
              <w:t>Објављивање јавног позива за укључивање служби подршке жртвама и сведоцима основаних при организацијама цивилног друштва у Националну мрежу служби подршке.</w:t>
            </w:r>
          </w:p>
          <w:p w14:paraId="66559ED8" w14:textId="77777777" w:rsidR="00362568" w:rsidRDefault="00362568" w:rsidP="00923617">
            <w:pPr>
              <w:jc w:val="both"/>
              <w:rPr>
                <w:rFonts w:ascii="Arial Narrow" w:hAnsi="Arial Narrow"/>
                <w:sz w:val="20"/>
                <w:szCs w:val="20"/>
                <w:lang w:val="sr-Cyrl-RS"/>
              </w:rPr>
            </w:pPr>
          </w:p>
        </w:tc>
        <w:tc>
          <w:tcPr>
            <w:tcW w:w="1692" w:type="dxa"/>
            <w:shd w:val="pct5" w:color="000000" w:fill="FFFFFF"/>
          </w:tcPr>
          <w:p w14:paraId="794384DC" w14:textId="77777777" w:rsidR="00362568" w:rsidRDefault="00362568" w:rsidP="00923617">
            <w:pPr>
              <w:jc w:val="center"/>
              <w:rPr>
                <w:rFonts w:ascii="Arial Narrow" w:hAnsi="Arial Narrow"/>
                <w:sz w:val="20"/>
                <w:szCs w:val="20"/>
                <w:lang w:val="sr-Cyrl-RS"/>
              </w:rPr>
            </w:pPr>
          </w:p>
          <w:p w14:paraId="7DBBA499" w14:textId="027EBE70" w:rsidR="00362568" w:rsidRPr="009F5AF3" w:rsidRDefault="00362568" w:rsidP="00923617">
            <w:pPr>
              <w:jc w:val="center"/>
              <w:rPr>
                <w:rFonts w:ascii="Arial Narrow" w:hAnsi="Arial Narrow"/>
                <w:b/>
                <w:bCs/>
                <w:color w:val="C45911" w:themeColor="accent2" w:themeShade="BF"/>
                <w:sz w:val="24"/>
                <w:szCs w:val="20"/>
                <w:lang w:val="sr-Cyrl-RS"/>
              </w:rPr>
            </w:pPr>
            <w:r>
              <w:rPr>
                <w:rFonts w:ascii="Arial Narrow" w:hAnsi="Arial Narrow"/>
                <w:sz w:val="20"/>
                <w:szCs w:val="20"/>
                <w:lang w:val="sr-Cyrl-RS"/>
              </w:rPr>
              <w:t xml:space="preserve">Периодично, почев од </w:t>
            </w:r>
            <w:r w:rsidRPr="0069737E">
              <w:rPr>
                <w:rFonts w:ascii="Arial Narrow" w:hAnsi="Arial Narrow"/>
                <w:bCs/>
                <w:sz w:val="20"/>
                <w:szCs w:val="20"/>
              </w:rPr>
              <w:t>I</w:t>
            </w:r>
            <w:r w:rsidR="00A76EA6">
              <w:rPr>
                <w:rFonts w:ascii="Arial Narrow" w:hAnsi="Arial Narrow"/>
                <w:bCs/>
                <w:sz w:val="20"/>
                <w:szCs w:val="20"/>
              </w:rPr>
              <w:t>I</w:t>
            </w:r>
            <w:r>
              <w:rPr>
                <w:rFonts w:ascii="Arial Narrow" w:hAnsi="Arial Narrow"/>
                <w:bCs/>
                <w:sz w:val="20"/>
                <w:szCs w:val="20"/>
                <w:lang w:val="sr-Cyrl-RS"/>
              </w:rPr>
              <w:t xml:space="preserve"> квартала 202</w:t>
            </w:r>
            <w:r w:rsidR="00415560" w:rsidRPr="00DF5EB8">
              <w:rPr>
                <w:rFonts w:ascii="Arial Narrow" w:hAnsi="Arial Narrow"/>
                <w:bCs/>
                <w:sz w:val="20"/>
                <w:szCs w:val="20"/>
                <w:lang w:val="sr-Cyrl-RS"/>
              </w:rPr>
              <w:t>2</w:t>
            </w:r>
            <w:r>
              <w:rPr>
                <w:rFonts w:ascii="Arial Narrow" w:hAnsi="Arial Narrow"/>
                <w:bCs/>
                <w:sz w:val="20"/>
                <w:szCs w:val="20"/>
                <w:lang w:val="sr-Cyrl-RS"/>
              </w:rPr>
              <w:t>. године</w:t>
            </w:r>
          </w:p>
        </w:tc>
        <w:tc>
          <w:tcPr>
            <w:tcW w:w="1895" w:type="dxa"/>
            <w:gridSpan w:val="2"/>
            <w:shd w:val="pct5" w:color="000000" w:fill="FFFFFF"/>
            <w:noWrap/>
          </w:tcPr>
          <w:p w14:paraId="03F80788" w14:textId="77777777" w:rsidR="00362568" w:rsidRDefault="00362568" w:rsidP="00923617">
            <w:pPr>
              <w:jc w:val="center"/>
              <w:rPr>
                <w:rFonts w:ascii="Arial Narrow" w:hAnsi="Arial Narrow"/>
                <w:sz w:val="20"/>
                <w:szCs w:val="20"/>
                <w:lang w:val="sr-Cyrl-RS"/>
              </w:rPr>
            </w:pPr>
          </w:p>
          <w:p w14:paraId="22A68383" w14:textId="44AB8AC9" w:rsidR="00362568" w:rsidRDefault="00362568"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w:t>
            </w:r>
          </w:p>
        </w:tc>
        <w:tc>
          <w:tcPr>
            <w:tcW w:w="2198" w:type="dxa"/>
            <w:gridSpan w:val="4"/>
            <w:shd w:val="pct5" w:color="000000" w:fill="FFFFFF"/>
          </w:tcPr>
          <w:p w14:paraId="6EEF1EA9" w14:textId="4D8A38C8" w:rsidR="006520B5" w:rsidRDefault="006520B5" w:rsidP="006520B5">
            <w:pPr>
              <w:jc w:val="both"/>
              <w:rPr>
                <w:rFonts w:ascii="Arial Narrow" w:hAnsi="Arial Narrow"/>
                <w:sz w:val="20"/>
                <w:szCs w:val="20"/>
                <w:lang w:val="sr-Cyrl-RS"/>
              </w:rPr>
            </w:pPr>
            <w:r>
              <w:rPr>
                <w:rFonts w:ascii="Arial Narrow" w:hAnsi="Arial Narrow"/>
                <w:sz w:val="20"/>
                <w:szCs w:val="20"/>
                <w:lang w:val="sr-Cyrl-RS"/>
              </w:rPr>
              <w:t>Јавни позиви за укључивање служби подршке жртвама и сведоцима основаних при организацијама цивилног друштва у Националну мрежу служби подршке периодично се об</w:t>
            </w:r>
            <w:r w:rsidR="00C81DBE">
              <w:rPr>
                <w:rFonts w:ascii="Arial Narrow" w:hAnsi="Arial Narrow"/>
                <w:sz w:val="20"/>
                <w:szCs w:val="20"/>
                <w:lang w:val="sr-Cyrl-RS"/>
              </w:rPr>
              <w:t>ј</w:t>
            </w:r>
            <w:r>
              <w:rPr>
                <w:rFonts w:ascii="Arial Narrow" w:hAnsi="Arial Narrow"/>
                <w:sz w:val="20"/>
                <w:szCs w:val="20"/>
                <w:lang w:val="sr-Cyrl-RS"/>
              </w:rPr>
              <w:t>ављују.</w:t>
            </w:r>
          </w:p>
          <w:p w14:paraId="1C2BA96B" w14:textId="77777777" w:rsidR="00362568" w:rsidRPr="00B53008" w:rsidRDefault="00362568" w:rsidP="00923617">
            <w:pPr>
              <w:jc w:val="center"/>
              <w:rPr>
                <w:rFonts w:ascii="Arial Narrow" w:hAnsi="Arial Narrow"/>
                <w:b/>
                <w:color w:val="C45911" w:themeColor="accent2" w:themeShade="BF"/>
                <w:sz w:val="24"/>
                <w:szCs w:val="20"/>
                <w:lang w:val="sr-Cyrl-RS"/>
              </w:rPr>
            </w:pPr>
          </w:p>
        </w:tc>
        <w:tc>
          <w:tcPr>
            <w:tcW w:w="1315" w:type="dxa"/>
            <w:shd w:val="pct5" w:color="000000" w:fill="FFFFFF"/>
          </w:tcPr>
          <w:p w14:paraId="2A9461E8" w14:textId="77777777" w:rsid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197CDA73" w14:textId="77777777" w:rsid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520F2FCF" w14:textId="77777777" w:rsidR="00362568" w:rsidRPr="00B53008" w:rsidRDefault="00362568" w:rsidP="00923617">
            <w:pPr>
              <w:jc w:val="center"/>
              <w:rPr>
                <w:rFonts w:ascii="Arial Narrow" w:hAnsi="Arial Narrow"/>
                <w:b/>
                <w:color w:val="C45911" w:themeColor="accent2" w:themeShade="BF"/>
                <w:sz w:val="24"/>
                <w:szCs w:val="20"/>
                <w:lang w:val="sr-Cyrl-RS"/>
              </w:rPr>
            </w:pPr>
          </w:p>
        </w:tc>
        <w:tc>
          <w:tcPr>
            <w:tcW w:w="1618" w:type="dxa"/>
            <w:shd w:val="pct5" w:color="000000" w:fill="FFFFFF"/>
          </w:tcPr>
          <w:p w14:paraId="690FEADD" w14:textId="17E1D0EB" w:rsidR="00362568" w:rsidRPr="00245C75" w:rsidRDefault="00C41DBB" w:rsidP="0042252F">
            <w:pPr>
              <w:rPr>
                <w:rFonts w:ascii="Arial Narrow" w:hAnsi="Arial Narrow"/>
                <w:bCs/>
                <w:sz w:val="20"/>
                <w:szCs w:val="20"/>
                <w:lang w:val="sr-Cyrl-RS"/>
              </w:rPr>
            </w:pPr>
            <w:r w:rsidRPr="00245C75">
              <w:rPr>
                <w:rFonts w:ascii="Arial Narrow" w:hAnsi="Arial Narrow"/>
                <w:bCs/>
                <w:sz w:val="20"/>
                <w:szCs w:val="20"/>
                <w:lang w:val="sr-Cyrl-RS"/>
              </w:rPr>
              <w:t>Акт</w:t>
            </w:r>
            <w:r w:rsidR="0016637E" w:rsidRPr="00245C75">
              <w:rPr>
                <w:rFonts w:ascii="Arial Narrow" w:hAnsi="Arial Narrow"/>
                <w:bCs/>
                <w:sz w:val="20"/>
                <w:szCs w:val="20"/>
                <w:lang w:val="sr-Cyrl-RS"/>
              </w:rPr>
              <w:t>ивност</w:t>
            </w:r>
            <w:r w:rsidRPr="00245C75">
              <w:rPr>
                <w:rFonts w:ascii="Arial Narrow" w:hAnsi="Arial Narrow"/>
                <w:bCs/>
                <w:sz w:val="20"/>
                <w:szCs w:val="20"/>
                <w:lang w:val="sr-Cyrl-RS"/>
              </w:rPr>
              <w:t xml:space="preserve"> незнатних трошкова  </w:t>
            </w:r>
            <w:r w:rsidR="0042252F">
              <w:rPr>
                <w:rFonts w:ascii="Arial Narrow" w:hAnsi="Arial Narrow"/>
                <w:bCs/>
                <w:sz w:val="20"/>
                <w:szCs w:val="20"/>
                <w:lang w:val="sr-Cyrl-RS"/>
              </w:rPr>
              <w:t>–</w:t>
            </w:r>
            <w:r w:rsidR="0042252F" w:rsidRPr="00245C75">
              <w:rPr>
                <w:rFonts w:ascii="Arial Narrow" w:hAnsi="Arial Narrow"/>
                <w:bCs/>
                <w:sz w:val="20"/>
                <w:szCs w:val="20"/>
                <w:lang w:val="sr-Cyrl-RS"/>
              </w:rPr>
              <w:t>р</w:t>
            </w:r>
            <w:r w:rsidR="0016637E" w:rsidRPr="00245C75">
              <w:rPr>
                <w:rFonts w:ascii="Arial Narrow" w:hAnsi="Arial Narrow"/>
                <w:bCs/>
                <w:sz w:val="20"/>
                <w:szCs w:val="20"/>
                <w:lang w:val="sr-Cyrl-RS"/>
              </w:rPr>
              <w:t xml:space="preserve">едовна </w:t>
            </w:r>
            <w:r w:rsidRPr="00245C75">
              <w:rPr>
                <w:rFonts w:ascii="Arial Narrow" w:hAnsi="Arial Narrow"/>
                <w:bCs/>
                <w:sz w:val="20"/>
                <w:szCs w:val="20"/>
                <w:lang w:val="sr-Cyrl-RS"/>
              </w:rPr>
              <w:t xml:space="preserve">. </w:t>
            </w:r>
            <w:r w:rsidR="0016637E" w:rsidRPr="00245C75">
              <w:rPr>
                <w:rFonts w:ascii="Arial Narrow" w:hAnsi="Arial Narrow"/>
                <w:bCs/>
                <w:sz w:val="20"/>
                <w:szCs w:val="20"/>
                <w:lang w:val="sr-Cyrl-RS"/>
              </w:rPr>
              <w:t>с</w:t>
            </w:r>
            <w:r w:rsidRPr="00245C75">
              <w:rPr>
                <w:rFonts w:ascii="Arial Narrow" w:hAnsi="Arial Narrow"/>
                <w:bCs/>
                <w:sz w:val="20"/>
                <w:szCs w:val="20"/>
                <w:lang w:val="sr-Cyrl-RS"/>
              </w:rPr>
              <w:t xml:space="preserve">редства </w:t>
            </w:r>
            <w:r w:rsidR="0016637E" w:rsidRPr="00245C75">
              <w:rPr>
                <w:rFonts w:ascii="Arial Narrow" w:hAnsi="Arial Narrow"/>
                <w:bCs/>
                <w:sz w:val="20"/>
                <w:szCs w:val="20"/>
                <w:lang w:val="sr-Cyrl-RS"/>
              </w:rPr>
              <w:t>Мин</w:t>
            </w:r>
            <w:r w:rsidR="0042252F">
              <w:rPr>
                <w:rFonts w:ascii="Arial Narrow" w:hAnsi="Arial Narrow"/>
                <w:bCs/>
                <w:sz w:val="20"/>
                <w:szCs w:val="20"/>
                <w:lang w:val="sr-Cyrl-RS"/>
              </w:rPr>
              <w:t>истарства</w:t>
            </w:r>
            <w:r w:rsidR="0016637E" w:rsidRPr="00245C75">
              <w:rPr>
                <w:rFonts w:ascii="Arial Narrow" w:hAnsi="Arial Narrow"/>
                <w:bCs/>
                <w:sz w:val="20"/>
                <w:szCs w:val="20"/>
                <w:lang w:val="sr-Cyrl-RS"/>
              </w:rPr>
              <w:t xml:space="preserve"> правде</w:t>
            </w:r>
            <w:r w:rsidRPr="00245C75">
              <w:rPr>
                <w:rFonts w:ascii="Arial Narrow" w:hAnsi="Arial Narrow"/>
                <w:bCs/>
                <w:sz w:val="20"/>
                <w:szCs w:val="20"/>
                <w:lang w:val="sr-Cyrl-RS"/>
              </w:rPr>
              <w:t>.</w:t>
            </w:r>
          </w:p>
        </w:tc>
      </w:tr>
      <w:tr w:rsidR="00362568" w:rsidRPr="00D02EED" w14:paraId="34D2BB9E" w14:textId="77777777" w:rsidTr="00E03025">
        <w:trPr>
          <w:jc w:val="center"/>
        </w:trPr>
        <w:tc>
          <w:tcPr>
            <w:tcW w:w="819" w:type="dxa"/>
            <w:shd w:val="pct5" w:color="000000" w:fill="FFFFFF"/>
            <w:noWrap/>
          </w:tcPr>
          <w:p w14:paraId="326DC0BD" w14:textId="2CD5FCD6" w:rsidR="00362568"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1.3.7.</w:t>
            </w:r>
          </w:p>
        </w:tc>
        <w:tc>
          <w:tcPr>
            <w:tcW w:w="4130" w:type="dxa"/>
            <w:gridSpan w:val="3"/>
            <w:shd w:val="pct5" w:color="000000" w:fill="FFFFFF"/>
          </w:tcPr>
          <w:p w14:paraId="3787F39E" w14:textId="1E989B55" w:rsidR="00362568" w:rsidRDefault="00415560" w:rsidP="00923617">
            <w:pPr>
              <w:jc w:val="both"/>
              <w:rPr>
                <w:rFonts w:ascii="Arial Narrow" w:hAnsi="Arial Narrow"/>
                <w:sz w:val="20"/>
                <w:szCs w:val="20"/>
                <w:lang w:val="sr-Cyrl-RS"/>
              </w:rPr>
            </w:pPr>
            <w:r>
              <w:rPr>
                <w:rFonts w:ascii="Arial Narrow" w:hAnsi="Arial Narrow"/>
                <w:sz w:val="20"/>
                <w:szCs w:val="20"/>
                <w:lang w:val="sr-Cyrl-RS"/>
              </w:rPr>
              <w:t>Континуирано праћење рада и припрема с</w:t>
            </w:r>
            <w:r w:rsidR="00362568">
              <w:rPr>
                <w:rFonts w:ascii="Arial Narrow" w:hAnsi="Arial Narrow"/>
                <w:sz w:val="20"/>
                <w:szCs w:val="20"/>
                <w:lang w:val="sr-Cyrl-RS"/>
              </w:rPr>
              <w:t>провођењ</w:t>
            </w:r>
            <w:r>
              <w:rPr>
                <w:rFonts w:ascii="Arial Narrow" w:hAnsi="Arial Narrow"/>
                <w:sz w:val="20"/>
                <w:szCs w:val="20"/>
                <w:lang w:val="sr-Cyrl-RS"/>
              </w:rPr>
              <w:t>а</w:t>
            </w:r>
            <w:r w:rsidR="00362568">
              <w:rPr>
                <w:rFonts w:ascii="Arial Narrow" w:hAnsi="Arial Narrow"/>
                <w:sz w:val="20"/>
                <w:szCs w:val="20"/>
                <w:lang w:val="sr-Cyrl-RS"/>
              </w:rPr>
              <w:t xml:space="preserve"> евалуације рада служби подршке жртвама и сведоцима основаних при организацијама цивилног друштва у оквиру Националне мреже служби подршке.</w:t>
            </w:r>
          </w:p>
          <w:p w14:paraId="7599CFE2" w14:textId="77777777" w:rsidR="00362568" w:rsidRDefault="00362568" w:rsidP="00923617">
            <w:pPr>
              <w:jc w:val="both"/>
              <w:rPr>
                <w:rFonts w:ascii="Arial Narrow" w:hAnsi="Arial Narrow"/>
                <w:sz w:val="20"/>
                <w:szCs w:val="20"/>
                <w:lang w:val="sr-Cyrl-RS"/>
              </w:rPr>
            </w:pPr>
          </w:p>
        </w:tc>
        <w:tc>
          <w:tcPr>
            <w:tcW w:w="1692" w:type="dxa"/>
            <w:shd w:val="pct5" w:color="000000" w:fill="FFFFFF"/>
          </w:tcPr>
          <w:p w14:paraId="28C908FD" w14:textId="1A657579" w:rsidR="00362568" w:rsidRPr="00B53008" w:rsidRDefault="00362568" w:rsidP="00923617">
            <w:pPr>
              <w:jc w:val="center"/>
              <w:rPr>
                <w:rFonts w:ascii="Arial Narrow" w:hAnsi="Arial Narrow"/>
                <w:b/>
                <w:bCs/>
                <w:color w:val="C45911" w:themeColor="accent2" w:themeShade="BF"/>
                <w:sz w:val="24"/>
                <w:szCs w:val="20"/>
                <w:lang w:val="sr-Cyrl-RS"/>
              </w:rPr>
            </w:pPr>
            <w:r>
              <w:rPr>
                <w:rFonts w:ascii="Arial Narrow" w:hAnsi="Arial Narrow"/>
                <w:sz w:val="20"/>
                <w:szCs w:val="20"/>
                <w:lang w:val="sr-Cyrl-RS"/>
              </w:rPr>
              <w:t xml:space="preserve">Периодично, почев од </w:t>
            </w:r>
            <w:r w:rsidRPr="0069737E">
              <w:rPr>
                <w:rFonts w:ascii="Arial Narrow" w:hAnsi="Arial Narrow"/>
                <w:bCs/>
                <w:sz w:val="20"/>
                <w:szCs w:val="20"/>
              </w:rPr>
              <w:t>I</w:t>
            </w:r>
            <w:r w:rsidR="00A76EA6">
              <w:rPr>
                <w:rFonts w:ascii="Arial Narrow" w:hAnsi="Arial Narrow"/>
                <w:bCs/>
                <w:sz w:val="20"/>
                <w:szCs w:val="20"/>
              </w:rPr>
              <w:t>V</w:t>
            </w:r>
            <w:r>
              <w:rPr>
                <w:rFonts w:ascii="Arial Narrow" w:hAnsi="Arial Narrow"/>
                <w:sz w:val="20"/>
                <w:szCs w:val="20"/>
                <w:lang w:val="sr-Cyrl-RS"/>
              </w:rPr>
              <w:t xml:space="preserve"> </w:t>
            </w:r>
            <w:r>
              <w:rPr>
                <w:rFonts w:ascii="Arial Narrow" w:hAnsi="Arial Narrow"/>
                <w:bCs/>
                <w:sz w:val="20"/>
                <w:szCs w:val="20"/>
                <w:lang w:val="sr-Cyrl-RS"/>
              </w:rPr>
              <w:t>квартала 2022. године</w:t>
            </w:r>
          </w:p>
        </w:tc>
        <w:tc>
          <w:tcPr>
            <w:tcW w:w="1895" w:type="dxa"/>
            <w:gridSpan w:val="2"/>
            <w:shd w:val="pct5" w:color="000000" w:fill="FFFFFF"/>
            <w:noWrap/>
          </w:tcPr>
          <w:p w14:paraId="436A9D5D" w14:textId="77777777" w:rsidR="00362568" w:rsidRDefault="00362568" w:rsidP="00923617">
            <w:pPr>
              <w:jc w:val="center"/>
              <w:rPr>
                <w:rFonts w:ascii="Arial Narrow" w:hAnsi="Arial Narrow"/>
                <w:sz w:val="20"/>
                <w:szCs w:val="20"/>
                <w:lang w:val="sr-Cyrl-RS"/>
              </w:rPr>
            </w:pPr>
            <w:r>
              <w:rPr>
                <w:rFonts w:ascii="Arial Narrow" w:hAnsi="Arial Narrow"/>
                <w:sz w:val="20"/>
                <w:szCs w:val="20"/>
                <w:lang w:val="sr-Cyrl-RS"/>
              </w:rPr>
              <w:t>Министарство правде</w:t>
            </w:r>
          </w:p>
        </w:tc>
        <w:tc>
          <w:tcPr>
            <w:tcW w:w="2198" w:type="dxa"/>
            <w:gridSpan w:val="4"/>
            <w:shd w:val="pct5" w:color="000000" w:fill="FFFFFF"/>
          </w:tcPr>
          <w:p w14:paraId="6B2D0C15" w14:textId="5F8BC892" w:rsidR="00362568" w:rsidRPr="00B53008" w:rsidRDefault="00EE2799" w:rsidP="006520B5">
            <w:pPr>
              <w:jc w:val="both"/>
              <w:rPr>
                <w:rFonts w:ascii="Arial Narrow" w:hAnsi="Arial Narrow"/>
                <w:b/>
                <w:color w:val="C45911" w:themeColor="accent2" w:themeShade="BF"/>
                <w:sz w:val="24"/>
                <w:szCs w:val="20"/>
                <w:lang w:val="sr-Cyrl-RS"/>
              </w:rPr>
            </w:pPr>
            <w:r>
              <w:rPr>
                <w:rFonts w:ascii="Arial Narrow" w:hAnsi="Arial Narrow"/>
                <w:sz w:val="20"/>
                <w:szCs w:val="20"/>
                <w:lang w:val="sr-Cyrl-RS"/>
              </w:rPr>
              <w:t>Континуирано праћење рада и припрема спровођења е</w:t>
            </w:r>
            <w:r w:rsidR="006520B5">
              <w:rPr>
                <w:rFonts w:ascii="Arial Narrow" w:hAnsi="Arial Narrow"/>
                <w:sz w:val="20"/>
                <w:szCs w:val="20"/>
                <w:lang w:val="sr-Cyrl-RS"/>
              </w:rPr>
              <w:t xml:space="preserve">валуације рада служби подршке жртвама и сведоцима основаних при организацијама цивилног друштва у оквиру Националне мреже служби подршке </w:t>
            </w:r>
            <w:r w:rsidR="006520B5">
              <w:rPr>
                <w:rFonts w:ascii="Arial Narrow" w:hAnsi="Arial Narrow"/>
                <w:sz w:val="20"/>
                <w:szCs w:val="20"/>
                <w:lang w:val="sr-Cyrl-RS"/>
              </w:rPr>
              <w:lastRenderedPageBreak/>
              <w:t>пер</w:t>
            </w:r>
            <w:r w:rsidR="00C81DBE">
              <w:rPr>
                <w:rFonts w:ascii="Arial Narrow" w:hAnsi="Arial Narrow"/>
                <w:sz w:val="20"/>
                <w:szCs w:val="20"/>
                <w:lang w:val="sr-Cyrl-RS"/>
              </w:rPr>
              <w:t>и</w:t>
            </w:r>
            <w:r w:rsidR="006520B5">
              <w:rPr>
                <w:rFonts w:ascii="Arial Narrow" w:hAnsi="Arial Narrow"/>
                <w:sz w:val="20"/>
                <w:szCs w:val="20"/>
                <w:lang w:val="sr-Cyrl-RS"/>
              </w:rPr>
              <w:t>одично се спроводи.</w:t>
            </w:r>
          </w:p>
        </w:tc>
        <w:tc>
          <w:tcPr>
            <w:tcW w:w="1315" w:type="dxa"/>
            <w:shd w:val="pct5" w:color="000000" w:fill="FFFFFF"/>
          </w:tcPr>
          <w:p w14:paraId="2B7AA400" w14:textId="77777777" w:rsidR="0028496A" w:rsidRDefault="0028496A" w:rsidP="0028496A">
            <w:pPr>
              <w:jc w:val="both"/>
              <w:rPr>
                <w:rFonts w:ascii="Arial Narrow" w:hAnsi="Arial Narrow"/>
                <w:sz w:val="20"/>
                <w:szCs w:val="24"/>
                <w:lang w:val="sr-Cyrl-RS"/>
              </w:rPr>
            </w:pPr>
            <w:r>
              <w:rPr>
                <w:rFonts w:ascii="Arial Narrow" w:hAnsi="Arial Narrow"/>
                <w:sz w:val="20"/>
                <w:szCs w:val="24"/>
                <w:lang w:val="sr-Cyrl-RS"/>
              </w:rPr>
              <w:lastRenderedPageBreak/>
              <w:t>Извештаји Координационог тела;</w:t>
            </w:r>
          </w:p>
          <w:p w14:paraId="3A3563DC" w14:textId="31789016" w:rsidR="00362568" w:rsidRPr="0028496A" w:rsidRDefault="0028496A" w:rsidP="0028496A">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tc>
        <w:tc>
          <w:tcPr>
            <w:tcW w:w="1618" w:type="dxa"/>
            <w:shd w:val="pct5" w:color="000000" w:fill="FFFFFF"/>
          </w:tcPr>
          <w:p w14:paraId="3DD873CE" w14:textId="77777777" w:rsidR="00E841BC" w:rsidRPr="00245C75" w:rsidRDefault="00FC6B1A" w:rsidP="005B0E88">
            <w:pPr>
              <w:rPr>
                <w:rFonts w:ascii="Arial Narrow" w:hAnsi="Arial Narrow"/>
                <w:bCs/>
                <w:sz w:val="20"/>
                <w:szCs w:val="20"/>
                <w:lang w:val="sr-Cyrl-RS"/>
              </w:rPr>
            </w:pPr>
            <w:r w:rsidRPr="00245C75">
              <w:rPr>
                <w:rFonts w:ascii="Arial Narrow" w:hAnsi="Arial Narrow"/>
                <w:bCs/>
                <w:sz w:val="20"/>
                <w:szCs w:val="20"/>
                <w:lang w:val="sr-Cyrl-RS"/>
              </w:rPr>
              <w:t>Буџетирано у окв. Акт.1.3.1.</w:t>
            </w:r>
          </w:p>
          <w:p w14:paraId="4DB30033" w14:textId="40B9403C" w:rsidR="00E841BC" w:rsidRPr="00245C75" w:rsidRDefault="00E841BC" w:rsidP="005B0E88">
            <w:pPr>
              <w:rPr>
                <w:rFonts w:ascii="Arial Narrow" w:hAnsi="Arial Narrow" w:cs="Arial"/>
                <w:bCs/>
                <w:sz w:val="20"/>
                <w:szCs w:val="20"/>
                <w:lang w:val="sr-Cyrl-RS"/>
              </w:rPr>
            </w:pPr>
            <w:r w:rsidRPr="00245C75">
              <w:rPr>
                <w:rFonts w:ascii="Arial Narrow" w:hAnsi="Arial Narrow" w:cs="Arial"/>
                <w:bCs/>
                <w:sz w:val="20"/>
                <w:szCs w:val="20"/>
                <w:lang w:val="sr-Cyrl-RS"/>
              </w:rPr>
              <w:t xml:space="preserve">(Буџет </w:t>
            </w:r>
            <w:r w:rsidR="0042252F" w:rsidRPr="00245C75">
              <w:rPr>
                <w:rFonts w:ascii="Arial Narrow" w:hAnsi="Arial Narrow"/>
                <w:bCs/>
                <w:sz w:val="20"/>
                <w:szCs w:val="20"/>
                <w:lang w:val="sr-Cyrl-RS"/>
              </w:rPr>
              <w:t>Р</w:t>
            </w:r>
            <w:r w:rsidR="0042252F">
              <w:rPr>
                <w:rFonts w:ascii="Arial Narrow" w:hAnsi="Arial Narrow"/>
                <w:bCs/>
                <w:sz w:val="20"/>
                <w:szCs w:val="20"/>
                <w:lang w:val="sr-Cyrl-RS"/>
              </w:rPr>
              <w:t xml:space="preserve">епублике </w:t>
            </w:r>
            <w:r w:rsidR="0042252F" w:rsidRPr="00245C75">
              <w:rPr>
                <w:rFonts w:ascii="Arial Narrow" w:hAnsi="Arial Narrow"/>
                <w:bCs/>
                <w:sz w:val="20"/>
                <w:szCs w:val="20"/>
                <w:lang w:val="sr-Cyrl-RS"/>
              </w:rPr>
              <w:t>С</w:t>
            </w:r>
            <w:r w:rsidR="0042252F">
              <w:rPr>
                <w:rFonts w:ascii="Arial Narrow" w:hAnsi="Arial Narrow"/>
                <w:bCs/>
                <w:sz w:val="20"/>
                <w:szCs w:val="20"/>
                <w:lang w:val="sr-Cyrl-RS"/>
              </w:rPr>
              <w:t>рбије</w:t>
            </w:r>
            <w:r w:rsidRPr="00245C75">
              <w:rPr>
                <w:rFonts w:ascii="Arial Narrow" w:hAnsi="Arial Narrow" w:cs="Arial"/>
                <w:bCs/>
                <w:sz w:val="20"/>
                <w:szCs w:val="20"/>
                <w:lang w:val="sr-Cyrl-RS"/>
              </w:rPr>
              <w:t xml:space="preserve">, укупно </w:t>
            </w:r>
          </w:p>
          <w:p w14:paraId="0A84195E" w14:textId="08B8B796" w:rsidR="00373B2B" w:rsidRPr="00373B2B" w:rsidRDefault="00373B2B" w:rsidP="00373B2B">
            <w:pPr>
              <w:rPr>
                <w:rFonts w:ascii="Arial Narrow" w:hAnsi="Arial Narrow" w:cs="Arial"/>
                <w:bCs/>
                <w:sz w:val="20"/>
                <w:szCs w:val="20"/>
                <w:lang w:val="sr-Cyrl-RS"/>
              </w:rPr>
            </w:pPr>
            <w:r w:rsidRPr="00373B2B">
              <w:rPr>
                <w:rFonts w:ascii="Arial Narrow" w:hAnsi="Arial Narrow" w:cs="Arial"/>
                <w:bCs/>
                <w:sz w:val="20"/>
                <w:szCs w:val="20"/>
                <w:lang w:val="sr-Cyrl-RS"/>
              </w:rPr>
              <w:t xml:space="preserve">2.430.456 РСД, од чега по </w:t>
            </w:r>
          </w:p>
          <w:p w14:paraId="08CDE599" w14:textId="77777777" w:rsidR="00373B2B" w:rsidRPr="00373B2B" w:rsidRDefault="00373B2B" w:rsidP="00373B2B">
            <w:pPr>
              <w:rPr>
                <w:rFonts w:ascii="Arial Narrow" w:hAnsi="Arial Narrow" w:cs="Arial"/>
                <w:bCs/>
                <w:sz w:val="20"/>
                <w:szCs w:val="20"/>
                <w:lang w:val="sr-Cyrl-RS"/>
              </w:rPr>
            </w:pPr>
            <w:r w:rsidRPr="00373B2B">
              <w:rPr>
                <w:rFonts w:ascii="Arial Narrow" w:hAnsi="Arial Narrow" w:cs="Arial"/>
                <w:bCs/>
                <w:sz w:val="20"/>
                <w:szCs w:val="20"/>
                <w:lang w:val="sr-Cyrl-RS"/>
              </w:rPr>
              <w:t>1.225.440</w:t>
            </w:r>
          </w:p>
          <w:p w14:paraId="4B21B8DF" w14:textId="322C10C1" w:rsidR="00E841BC" w:rsidRPr="00245C75" w:rsidRDefault="00373B2B" w:rsidP="00373B2B">
            <w:pPr>
              <w:rPr>
                <w:rFonts w:ascii="Arial Narrow" w:hAnsi="Arial Narrow" w:cs="Arial"/>
                <w:bCs/>
                <w:sz w:val="20"/>
                <w:szCs w:val="20"/>
                <w:lang w:val="sr-Cyrl-RS"/>
              </w:rPr>
            </w:pPr>
            <w:r w:rsidRPr="00373B2B">
              <w:rPr>
                <w:rFonts w:ascii="Arial Narrow" w:hAnsi="Arial Narrow" w:cs="Arial"/>
                <w:bCs/>
                <w:sz w:val="20"/>
                <w:szCs w:val="20"/>
                <w:lang w:val="sr-Cyrl-RS"/>
              </w:rPr>
              <w:t>РСД у  2021</w:t>
            </w:r>
            <w:r w:rsidR="0042252F">
              <w:rPr>
                <w:rFonts w:ascii="Arial Narrow" w:hAnsi="Arial Narrow" w:cs="Arial"/>
                <w:bCs/>
                <w:sz w:val="20"/>
                <w:szCs w:val="20"/>
                <w:lang w:val="sr-Cyrl-RS"/>
              </w:rPr>
              <w:t>.</w:t>
            </w:r>
            <w:r w:rsidRPr="00373B2B">
              <w:rPr>
                <w:rFonts w:ascii="Arial Narrow" w:hAnsi="Arial Narrow" w:cs="Arial"/>
                <w:bCs/>
                <w:sz w:val="20"/>
                <w:szCs w:val="20"/>
                <w:lang w:val="sr-Cyrl-RS"/>
              </w:rPr>
              <w:t xml:space="preserve"> и 2022.</w:t>
            </w:r>
            <w:r w:rsidR="0042252F">
              <w:rPr>
                <w:rFonts w:ascii="Arial Narrow" w:hAnsi="Arial Narrow" w:cs="Arial"/>
                <w:bCs/>
                <w:sz w:val="20"/>
                <w:szCs w:val="20"/>
                <w:lang w:val="sr-Cyrl-RS"/>
              </w:rPr>
              <w:t xml:space="preserve"> години</w:t>
            </w:r>
          </w:p>
          <w:p w14:paraId="6C23CF40" w14:textId="000C7770" w:rsidR="00362568" w:rsidRPr="00245C75" w:rsidRDefault="00362568" w:rsidP="005B0E88">
            <w:pPr>
              <w:rPr>
                <w:rFonts w:ascii="Arial Narrow" w:hAnsi="Arial Narrow"/>
                <w:b/>
                <w:sz w:val="20"/>
                <w:szCs w:val="20"/>
                <w:lang w:val="sr-Cyrl-RS"/>
              </w:rPr>
            </w:pPr>
          </w:p>
        </w:tc>
      </w:tr>
      <w:tr w:rsidR="00362568" w:rsidRPr="00D02EED" w14:paraId="4AE1A8F6" w14:textId="77777777" w:rsidTr="00E03025">
        <w:trPr>
          <w:jc w:val="center"/>
        </w:trPr>
        <w:tc>
          <w:tcPr>
            <w:tcW w:w="819" w:type="dxa"/>
            <w:shd w:val="pct5" w:color="000000" w:fill="FFFFFF"/>
            <w:noWrap/>
          </w:tcPr>
          <w:p w14:paraId="5C5918C9" w14:textId="5440ECBA" w:rsidR="00362568"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1.3.8.</w:t>
            </w:r>
          </w:p>
        </w:tc>
        <w:tc>
          <w:tcPr>
            <w:tcW w:w="4130" w:type="dxa"/>
            <w:gridSpan w:val="3"/>
            <w:shd w:val="pct5" w:color="000000" w:fill="FFFFFF"/>
          </w:tcPr>
          <w:p w14:paraId="083513D8" w14:textId="77777777" w:rsidR="00362568" w:rsidRDefault="00362568" w:rsidP="00923617">
            <w:pPr>
              <w:jc w:val="both"/>
              <w:rPr>
                <w:rFonts w:ascii="Arial Narrow" w:hAnsi="Arial Narrow"/>
                <w:sz w:val="20"/>
                <w:szCs w:val="20"/>
                <w:lang w:val="sr-Cyrl-RS"/>
              </w:rPr>
            </w:pPr>
            <w:r>
              <w:rPr>
                <w:rFonts w:ascii="Arial Narrow" w:hAnsi="Arial Narrow"/>
                <w:sz w:val="20"/>
                <w:szCs w:val="20"/>
                <w:lang w:val="sr-Cyrl-RS"/>
              </w:rPr>
              <w:t>Процена трошкова пружања услуга подршке жртвама и сведоцима у оквиру Националне мреже.</w:t>
            </w:r>
          </w:p>
          <w:p w14:paraId="6118C1A4" w14:textId="1D8EBEA9" w:rsidR="00362568" w:rsidRPr="00515C8B" w:rsidRDefault="00362568" w:rsidP="00923617">
            <w:pPr>
              <w:jc w:val="both"/>
              <w:rPr>
                <w:rFonts w:ascii="Arial Narrow" w:hAnsi="Arial Narrow"/>
                <w:sz w:val="20"/>
                <w:szCs w:val="20"/>
                <w:lang w:val="sr-Cyrl-RS"/>
              </w:rPr>
            </w:pPr>
          </w:p>
        </w:tc>
        <w:tc>
          <w:tcPr>
            <w:tcW w:w="1692" w:type="dxa"/>
            <w:shd w:val="pct5" w:color="000000" w:fill="FFFFFF"/>
          </w:tcPr>
          <w:p w14:paraId="0DC99CA1" w14:textId="35606A6E" w:rsidR="00362568" w:rsidRPr="00265A6C" w:rsidRDefault="00362568" w:rsidP="00923617">
            <w:pPr>
              <w:jc w:val="center"/>
              <w:rPr>
                <w:rFonts w:ascii="Arial Narrow" w:hAnsi="Arial Narrow"/>
                <w:sz w:val="20"/>
                <w:szCs w:val="20"/>
              </w:rPr>
            </w:pPr>
            <w:r w:rsidRPr="0069737E">
              <w:rPr>
                <w:rFonts w:ascii="Arial Narrow" w:hAnsi="Arial Narrow"/>
                <w:bCs/>
                <w:sz w:val="20"/>
                <w:szCs w:val="20"/>
              </w:rPr>
              <w:t>I</w:t>
            </w:r>
            <w:r w:rsidR="00832948">
              <w:rPr>
                <w:rFonts w:ascii="Arial Narrow" w:hAnsi="Arial Narrow"/>
                <w:bCs/>
                <w:sz w:val="20"/>
                <w:szCs w:val="20"/>
              </w:rPr>
              <w:t>V</w:t>
            </w:r>
            <w:r>
              <w:rPr>
                <w:rFonts w:ascii="Arial Narrow" w:hAnsi="Arial Narrow"/>
                <w:sz w:val="20"/>
                <w:szCs w:val="20"/>
                <w:lang w:val="sr-Cyrl-RS"/>
              </w:rPr>
              <w:t xml:space="preserve"> </w:t>
            </w:r>
            <w:r w:rsidR="00832948">
              <w:rPr>
                <w:rFonts w:ascii="Arial Narrow" w:hAnsi="Arial Narrow"/>
                <w:bCs/>
                <w:sz w:val="20"/>
                <w:szCs w:val="20"/>
                <w:lang w:val="sr-Cyrl-RS"/>
              </w:rPr>
              <w:t>квартал 202</w:t>
            </w:r>
            <w:r w:rsidR="00A76EA6">
              <w:rPr>
                <w:rFonts w:ascii="Arial Narrow" w:hAnsi="Arial Narrow"/>
                <w:bCs/>
                <w:sz w:val="20"/>
                <w:szCs w:val="20"/>
              </w:rPr>
              <w:t>1</w:t>
            </w:r>
            <w:r>
              <w:rPr>
                <w:rFonts w:ascii="Arial Narrow" w:hAnsi="Arial Narrow"/>
                <w:bCs/>
                <w:sz w:val="20"/>
                <w:szCs w:val="20"/>
                <w:lang w:val="sr-Cyrl-RS"/>
              </w:rPr>
              <w:t>. године</w:t>
            </w:r>
          </w:p>
        </w:tc>
        <w:tc>
          <w:tcPr>
            <w:tcW w:w="1895" w:type="dxa"/>
            <w:gridSpan w:val="2"/>
            <w:shd w:val="pct5" w:color="000000" w:fill="FFFFFF"/>
            <w:noWrap/>
          </w:tcPr>
          <w:p w14:paraId="0A8A7D1F" w14:textId="45FABCEC" w:rsidR="00362568" w:rsidRDefault="00362568" w:rsidP="00923617">
            <w:pPr>
              <w:jc w:val="center"/>
              <w:rPr>
                <w:rFonts w:ascii="Arial Narrow" w:hAnsi="Arial Narrow"/>
                <w:sz w:val="20"/>
                <w:szCs w:val="20"/>
                <w:lang w:val="sr-Cyrl-RS"/>
              </w:rPr>
            </w:pPr>
            <w:r>
              <w:rPr>
                <w:rFonts w:ascii="Arial Narrow" w:hAnsi="Arial Narrow"/>
                <w:sz w:val="20"/>
                <w:szCs w:val="20"/>
                <w:lang w:val="sr-Cyrl-RS"/>
              </w:rPr>
              <w:t xml:space="preserve">Министарство правде, </w:t>
            </w:r>
            <w:r>
              <w:rPr>
                <w:rFonts w:ascii="Arial Narrow" w:hAnsi="Arial Narrow"/>
                <w:sz w:val="20"/>
                <w:lang w:val="sr-Cyrl-RS"/>
              </w:rPr>
              <w:t>ОЕБС/ИПА 2016 Пројектни тим</w:t>
            </w:r>
          </w:p>
        </w:tc>
        <w:tc>
          <w:tcPr>
            <w:tcW w:w="2198" w:type="dxa"/>
            <w:gridSpan w:val="4"/>
            <w:shd w:val="pct5" w:color="000000" w:fill="FFFFFF"/>
          </w:tcPr>
          <w:p w14:paraId="2ABB3DF3" w14:textId="5F33A34F" w:rsidR="00362568" w:rsidRPr="00B53008" w:rsidRDefault="00C81DBE" w:rsidP="00C81DBE">
            <w:pPr>
              <w:jc w:val="both"/>
              <w:rPr>
                <w:rFonts w:ascii="Arial Narrow" w:hAnsi="Arial Narrow"/>
                <w:b/>
                <w:color w:val="C45911" w:themeColor="accent2" w:themeShade="BF"/>
                <w:sz w:val="24"/>
                <w:szCs w:val="20"/>
                <w:lang w:val="sr-Cyrl-RS"/>
              </w:rPr>
            </w:pPr>
            <w:r>
              <w:rPr>
                <w:rFonts w:ascii="Arial Narrow" w:hAnsi="Arial Narrow"/>
                <w:sz w:val="20"/>
                <w:szCs w:val="20"/>
                <w:lang w:val="sr-Cyrl-RS"/>
              </w:rPr>
              <w:t>Извршена процена трошкова пружања услуга подршке жртвама и сведоцима у оквиру Националне мреже.</w:t>
            </w:r>
          </w:p>
        </w:tc>
        <w:tc>
          <w:tcPr>
            <w:tcW w:w="1315" w:type="dxa"/>
            <w:shd w:val="pct5" w:color="000000" w:fill="FFFFFF"/>
          </w:tcPr>
          <w:p w14:paraId="6C44701C" w14:textId="3B8FEEEC" w:rsidR="00362568" w:rsidRPr="006520B5" w:rsidRDefault="009A21E8" w:rsidP="009A21E8">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tc>
        <w:tc>
          <w:tcPr>
            <w:tcW w:w="1618" w:type="dxa"/>
            <w:shd w:val="pct5" w:color="000000" w:fill="FFFFFF"/>
          </w:tcPr>
          <w:p w14:paraId="7DEEBD50" w14:textId="2B1B1215" w:rsidR="00362568" w:rsidRPr="00245C75" w:rsidRDefault="0042252F" w:rsidP="00DD6A81">
            <w:pPr>
              <w:rPr>
                <w:rFonts w:ascii="Arial Narrow" w:hAnsi="Arial Narrow"/>
                <w:bCs/>
                <w:sz w:val="20"/>
                <w:szCs w:val="20"/>
                <w:lang w:val="sr-Cyrl-RS"/>
              </w:rPr>
            </w:pPr>
            <w:r>
              <w:rPr>
                <w:rFonts w:ascii="Arial Narrow" w:hAnsi="Arial Narrow"/>
                <w:bCs/>
                <w:sz w:val="20"/>
                <w:szCs w:val="20"/>
                <w:lang w:val="sr-Cyrl-RS"/>
              </w:rPr>
              <w:t xml:space="preserve">Непознато у овом моменту </w:t>
            </w:r>
            <w:r w:rsidR="00DD6A81">
              <w:rPr>
                <w:rFonts w:ascii="Arial Narrow" w:hAnsi="Arial Narrow"/>
                <w:bCs/>
                <w:sz w:val="20"/>
                <w:szCs w:val="20"/>
                <w:lang w:val="sr-Cyrl-RS"/>
              </w:rPr>
              <w:t>– биће познато након анализе Министарства правде и пројектног тима</w:t>
            </w:r>
          </w:p>
        </w:tc>
      </w:tr>
      <w:tr w:rsidR="00362568" w:rsidRPr="00D02EED" w14:paraId="11175A06" w14:textId="77777777" w:rsidTr="00E03025">
        <w:trPr>
          <w:jc w:val="center"/>
        </w:trPr>
        <w:tc>
          <w:tcPr>
            <w:tcW w:w="819" w:type="dxa"/>
            <w:shd w:val="pct5" w:color="000000" w:fill="FFFFFF"/>
            <w:noWrap/>
          </w:tcPr>
          <w:p w14:paraId="73D1FF26" w14:textId="05B23F3F" w:rsidR="00362568" w:rsidRPr="003343C8" w:rsidRDefault="00362568" w:rsidP="00923617">
            <w:pPr>
              <w:rPr>
                <w:rFonts w:ascii="Arial Narrow" w:hAnsi="Arial Narrow"/>
                <w:b/>
                <w:color w:val="C45911" w:themeColor="accent2" w:themeShade="BF"/>
                <w:sz w:val="24"/>
                <w:szCs w:val="20"/>
                <w:lang w:val="sr-Latn-RS"/>
              </w:rPr>
            </w:pPr>
            <w:r>
              <w:rPr>
                <w:rFonts w:ascii="Arial Narrow" w:hAnsi="Arial Narrow"/>
                <w:b/>
                <w:color w:val="C45911" w:themeColor="accent2" w:themeShade="BF"/>
                <w:sz w:val="24"/>
                <w:szCs w:val="20"/>
                <w:lang w:val="sr-Latn-RS"/>
              </w:rPr>
              <w:t>1.3.9.</w:t>
            </w:r>
          </w:p>
        </w:tc>
        <w:tc>
          <w:tcPr>
            <w:tcW w:w="4130" w:type="dxa"/>
            <w:gridSpan w:val="3"/>
            <w:shd w:val="pct5" w:color="000000" w:fill="FFFFFF"/>
          </w:tcPr>
          <w:p w14:paraId="7BBC8AF1" w14:textId="4D8CA40E" w:rsidR="00362568" w:rsidRDefault="00362568" w:rsidP="00E0024B">
            <w:pPr>
              <w:jc w:val="both"/>
              <w:rPr>
                <w:rFonts w:ascii="Arial Narrow" w:hAnsi="Arial Narrow"/>
                <w:sz w:val="20"/>
                <w:szCs w:val="20"/>
                <w:lang w:val="sr-Cyrl-RS"/>
              </w:rPr>
            </w:pPr>
            <w:r>
              <w:rPr>
                <w:rFonts w:ascii="Arial Narrow" w:hAnsi="Arial Narrow"/>
                <w:sz w:val="20"/>
                <w:szCs w:val="20"/>
                <w:lang w:val="sr-Cyrl-RS"/>
              </w:rPr>
              <w:t>Обавезна а</w:t>
            </w:r>
            <w:r w:rsidRPr="00E0024B">
              <w:rPr>
                <w:rFonts w:ascii="Arial Narrow" w:hAnsi="Arial Narrow"/>
                <w:sz w:val="20"/>
                <w:szCs w:val="20"/>
                <w:lang w:val="sr-Cyrl-RS"/>
              </w:rPr>
              <w:t>локација средстава неопходних за финансирање услуга подршке жртвама и сведоцима пружених у оквиру Националне мреже служби подршке жртвама и сведоцима кривичних дела.</w:t>
            </w:r>
          </w:p>
          <w:p w14:paraId="5A364C9D" w14:textId="7D7E9239" w:rsidR="00362568" w:rsidRPr="00E0024B" w:rsidRDefault="00362568" w:rsidP="00E0024B">
            <w:pPr>
              <w:jc w:val="both"/>
              <w:rPr>
                <w:rFonts w:ascii="Arial Narrow" w:hAnsi="Arial Narrow"/>
                <w:sz w:val="20"/>
                <w:szCs w:val="20"/>
                <w:lang w:val="sr-Cyrl-RS"/>
              </w:rPr>
            </w:pPr>
          </w:p>
        </w:tc>
        <w:tc>
          <w:tcPr>
            <w:tcW w:w="1692" w:type="dxa"/>
            <w:shd w:val="pct5" w:color="000000" w:fill="FFFFFF"/>
          </w:tcPr>
          <w:p w14:paraId="70260DF5" w14:textId="109A67D4" w:rsidR="00362568" w:rsidRPr="000339F7" w:rsidRDefault="00362568" w:rsidP="00923617">
            <w:pPr>
              <w:jc w:val="center"/>
              <w:rPr>
                <w:rFonts w:ascii="Arial Narrow" w:hAnsi="Arial Narrow"/>
                <w:sz w:val="20"/>
                <w:szCs w:val="20"/>
                <w:highlight w:val="yellow"/>
                <w:lang w:val="sr-Cyrl-RS"/>
              </w:rPr>
            </w:pPr>
            <w:r>
              <w:rPr>
                <w:rFonts w:ascii="Arial Narrow" w:hAnsi="Arial Narrow"/>
                <w:sz w:val="20"/>
                <w:szCs w:val="20"/>
                <w:lang w:val="sr-Cyrl-RS"/>
              </w:rPr>
              <w:t xml:space="preserve">Периодично, почев од </w:t>
            </w:r>
            <w:r w:rsidRPr="0069737E">
              <w:rPr>
                <w:rFonts w:ascii="Arial Narrow" w:hAnsi="Arial Narrow"/>
                <w:bCs/>
                <w:sz w:val="20"/>
                <w:szCs w:val="20"/>
              </w:rPr>
              <w:t>I</w:t>
            </w:r>
            <w:r w:rsidR="005F1836">
              <w:rPr>
                <w:rFonts w:ascii="Arial Narrow" w:hAnsi="Arial Narrow"/>
                <w:bCs/>
                <w:sz w:val="20"/>
                <w:szCs w:val="20"/>
              </w:rPr>
              <w:t>I</w:t>
            </w:r>
            <w:r w:rsidR="00671826">
              <w:rPr>
                <w:rFonts w:ascii="Arial Narrow" w:hAnsi="Arial Narrow"/>
                <w:bCs/>
                <w:sz w:val="20"/>
                <w:szCs w:val="20"/>
              </w:rPr>
              <w:t>I</w:t>
            </w:r>
            <w:r>
              <w:rPr>
                <w:rFonts w:ascii="Arial Narrow" w:hAnsi="Arial Narrow"/>
                <w:sz w:val="20"/>
                <w:szCs w:val="20"/>
                <w:lang w:val="sr-Cyrl-RS"/>
              </w:rPr>
              <w:t xml:space="preserve"> </w:t>
            </w:r>
            <w:r>
              <w:rPr>
                <w:rFonts w:ascii="Arial Narrow" w:hAnsi="Arial Narrow"/>
                <w:bCs/>
                <w:sz w:val="20"/>
                <w:szCs w:val="20"/>
                <w:lang w:val="sr-Cyrl-RS"/>
              </w:rPr>
              <w:t>квартала 202</w:t>
            </w:r>
            <w:r w:rsidR="00415560">
              <w:rPr>
                <w:rFonts w:ascii="Arial Narrow" w:hAnsi="Arial Narrow"/>
                <w:bCs/>
                <w:sz w:val="20"/>
                <w:szCs w:val="20"/>
                <w:lang w:val="sr-Cyrl-RS"/>
              </w:rPr>
              <w:t>2</w:t>
            </w:r>
            <w:r>
              <w:rPr>
                <w:rFonts w:ascii="Arial Narrow" w:hAnsi="Arial Narrow"/>
                <w:bCs/>
                <w:sz w:val="20"/>
                <w:szCs w:val="20"/>
                <w:lang w:val="sr-Cyrl-RS"/>
              </w:rPr>
              <w:t>. године</w:t>
            </w:r>
          </w:p>
        </w:tc>
        <w:tc>
          <w:tcPr>
            <w:tcW w:w="1895" w:type="dxa"/>
            <w:gridSpan w:val="2"/>
            <w:shd w:val="pct5" w:color="000000" w:fill="FFFFFF"/>
            <w:noWrap/>
          </w:tcPr>
          <w:p w14:paraId="7EF2518F" w14:textId="7E98C388" w:rsidR="00362568" w:rsidRPr="000339F7" w:rsidRDefault="00362568" w:rsidP="00923617">
            <w:pPr>
              <w:jc w:val="center"/>
              <w:rPr>
                <w:rFonts w:ascii="Arial Narrow" w:hAnsi="Arial Narrow"/>
                <w:sz w:val="20"/>
                <w:szCs w:val="20"/>
                <w:highlight w:val="yellow"/>
                <w:lang w:val="sr-Cyrl-RS"/>
              </w:rPr>
            </w:pPr>
            <w:r w:rsidRPr="00E0024B">
              <w:rPr>
                <w:rFonts w:ascii="Arial Narrow" w:hAnsi="Arial Narrow"/>
                <w:sz w:val="20"/>
                <w:szCs w:val="20"/>
                <w:lang w:val="sr-Cyrl-RS"/>
              </w:rPr>
              <w:t>Министарство правде</w:t>
            </w:r>
            <w:r>
              <w:rPr>
                <w:rFonts w:ascii="Arial Narrow" w:hAnsi="Arial Narrow"/>
                <w:sz w:val="20"/>
                <w:szCs w:val="20"/>
                <w:lang w:val="sr-Cyrl-RS"/>
              </w:rPr>
              <w:t>, Високи савет судства</w:t>
            </w:r>
          </w:p>
        </w:tc>
        <w:tc>
          <w:tcPr>
            <w:tcW w:w="2198" w:type="dxa"/>
            <w:gridSpan w:val="4"/>
            <w:shd w:val="pct5" w:color="000000" w:fill="FFFFFF"/>
          </w:tcPr>
          <w:p w14:paraId="4DB339B4" w14:textId="4E0298A7" w:rsidR="00362568" w:rsidRPr="00B53008" w:rsidRDefault="00A35A64" w:rsidP="00A35A64">
            <w:pPr>
              <w:jc w:val="both"/>
              <w:rPr>
                <w:rFonts w:ascii="Arial Narrow" w:hAnsi="Arial Narrow"/>
                <w:b/>
                <w:color w:val="C45911" w:themeColor="accent2" w:themeShade="BF"/>
                <w:sz w:val="24"/>
                <w:szCs w:val="20"/>
                <w:lang w:val="sr-Cyrl-RS"/>
              </w:rPr>
            </w:pPr>
            <w:r>
              <w:rPr>
                <w:rFonts w:ascii="Arial Narrow" w:hAnsi="Arial Narrow"/>
                <w:sz w:val="20"/>
                <w:szCs w:val="20"/>
                <w:lang w:val="sr-Cyrl-RS"/>
              </w:rPr>
              <w:t xml:space="preserve">Започела периодична алокација </w:t>
            </w:r>
            <w:r w:rsidRPr="00E0024B">
              <w:rPr>
                <w:rFonts w:ascii="Arial Narrow" w:hAnsi="Arial Narrow"/>
                <w:sz w:val="20"/>
                <w:szCs w:val="20"/>
                <w:lang w:val="sr-Cyrl-RS"/>
              </w:rPr>
              <w:t>средстава неопходних за финансирање услуга подршке жртвама и сведоцима пружених у оквиру Националне мреже служби подршке жртвама и сведоцима кривичних дела</w:t>
            </w:r>
          </w:p>
        </w:tc>
        <w:tc>
          <w:tcPr>
            <w:tcW w:w="1315" w:type="dxa"/>
            <w:shd w:val="pct5" w:color="000000" w:fill="FFFFFF"/>
          </w:tcPr>
          <w:p w14:paraId="7497F742" w14:textId="77777777" w:rsidR="006520B5" w:rsidRDefault="006520B5" w:rsidP="006520B5">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04F5A27B" w14:textId="611E17A3" w:rsidR="006520B5" w:rsidRDefault="006520B5" w:rsidP="006520B5">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r w:rsidR="00A35A64">
              <w:rPr>
                <w:rFonts w:ascii="Arial Narrow" w:hAnsi="Arial Narrow"/>
                <w:sz w:val="20"/>
                <w:szCs w:val="24"/>
                <w:lang w:val="sr-Cyrl-RS"/>
              </w:rPr>
              <w:t xml:space="preserve">; </w:t>
            </w:r>
          </w:p>
          <w:p w14:paraId="5A7DACB1" w14:textId="6D7FE918" w:rsidR="00A35A64" w:rsidRDefault="00A35A64" w:rsidP="006520B5">
            <w:pPr>
              <w:jc w:val="both"/>
              <w:rPr>
                <w:rFonts w:ascii="Arial Narrow" w:hAnsi="Arial Narrow"/>
                <w:sz w:val="20"/>
                <w:szCs w:val="24"/>
                <w:lang w:val="sr-Cyrl-RS"/>
              </w:rPr>
            </w:pPr>
            <w:r>
              <w:rPr>
                <w:rFonts w:ascii="Arial Narrow" w:hAnsi="Arial Narrow"/>
                <w:sz w:val="20"/>
                <w:szCs w:val="24"/>
                <w:lang w:val="sr-Cyrl-RS"/>
              </w:rPr>
              <w:t>Извештај о раду Високог савета судства</w:t>
            </w:r>
          </w:p>
          <w:p w14:paraId="6FB97BCA" w14:textId="77777777" w:rsidR="00362568" w:rsidRPr="00B53008" w:rsidRDefault="00362568" w:rsidP="00923617">
            <w:pPr>
              <w:jc w:val="center"/>
              <w:rPr>
                <w:rFonts w:ascii="Arial Narrow" w:hAnsi="Arial Narrow"/>
                <w:b/>
                <w:color w:val="C45911" w:themeColor="accent2" w:themeShade="BF"/>
                <w:sz w:val="24"/>
                <w:szCs w:val="20"/>
                <w:lang w:val="sr-Cyrl-RS"/>
              </w:rPr>
            </w:pPr>
          </w:p>
        </w:tc>
        <w:tc>
          <w:tcPr>
            <w:tcW w:w="1618" w:type="dxa"/>
            <w:shd w:val="pct5" w:color="000000" w:fill="FFFFFF"/>
          </w:tcPr>
          <w:p w14:paraId="365801B7" w14:textId="63B46856" w:rsidR="003679D7" w:rsidRPr="005E750C" w:rsidRDefault="00EB3623" w:rsidP="003679D7">
            <w:pPr>
              <w:rPr>
                <w:rFonts w:ascii="Arial Narrow" w:hAnsi="Arial Narrow"/>
                <w:bCs/>
                <w:sz w:val="20"/>
                <w:szCs w:val="20"/>
                <w:lang w:val="sr-Cyrl-RS"/>
              </w:rPr>
            </w:pPr>
            <w:r w:rsidRPr="005E750C">
              <w:rPr>
                <w:rFonts w:ascii="Arial Narrow" w:hAnsi="Arial Narrow"/>
                <w:bCs/>
                <w:sz w:val="20"/>
                <w:szCs w:val="20"/>
                <w:lang w:val="sr-Cyrl-RS"/>
              </w:rPr>
              <w:t xml:space="preserve">Непознато у овом моменту </w:t>
            </w:r>
            <w:r w:rsidR="0042252F">
              <w:rPr>
                <w:rFonts w:ascii="Arial Narrow" w:hAnsi="Arial Narrow"/>
                <w:bCs/>
                <w:sz w:val="20"/>
                <w:szCs w:val="20"/>
                <w:lang w:val="sr-Cyrl-RS"/>
              </w:rPr>
              <w:t>–</w:t>
            </w:r>
            <w:r w:rsidR="005E750C">
              <w:rPr>
                <w:rFonts w:ascii="Arial Narrow" w:hAnsi="Arial Narrow"/>
                <w:bCs/>
                <w:sz w:val="20"/>
                <w:szCs w:val="20"/>
                <w:lang w:val="sr-Cyrl-RS"/>
              </w:rPr>
              <w:t xml:space="preserve"> </w:t>
            </w:r>
            <w:r w:rsidR="003679D7" w:rsidRPr="005E750C">
              <w:rPr>
                <w:rFonts w:ascii="Arial Narrow" w:hAnsi="Arial Narrow"/>
                <w:bCs/>
                <w:sz w:val="20"/>
                <w:szCs w:val="20"/>
                <w:lang w:val="sr-Cyrl-RS"/>
              </w:rPr>
              <w:t>биће познато у 202</w:t>
            </w:r>
            <w:r w:rsidR="00373B2B">
              <w:rPr>
                <w:rFonts w:ascii="Arial Narrow" w:hAnsi="Arial Narrow"/>
                <w:bCs/>
                <w:sz w:val="20"/>
                <w:szCs w:val="20"/>
              </w:rPr>
              <w:t>1</w:t>
            </w:r>
            <w:r w:rsidR="003679D7" w:rsidRPr="005E750C">
              <w:rPr>
                <w:rFonts w:ascii="Arial Narrow" w:hAnsi="Arial Narrow"/>
                <w:bCs/>
                <w:sz w:val="20"/>
                <w:szCs w:val="20"/>
                <w:lang w:val="sr-Cyrl-RS"/>
              </w:rPr>
              <w:t>.</w:t>
            </w:r>
            <w:r w:rsidR="0042252F">
              <w:rPr>
                <w:rFonts w:ascii="Arial Narrow" w:hAnsi="Arial Narrow"/>
                <w:bCs/>
                <w:sz w:val="20"/>
                <w:szCs w:val="20"/>
                <w:lang w:val="sr-Cyrl-RS"/>
              </w:rPr>
              <w:t xml:space="preserve"> години</w:t>
            </w:r>
          </w:p>
          <w:p w14:paraId="312FC7F9" w14:textId="6CDA8D51" w:rsidR="00245C75" w:rsidRPr="003679D7" w:rsidRDefault="00245C75" w:rsidP="005B0E88">
            <w:pPr>
              <w:rPr>
                <w:rFonts w:ascii="Arial Narrow" w:hAnsi="Arial Narrow"/>
                <w:bCs/>
                <w:sz w:val="20"/>
                <w:szCs w:val="20"/>
                <w:lang w:val="sr-Cyrl-RS"/>
              </w:rPr>
            </w:pPr>
          </w:p>
        </w:tc>
      </w:tr>
      <w:tr w:rsidR="00362568" w:rsidRPr="00D02EED" w14:paraId="7E446AB9" w14:textId="77777777" w:rsidTr="00E03025">
        <w:trPr>
          <w:jc w:val="center"/>
        </w:trPr>
        <w:tc>
          <w:tcPr>
            <w:tcW w:w="819" w:type="dxa"/>
            <w:shd w:val="pct5" w:color="000000" w:fill="FFFFFF"/>
            <w:noWrap/>
          </w:tcPr>
          <w:p w14:paraId="51988BD6" w14:textId="7059698E" w:rsidR="00362568" w:rsidRPr="00097ADF" w:rsidRDefault="00362568"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1.3.</w:t>
            </w:r>
            <w:r>
              <w:rPr>
                <w:rFonts w:ascii="Arial Narrow" w:hAnsi="Arial Narrow"/>
                <w:b/>
                <w:color w:val="C45911" w:themeColor="accent2" w:themeShade="BF"/>
                <w:sz w:val="24"/>
                <w:szCs w:val="20"/>
              </w:rPr>
              <w:t>10</w:t>
            </w:r>
            <w:r>
              <w:rPr>
                <w:rFonts w:ascii="Arial Narrow" w:hAnsi="Arial Narrow"/>
                <w:b/>
                <w:color w:val="C45911" w:themeColor="accent2" w:themeShade="BF"/>
                <w:sz w:val="24"/>
                <w:szCs w:val="20"/>
                <w:lang w:val="sr-Cyrl-RS"/>
              </w:rPr>
              <w:t xml:space="preserve">. </w:t>
            </w:r>
          </w:p>
        </w:tc>
        <w:tc>
          <w:tcPr>
            <w:tcW w:w="4130" w:type="dxa"/>
            <w:gridSpan w:val="3"/>
            <w:shd w:val="pct5" w:color="000000" w:fill="FFFFFF"/>
          </w:tcPr>
          <w:p w14:paraId="156A48DE" w14:textId="77777777" w:rsidR="00362568" w:rsidRDefault="00362568" w:rsidP="00923617">
            <w:pPr>
              <w:jc w:val="both"/>
              <w:rPr>
                <w:rFonts w:ascii="Arial Narrow" w:hAnsi="Arial Narrow"/>
                <w:sz w:val="20"/>
                <w:szCs w:val="20"/>
                <w:lang w:val="sr-Cyrl-RS"/>
              </w:rPr>
            </w:pPr>
            <w:r w:rsidRPr="00097ADF">
              <w:rPr>
                <w:rFonts w:ascii="Arial Narrow" w:hAnsi="Arial Narrow"/>
                <w:sz w:val="20"/>
                <w:szCs w:val="20"/>
                <w:lang w:val="sr-Cyrl-RS"/>
              </w:rPr>
              <w:t>Доношење Правилника о надзору над радом служби подршке жртвама и сведоцима кривичних дела у оквиру Националне мреже.</w:t>
            </w:r>
          </w:p>
          <w:p w14:paraId="64397A17" w14:textId="161A98F2" w:rsidR="00362568" w:rsidRPr="000339F7" w:rsidRDefault="00362568" w:rsidP="00923617">
            <w:pPr>
              <w:jc w:val="both"/>
              <w:rPr>
                <w:rFonts w:ascii="Arial Narrow" w:hAnsi="Arial Narrow"/>
                <w:sz w:val="20"/>
                <w:szCs w:val="20"/>
                <w:highlight w:val="yellow"/>
                <w:lang w:val="sr-Cyrl-RS"/>
              </w:rPr>
            </w:pPr>
          </w:p>
        </w:tc>
        <w:tc>
          <w:tcPr>
            <w:tcW w:w="1692" w:type="dxa"/>
            <w:shd w:val="pct5" w:color="000000" w:fill="FFFFFF"/>
          </w:tcPr>
          <w:p w14:paraId="0C0DAD09" w14:textId="6643B79A" w:rsidR="00362568" w:rsidRPr="00097ADF" w:rsidRDefault="00362568" w:rsidP="00923617">
            <w:pPr>
              <w:jc w:val="center"/>
              <w:rPr>
                <w:rFonts w:ascii="Arial Narrow" w:hAnsi="Arial Narrow"/>
                <w:bCs/>
                <w:sz w:val="20"/>
                <w:szCs w:val="20"/>
                <w:highlight w:val="yellow"/>
                <w:lang w:val="sr-Cyrl-RS"/>
              </w:rPr>
            </w:pPr>
            <w:r w:rsidRPr="0069737E">
              <w:rPr>
                <w:rFonts w:ascii="Arial Narrow" w:hAnsi="Arial Narrow"/>
                <w:bCs/>
                <w:sz w:val="20"/>
                <w:szCs w:val="20"/>
              </w:rPr>
              <w:t>I</w:t>
            </w:r>
            <w:r>
              <w:rPr>
                <w:rFonts w:ascii="Arial Narrow" w:hAnsi="Arial Narrow"/>
                <w:bCs/>
                <w:sz w:val="20"/>
                <w:szCs w:val="20"/>
              </w:rPr>
              <w:t xml:space="preserve"> </w:t>
            </w:r>
            <w:r>
              <w:rPr>
                <w:rFonts w:ascii="Arial Narrow" w:hAnsi="Arial Narrow"/>
                <w:bCs/>
                <w:sz w:val="20"/>
                <w:szCs w:val="20"/>
                <w:lang w:val="sr-Cyrl-RS"/>
              </w:rPr>
              <w:t>квартал 202</w:t>
            </w:r>
            <w:r w:rsidR="00D02EED">
              <w:rPr>
                <w:rFonts w:ascii="Arial Narrow" w:hAnsi="Arial Narrow"/>
                <w:bCs/>
                <w:sz w:val="20"/>
                <w:szCs w:val="20"/>
                <w:lang w:val="sr-Cyrl-RS"/>
              </w:rPr>
              <w:t>1</w:t>
            </w:r>
            <w:r>
              <w:rPr>
                <w:rFonts w:ascii="Arial Narrow" w:hAnsi="Arial Narrow"/>
                <w:bCs/>
                <w:sz w:val="20"/>
                <w:szCs w:val="20"/>
                <w:lang w:val="sr-Cyrl-RS"/>
              </w:rPr>
              <w:t>. године</w:t>
            </w:r>
          </w:p>
        </w:tc>
        <w:tc>
          <w:tcPr>
            <w:tcW w:w="1895" w:type="dxa"/>
            <w:gridSpan w:val="2"/>
            <w:shd w:val="pct5" w:color="000000" w:fill="FFFFFF"/>
            <w:noWrap/>
          </w:tcPr>
          <w:p w14:paraId="03B3DC3C" w14:textId="5F34A700" w:rsidR="00362568" w:rsidRPr="000339F7" w:rsidRDefault="00362568" w:rsidP="00923617">
            <w:pPr>
              <w:jc w:val="center"/>
              <w:rPr>
                <w:rFonts w:ascii="Arial Narrow" w:hAnsi="Arial Narrow"/>
                <w:sz w:val="20"/>
                <w:szCs w:val="20"/>
                <w:highlight w:val="yellow"/>
                <w:lang w:val="sr-Cyrl-RS"/>
              </w:rPr>
            </w:pPr>
            <w:r>
              <w:rPr>
                <w:rFonts w:ascii="Arial Narrow" w:hAnsi="Arial Narrow"/>
                <w:sz w:val="20"/>
                <w:szCs w:val="20"/>
                <w:lang w:val="sr-Cyrl-RS"/>
              </w:rPr>
              <w:t>Министарство правде</w:t>
            </w:r>
          </w:p>
        </w:tc>
        <w:tc>
          <w:tcPr>
            <w:tcW w:w="2198" w:type="dxa"/>
            <w:gridSpan w:val="4"/>
            <w:shd w:val="pct5" w:color="000000" w:fill="FFFFFF"/>
          </w:tcPr>
          <w:p w14:paraId="240FEFE2" w14:textId="6AD63E6D" w:rsidR="00362568" w:rsidRPr="00B53008" w:rsidRDefault="00EE2799" w:rsidP="00DF5EB8">
            <w:pPr>
              <w:jc w:val="both"/>
              <w:rPr>
                <w:rFonts w:ascii="Arial Narrow" w:hAnsi="Arial Narrow"/>
                <w:b/>
                <w:color w:val="C45911" w:themeColor="accent2" w:themeShade="BF"/>
                <w:sz w:val="24"/>
                <w:szCs w:val="20"/>
                <w:lang w:val="sr-Cyrl-RS"/>
              </w:rPr>
            </w:pPr>
            <w:r>
              <w:rPr>
                <w:rFonts w:ascii="Arial Narrow" w:hAnsi="Arial Narrow"/>
                <w:sz w:val="20"/>
                <w:szCs w:val="20"/>
                <w:lang w:val="sr-Cyrl-RS"/>
              </w:rPr>
              <w:t>Донет Правилник</w:t>
            </w:r>
            <w:r w:rsidRPr="00097ADF">
              <w:rPr>
                <w:rFonts w:ascii="Arial Narrow" w:hAnsi="Arial Narrow"/>
                <w:sz w:val="20"/>
                <w:szCs w:val="20"/>
                <w:lang w:val="sr-Cyrl-RS"/>
              </w:rPr>
              <w:t xml:space="preserve"> о надзору над радом служби подршке жртвама и сведоцима кривичних дела у оквиру Националне мреже</w:t>
            </w:r>
          </w:p>
        </w:tc>
        <w:tc>
          <w:tcPr>
            <w:tcW w:w="1315" w:type="dxa"/>
            <w:shd w:val="pct5" w:color="000000" w:fill="FFFFFF"/>
          </w:tcPr>
          <w:p w14:paraId="67387C61" w14:textId="77777777" w:rsidR="006520B5" w:rsidRDefault="006520B5" w:rsidP="006520B5">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7D088541" w14:textId="77777777" w:rsidR="006520B5" w:rsidRDefault="006520B5" w:rsidP="006520B5">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1272693A" w14:textId="77777777" w:rsidR="00362568" w:rsidRPr="00B53008" w:rsidRDefault="00362568" w:rsidP="00923617">
            <w:pPr>
              <w:jc w:val="center"/>
              <w:rPr>
                <w:rFonts w:ascii="Arial Narrow" w:hAnsi="Arial Narrow"/>
                <w:b/>
                <w:color w:val="C45911" w:themeColor="accent2" w:themeShade="BF"/>
                <w:sz w:val="24"/>
                <w:szCs w:val="20"/>
                <w:lang w:val="sr-Cyrl-RS"/>
              </w:rPr>
            </w:pPr>
          </w:p>
        </w:tc>
        <w:tc>
          <w:tcPr>
            <w:tcW w:w="1618" w:type="dxa"/>
            <w:shd w:val="pct5" w:color="000000" w:fill="FFFFFF"/>
          </w:tcPr>
          <w:p w14:paraId="3FA57A4D" w14:textId="5DA1833D" w:rsidR="0016637E" w:rsidRPr="00245C75" w:rsidRDefault="0016637E" w:rsidP="005B0E88">
            <w:pPr>
              <w:rPr>
                <w:rFonts w:ascii="Arial Narrow" w:hAnsi="Arial Narrow"/>
                <w:b/>
                <w:sz w:val="20"/>
                <w:szCs w:val="20"/>
                <w:lang w:val="sr-Cyrl-RS"/>
              </w:rPr>
            </w:pPr>
          </w:p>
          <w:p w14:paraId="2614927C" w14:textId="67BD42CD" w:rsidR="00E841BC" w:rsidRPr="00245C75" w:rsidRDefault="00800450" w:rsidP="005B0E88">
            <w:pPr>
              <w:rPr>
                <w:rFonts w:ascii="Arial Narrow" w:hAnsi="Arial Narrow"/>
                <w:b/>
                <w:sz w:val="20"/>
                <w:szCs w:val="20"/>
                <w:lang w:val="sr-Cyrl-RS"/>
              </w:rPr>
            </w:pPr>
            <w:r w:rsidRPr="00245C75">
              <w:rPr>
                <w:rFonts w:ascii="Arial Narrow" w:hAnsi="Arial Narrow" w:cs="Arial"/>
                <w:bCs/>
                <w:sz w:val="20"/>
                <w:szCs w:val="20"/>
                <w:lang w:val="sr-Cyrl-RS"/>
              </w:rPr>
              <w:t xml:space="preserve">Буџет </w:t>
            </w:r>
            <w:r w:rsidR="000E00D0" w:rsidRPr="00245C75">
              <w:rPr>
                <w:rFonts w:ascii="Arial Narrow" w:hAnsi="Arial Narrow"/>
                <w:bCs/>
                <w:sz w:val="20"/>
                <w:szCs w:val="20"/>
                <w:lang w:val="sr-Cyrl-RS"/>
              </w:rPr>
              <w:t>Р</w:t>
            </w:r>
            <w:r w:rsidR="000E00D0">
              <w:rPr>
                <w:rFonts w:ascii="Arial Narrow" w:hAnsi="Arial Narrow"/>
                <w:bCs/>
                <w:sz w:val="20"/>
                <w:szCs w:val="20"/>
                <w:lang w:val="sr-Cyrl-RS"/>
              </w:rPr>
              <w:t xml:space="preserve">епублике </w:t>
            </w:r>
            <w:r w:rsidR="000E00D0" w:rsidRPr="00245C75">
              <w:rPr>
                <w:rFonts w:ascii="Arial Narrow" w:hAnsi="Arial Narrow"/>
                <w:bCs/>
                <w:sz w:val="20"/>
                <w:szCs w:val="20"/>
                <w:lang w:val="sr-Cyrl-RS"/>
              </w:rPr>
              <w:t>С</w:t>
            </w:r>
            <w:r w:rsidR="000E00D0">
              <w:rPr>
                <w:rFonts w:ascii="Arial Narrow" w:hAnsi="Arial Narrow"/>
                <w:bCs/>
                <w:sz w:val="20"/>
                <w:szCs w:val="20"/>
                <w:lang w:val="sr-Cyrl-RS"/>
              </w:rPr>
              <w:t>рбије,</w:t>
            </w:r>
            <w:r w:rsidRPr="00245C75">
              <w:rPr>
                <w:rFonts w:ascii="Arial Narrow" w:hAnsi="Arial Narrow" w:cs="Arial"/>
                <w:bCs/>
                <w:sz w:val="20"/>
                <w:szCs w:val="20"/>
                <w:lang w:val="sr-Cyrl-RS"/>
              </w:rPr>
              <w:t xml:space="preserve"> </w:t>
            </w:r>
            <w:r>
              <w:rPr>
                <w:rFonts w:ascii="Arial Narrow" w:hAnsi="Arial Narrow" w:cs="Arial"/>
                <w:sz w:val="20"/>
                <w:szCs w:val="20"/>
                <w:lang w:val="sr-Cyrl-RS"/>
              </w:rPr>
              <w:t xml:space="preserve">редовна средства, </w:t>
            </w:r>
            <w:r w:rsidRPr="00245C75" w:rsidDel="00FD2866">
              <w:rPr>
                <w:rFonts w:ascii="Arial Narrow" w:hAnsi="Arial Narrow" w:cs="Arial"/>
                <w:bCs/>
                <w:sz w:val="20"/>
                <w:szCs w:val="20"/>
                <w:lang w:val="sr-Cyrl-RS"/>
              </w:rPr>
              <w:t xml:space="preserve"> </w:t>
            </w:r>
            <w:r>
              <w:rPr>
                <w:rFonts w:ascii="Arial" w:hAnsi="Arial" w:cs="Arial"/>
                <w:sz w:val="17"/>
                <w:szCs w:val="17"/>
                <w:lang w:val="sr-Cyrl-RS"/>
              </w:rPr>
              <w:t>Прогр. активност 0010 – Администрација и управљање</w:t>
            </w:r>
            <w:r w:rsidRPr="00245C75" w:rsidDel="00800450">
              <w:rPr>
                <w:rFonts w:ascii="Arial Narrow" w:hAnsi="Arial Narrow" w:cs="Arial"/>
                <w:bCs/>
                <w:sz w:val="20"/>
                <w:szCs w:val="20"/>
                <w:lang w:val="sr-Cyrl-RS"/>
              </w:rPr>
              <w:t xml:space="preserve"> </w:t>
            </w:r>
          </w:p>
        </w:tc>
      </w:tr>
      <w:tr w:rsidR="004349EF" w:rsidRPr="00D02EED" w14:paraId="4CB1E6AF" w14:textId="77777777" w:rsidTr="00E03025">
        <w:trPr>
          <w:jc w:val="center"/>
        </w:trPr>
        <w:tc>
          <w:tcPr>
            <w:tcW w:w="1749" w:type="dxa"/>
            <w:gridSpan w:val="2"/>
            <w:vMerge w:val="restart"/>
            <w:shd w:val="clear" w:color="auto" w:fill="D9D9D9" w:themeFill="background1" w:themeFillShade="D9"/>
            <w:noWrap/>
            <w:vAlign w:val="center"/>
          </w:tcPr>
          <w:p w14:paraId="3667F3BA" w14:textId="04B89FD2" w:rsidR="004349EF" w:rsidRPr="00AE0EA8" w:rsidRDefault="00A35A64" w:rsidP="0028496A">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t>Мера 1.4</w:t>
            </w:r>
            <w:r w:rsidR="004349EF" w:rsidRPr="00AE0EA8">
              <w:rPr>
                <w:rFonts w:ascii="Arial Narrow" w:hAnsi="Arial Narrow"/>
                <w:color w:val="C45911" w:themeColor="accent2" w:themeShade="BF"/>
                <w:sz w:val="28"/>
                <w:szCs w:val="28"/>
                <w:lang w:val="sr-Cyrl-RS"/>
              </w:rPr>
              <w:t>.</w:t>
            </w:r>
          </w:p>
        </w:tc>
        <w:tc>
          <w:tcPr>
            <w:tcW w:w="11918" w:type="dxa"/>
            <w:gridSpan w:val="11"/>
            <w:shd w:val="clear" w:color="auto" w:fill="D9D9D9" w:themeFill="background1" w:themeFillShade="D9"/>
            <w:vAlign w:val="center"/>
          </w:tcPr>
          <w:p w14:paraId="7513184F" w14:textId="77777777" w:rsidR="00A35A64" w:rsidRPr="00A35A64" w:rsidRDefault="00A35A64" w:rsidP="00A35A64">
            <w:pPr>
              <w:jc w:val="both"/>
              <w:rPr>
                <w:rFonts w:ascii="Arial Narrow" w:hAnsi="Arial Narrow"/>
                <w:color w:val="2F5496" w:themeColor="accent1" w:themeShade="BF"/>
                <w:sz w:val="28"/>
                <w:szCs w:val="42"/>
                <w:lang w:val="sr-Cyrl-RS"/>
              </w:rPr>
            </w:pPr>
            <w:r w:rsidRPr="00A35A64">
              <w:rPr>
                <w:rFonts w:ascii="Arial Narrow" w:hAnsi="Arial Narrow"/>
                <w:color w:val="2F5496" w:themeColor="accent1" w:themeShade="BF"/>
                <w:sz w:val="28"/>
                <w:szCs w:val="42"/>
                <w:lang w:val="sr-Cyrl-RS"/>
              </w:rPr>
              <w:t>Јачање стручних капацитета у области остваривања права жртава и сведока кривичних дела у Републици Србији</w:t>
            </w:r>
          </w:p>
          <w:p w14:paraId="4CFDF3D2" w14:textId="5113B31E" w:rsidR="004349EF" w:rsidRPr="00F020E6" w:rsidRDefault="004349EF" w:rsidP="0028496A">
            <w:pPr>
              <w:jc w:val="both"/>
              <w:rPr>
                <w:rFonts w:ascii="Arial Narrow" w:hAnsi="Arial Narrow"/>
                <w:color w:val="C45911" w:themeColor="accent2" w:themeShade="BF"/>
                <w:sz w:val="28"/>
                <w:szCs w:val="42"/>
                <w:lang w:val="sr-Cyrl-RS"/>
              </w:rPr>
            </w:pPr>
          </w:p>
          <w:p w14:paraId="457FA38B" w14:textId="77777777" w:rsidR="004349EF" w:rsidRPr="00AE0EA8" w:rsidRDefault="004349EF" w:rsidP="0028496A">
            <w:pPr>
              <w:rPr>
                <w:rFonts w:ascii="Arial Narrow" w:hAnsi="Arial Narrow"/>
                <w:color w:val="2F5496" w:themeColor="accent1" w:themeShade="BF"/>
                <w:sz w:val="28"/>
                <w:szCs w:val="28"/>
                <w:lang w:val="sr-Cyrl-RS"/>
              </w:rPr>
            </w:pPr>
          </w:p>
        </w:tc>
      </w:tr>
      <w:tr w:rsidR="004349EF" w:rsidRPr="00F020E6" w14:paraId="2DE548B4" w14:textId="77777777" w:rsidTr="00E03025">
        <w:trPr>
          <w:jc w:val="center"/>
        </w:trPr>
        <w:tc>
          <w:tcPr>
            <w:tcW w:w="1749" w:type="dxa"/>
            <w:gridSpan w:val="2"/>
            <w:vMerge/>
            <w:shd w:val="clear" w:color="auto" w:fill="D9D9D9" w:themeFill="background1" w:themeFillShade="D9"/>
            <w:noWrap/>
            <w:vAlign w:val="center"/>
          </w:tcPr>
          <w:p w14:paraId="5FEBA396" w14:textId="77777777" w:rsidR="004349EF" w:rsidRPr="00AE0EA8" w:rsidRDefault="004349EF" w:rsidP="0028496A">
            <w:pPr>
              <w:rPr>
                <w:rFonts w:ascii="Arial Narrow" w:hAnsi="Arial Narrow"/>
                <w:color w:val="2F5496" w:themeColor="accent1" w:themeShade="BF"/>
                <w:sz w:val="20"/>
                <w:szCs w:val="24"/>
                <w:lang w:val="sr-Cyrl-RS"/>
              </w:rPr>
            </w:pPr>
          </w:p>
        </w:tc>
        <w:tc>
          <w:tcPr>
            <w:tcW w:w="5944" w:type="dxa"/>
            <w:gridSpan w:val="4"/>
            <w:shd w:val="clear" w:color="auto" w:fill="D9D9D9" w:themeFill="background1" w:themeFillShade="D9"/>
            <w:vAlign w:val="center"/>
          </w:tcPr>
          <w:p w14:paraId="6DEF8D6D"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5974" w:type="dxa"/>
            <w:gridSpan w:val="7"/>
            <w:shd w:val="clear" w:color="auto" w:fill="D9D9D9" w:themeFill="background1" w:themeFillShade="D9"/>
            <w:vAlign w:val="center"/>
          </w:tcPr>
          <w:p w14:paraId="1A1189EF" w14:textId="213FD53B" w:rsidR="004349EF" w:rsidRPr="00A35A64" w:rsidRDefault="00A35A64" w:rsidP="0028496A">
            <w:pPr>
              <w:rPr>
                <w:rFonts w:ascii="Arial Narrow" w:hAnsi="Arial Narrow"/>
                <w:sz w:val="20"/>
                <w:szCs w:val="24"/>
                <w:lang w:val="sr-Cyrl-RS"/>
              </w:rPr>
            </w:pPr>
            <w:r w:rsidRPr="00A35A64">
              <w:rPr>
                <w:rFonts w:ascii="Arial Narrow" w:hAnsi="Arial Narrow"/>
                <w:sz w:val="20"/>
              </w:rPr>
              <w:t>Информативно едукативна</w:t>
            </w:r>
          </w:p>
        </w:tc>
      </w:tr>
      <w:tr w:rsidR="00415560" w:rsidRPr="00D02EED" w14:paraId="02608C57" w14:textId="77777777" w:rsidTr="00E03025">
        <w:trPr>
          <w:jc w:val="center"/>
        </w:trPr>
        <w:tc>
          <w:tcPr>
            <w:tcW w:w="1749" w:type="dxa"/>
            <w:gridSpan w:val="2"/>
            <w:vMerge/>
            <w:shd w:val="clear" w:color="auto" w:fill="D9D9D9" w:themeFill="background1" w:themeFillShade="D9"/>
            <w:noWrap/>
            <w:vAlign w:val="center"/>
          </w:tcPr>
          <w:p w14:paraId="5022E1AE" w14:textId="77777777" w:rsidR="004349EF" w:rsidRPr="00AE0EA8" w:rsidRDefault="004349EF" w:rsidP="0028496A">
            <w:pPr>
              <w:rPr>
                <w:rFonts w:ascii="Arial Narrow" w:hAnsi="Arial Narrow"/>
                <w:color w:val="2F5496" w:themeColor="accent1" w:themeShade="BF"/>
                <w:sz w:val="20"/>
                <w:szCs w:val="24"/>
                <w:lang w:val="sr-Cyrl-RS"/>
              </w:rPr>
            </w:pPr>
          </w:p>
        </w:tc>
        <w:tc>
          <w:tcPr>
            <w:tcW w:w="2948" w:type="dxa"/>
            <w:shd w:val="clear" w:color="auto" w:fill="D9D9D9" w:themeFill="background1" w:themeFillShade="D9"/>
            <w:vAlign w:val="center"/>
          </w:tcPr>
          <w:p w14:paraId="6538A434" w14:textId="77777777" w:rsidR="004349EF" w:rsidRPr="00AE0EA8" w:rsidRDefault="004349EF" w:rsidP="0028496A">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2996" w:type="dxa"/>
            <w:gridSpan w:val="3"/>
            <w:shd w:val="clear" w:color="auto" w:fill="D9D9D9" w:themeFill="background1" w:themeFillShade="D9"/>
            <w:vAlign w:val="center"/>
          </w:tcPr>
          <w:p w14:paraId="048980EE" w14:textId="77777777" w:rsidR="004349EF" w:rsidRDefault="004349EF" w:rsidP="0028496A">
            <w:pPr>
              <w:rPr>
                <w:rFonts w:ascii="Arial Narrow" w:hAnsi="Arial Narrow"/>
                <w:sz w:val="20"/>
                <w:szCs w:val="24"/>
                <w:lang w:val="sr-Cyrl-RS"/>
              </w:rPr>
            </w:pPr>
            <w:r w:rsidRPr="00AE0EA8">
              <w:rPr>
                <w:rFonts w:ascii="Arial Narrow" w:hAnsi="Arial Narrow"/>
                <w:sz w:val="20"/>
                <w:szCs w:val="24"/>
                <w:lang w:val="sr-Cyrl-RS"/>
              </w:rPr>
              <w:t>Министарство правде</w:t>
            </w:r>
          </w:p>
          <w:p w14:paraId="4900507B" w14:textId="067B8EA1" w:rsidR="00A35A64" w:rsidRPr="00AE0EA8" w:rsidRDefault="00A35A64" w:rsidP="0028496A">
            <w:pPr>
              <w:rPr>
                <w:rFonts w:ascii="Arial Narrow" w:hAnsi="Arial Narrow"/>
                <w:sz w:val="20"/>
                <w:szCs w:val="24"/>
                <w:lang w:val="sr-Cyrl-RS"/>
              </w:rPr>
            </w:pPr>
            <w:r>
              <w:rPr>
                <w:rFonts w:ascii="Arial Narrow" w:hAnsi="Arial Narrow"/>
                <w:sz w:val="20"/>
                <w:szCs w:val="24"/>
                <w:lang w:val="sr-Cyrl-RS"/>
              </w:rPr>
              <w:t>Министарство унутрашњих послова</w:t>
            </w:r>
          </w:p>
        </w:tc>
        <w:tc>
          <w:tcPr>
            <w:tcW w:w="2389" w:type="dxa"/>
            <w:gridSpan w:val="3"/>
            <w:shd w:val="clear" w:color="auto" w:fill="D9D9D9" w:themeFill="background1" w:themeFillShade="D9"/>
            <w:vAlign w:val="center"/>
          </w:tcPr>
          <w:p w14:paraId="2C1C669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585" w:type="dxa"/>
            <w:gridSpan w:val="4"/>
            <w:shd w:val="clear" w:color="auto" w:fill="D9D9D9" w:themeFill="background1" w:themeFillShade="D9"/>
            <w:vAlign w:val="center"/>
          </w:tcPr>
          <w:p w14:paraId="350A9DA3" w14:textId="369EB1D4" w:rsidR="004349EF" w:rsidRDefault="000E00D0" w:rsidP="0028496A">
            <w:pPr>
              <w:rPr>
                <w:rFonts w:ascii="Arial Narrow" w:hAnsi="Arial Narrow"/>
                <w:sz w:val="20"/>
                <w:szCs w:val="24"/>
                <w:lang w:val="sr-Cyrl-RS"/>
              </w:rPr>
            </w:pPr>
            <w:r>
              <w:rPr>
                <w:rFonts w:ascii="Arial Narrow" w:hAnsi="Arial Narrow"/>
                <w:sz w:val="20"/>
                <w:szCs w:val="24"/>
                <w:lang w:val="sr-Cyrl-RS"/>
              </w:rPr>
              <w:t>ОЕБС-</w:t>
            </w:r>
            <w:r w:rsidR="004349EF" w:rsidRPr="00AE0EA8">
              <w:rPr>
                <w:rFonts w:ascii="Arial Narrow" w:hAnsi="Arial Narrow"/>
                <w:sz w:val="20"/>
                <w:szCs w:val="24"/>
                <w:lang w:val="sr-Cyrl-RS"/>
              </w:rPr>
              <w:t>ИПА 2016 Пројектни тим</w:t>
            </w:r>
          </w:p>
          <w:p w14:paraId="1C62EC63" w14:textId="77777777" w:rsidR="00A35A64" w:rsidRDefault="00A35A64" w:rsidP="0028496A">
            <w:pPr>
              <w:rPr>
                <w:rFonts w:ascii="Arial Narrow" w:hAnsi="Arial Narrow"/>
                <w:sz w:val="20"/>
                <w:szCs w:val="24"/>
                <w:lang w:val="sr-Cyrl-RS"/>
              </w:rPr>
            </w:pPr>
            <w:r>
              <w:rPr>
                <w:rFonts w:ascii="Arial Narrow" w:hAnsi="Arial Narrow"/>
                <w:sz w:val="20"/>
                <w:szCs w:val="24"/>
                <w:lang w:val="sr-Cyrl-RS"/>
              </w:rPr>
              <w:t>Високи савет судства</w:t>
            </w:r>
          </w:p>
          <w:p w14:paraId="0A2CFD53" w14:textId="2110BD0A" w:rsidR="00A35A64" w:rsidRDefault="00A35A64" w:rsidP="0028496A">
            <w:pPr>
              <w:rPr>
                <w:rFonts w:ascii="Arial Narrow" w:hAnsi="Arial Narrow"/>
                <w:sz w:val="20"/>
                <w:szCs w:val="24"/>
                <w:lang w:val="sr-Cyrl-RS"/>
              </w:rPr>
            </w:pPr>
            <w:r>
              <w:rPr>
                <w:rFonts w:ascii="Arial Narrow" w:hAnsi="Arial Narrow"/>
                <w:sz w:val="20"/>
                <w:szCs w:val="24"/>
                <w:lang w:val="sr-Cyrl-RS"/>
              </w:rPr>
              <w:t>Државо веће тужилаца</w:t>
            </w:r>
          </w:p>
          <w:p w14:paraId="6F9E9F08" w14:textId="77777777" w:rsidR="00A35A64" w:rsidRDefault="00A35A64" w:rsidP="0028496A">
            <w:pPr>
              <w:rPr>
                <w:rFonts w:ascii="Arial Narrow" w:hAnsi="Arial Narrow"/>
                <w:sz w:val="20"/>
                <w:szCs w:val="24"/>
                <w:lang w:val="sr-Cyrl-RS"/>
              </w:rPr>
            </w:pPr>
            <w:r>
              <w:rPr>
                <w:rFonts w:ascii="Arial Narrow" w:hAnsi="Arial Narrow"/>
                <w:sz w:val="20"/>
                <w:szCs w:val="24"/>
                <w:lang w:val="sr-Cyrl-RS"/>
              </w:rPr>
              <w:t>Правосудна академија</w:t>
            </w:r>
          </w:p>
          <w:p w14:paraId="0B20BF88" w14:textId="0CA878FD" w:rsidR="00A35A64" w:rsidRPr="00AE0EA8" w:rsidRDefault="00A35A64" w:rsidP="0028496A">
            <w:pPr>
              <w:rPr>
                <w:rFonts w:ascii="Arial Narrow" w:hAnsi="Arial Narrow"/>
                <w:sz w:val="20"/>
                <w:szCs w:val="24"/>
                <w:lang w:val="sr-Cyrl-RS"/>
              </w:rPr>
            </w:pPr>
            <w:r>
              <w:rPr>
                <w:rFonts w:ascii="Arial Narrow" w:hAnsi="Arial Narrow"/>
                <w:sz w:val="20"/>
                <w:szCs w:val="24"/>
                <w:lang w:val="sr-Cyrl-RS"/>
              </w:rPr>
              <w:t>Адвокатска комора Србија</w:t>
            </w:r>
          </w:p>
        </w:tc>
      </w:tr>
      <w:tr w:rsidR="004349EF" w:rsidRPr="00AE0EA8" w14:paraId="39CF3F20" w14:textId="77777777" w:rsidTr="00E03025">
        <w:trPr>
          <w:jc w:val="center"/>
        </w:trPr>
        <w:tc>
          <w:tcPr>
            <w:tcW w:w="1749" w:type="dxa"/>
            <w:gridSpan w:val="2"/>
            <w:vMerge/>
            <w:shd w:val="clear" w:color="auto" w:fill="D9D9D9" w:themeFill="background1" w:themeFillShade="D9"/>
            <w:noWrap/>
            <w:vAlign w:val="center"/>
          </w:tcPr>
          <w:p w14:paraId="4CF4A778" w14:textId="77777777" w:rsidR="004349EF" w:rsidRPr="00AE0EA8" w:rsidRDefault="004349EF" w:rsidP="0028496A">
            <w:pPr>
              <w:rPr>
                <w:rFonts w:ascii="Arial Narrow" w:hAnsi="Arial Narrow"/>
                <w:color w:val="2F5496" w:themeColor="accent1" w:themeShade="BF"/>
                <w:sz w:val="20"/>
                <w:szCs w:val="24"/>
                <w:lang w:val="sr-Cyrl-RS"/>
              </w:rPr>
            </w:pPr>
          </w:p>
        </w:tc>
        <w:tc>
          <w:tcPr>
            <w:tcW w:w="2948" w:type="dxa"/>
            <w:vMerge w:val="restart"/>
            <w:shd w:val="clear" w:color="auto" w:fill="D9D9D9" w:themeFill="background1" w:themeFillShade="D9"/>
            <w:vAlign w:val="center"/>
          </w:tcPr>
          <w:p w14:paraId="60C9737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503" w:type="dxa"/>
            <w:gridSpan w:val="5"/>
            <w:shd w:val="clear" w:color="auto" w:fill="D9D9D9" w:themeFill="background1" w:themeFillShade="D9"/>
            <w:vAlign w:val="center"/>
          </w:tcPr>
          <w:p w14:paraId="2B5FC16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467" w:type="dxa"/>
            <w:gridSpan w:val="5"/>
            <w:shd w:val="clear" w:color="auto" w:fill="D9D9D9" w:themeFill="background1" w:themeFillShade="D9"/>
            <w:vAlign w:val="center"/>
          </w:tcPr>
          <w:p w14:paraId="138A403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4349EF" w:rsidRPr="00D02EED" w14:paraId="75C12678" w14:textId="77777777" w:rsidTr="00E03025">
        <w:trPr>
          <w:jc w:val="center"/>
        </w:trPr>
        <w:tc>
          <w:tcPr>
            <w:tcW w:w="1749" w:type="dxa"/>
            <w:gridSpan w:val="2"/>
            <w:vMerge/>
            <w:shd w:val="clear" w:color="auto" w:fill="D9D9D9" w:themeFill="background1" w:themeFillShade="D9"/>
            <w:noWrap/>
            <w:vAlign w:val="center"/>
          </w:tcPr>
          <w:p w14:paraId="5EB575BB" w14:textId="77777777" w:rsidR="004349EF" w:rsidRPr="00AE0EA8" w:rsidRDefault="004349EF" w:rsidP="0028496A">
            <w:pPr>
              <w:rPr>
                <w:rFonts w:ascii="Arial Narrow" w:hAnsi="Arial Narrow"/>
                <w:color w:val="2F5496" w:themeColor="accent1" w:themeShade="BF"/>
                <w:sz w:val="20"/>
                <w:szCs w:val="24"/>
                <w:lang w:val="sr-Cyrl-RS"/>
              </w:rPr>
            </w:pPr>
          </w:p>
        </w:tc>
        <w:tc>
          <w:tcPr>
            <w:tcW w:w="2948" w:type="dxa"/>
            <w:vMerge/>
            <w:shd w:val="clear" w:color="auto" w:fill="D9D9D9" w:themeFill="background1" w:themeFillShade="D9"/>
            <w:vAlign w:val="center"/>
          </w:tcPr>
          <w:p w14:paraId="72726F3B" w14:textId="77777777" w:rsidR="004349EF" w:rsidRPr="00AE0EA8" w:rsidRDefault="004349EF" w:rsidP="0028496A">
            <w:pPr>
              <w:rPr>
                <w:rFonts w:ascii="Arial Narrow" w:hAnsi="Arial Narrow"/>
                <w:sz w:val="20"/>
                <w:szCs w:val="24"/>
                <w:lang w:val="sr-Cyrl-RS"/>
              </w:rPr>
            </w:pPr>
          </w:p>
        </w:tc>
        <w:tc>
          <w:tcPr>
            <w:tcW w:w="4503" w:type="dxa"/>
            <w:gridSpan w:val="5"/>
            <w:shd w:val="clear" w:color="auto" w:fill="D9D9D9" w:themeFill="background1" w:themeFillShade="D9"/>
            <w:vAlign w:val="center"/>
          </w:tcPr>
          <w:p w14:paraId="2B2224A5" w14:textId="3412FBAF" w:rsidR="004349EF" w:rsidRPr="005B0E88" w:rsidRDefault="0074531E" w:rsidP="0028496A">
            <w:pPr>
              <w:rPr>
                <w:rFonts w:ascii="Arial Narrow" w:hAnsi="Arial Narrow"/>
                <w:sz w:val="20"/>
                <w:szCs w:val="20"/>
                <w:lang w:val="sr-Cyrl-RS"/>
              </w:rPr>
            </w:pPr>
            <w:r w:rsidRPr="005B0E88">
              <w:rPr>
                <w:rFonts w:ascii="Arial Narrow" w:hAnsi="Arial Narrow"/>
                <w:sz w:val="20"/>
                <w:szCs w:val="20"/>
                <w:lang w:val="sr-Cyrl-RS"/>
              </w:rPr>
              <w:t xml:space="preserve"> </w:t>
            </w:r>
            <w:r w:rsidR="00A14602" w:rsidRPr="005B0E88">
              <w:rPr>
                <w:rFonts w:ascii="Arial Narrow" w:hAnsi="Arial Narrow"/>
                <w:sz w:val="20"/>
                <w:szCs w:val="20"/>
                <w:lang w:val="sr-Cyrl-RS"/>
              </w:rPr>
              <w:t>Редовна буџетска средства - Ра</w:t>
            </w:r>
            <w:r w:rsidR="000E00D0">
              <w:rPr>
                <w:rFonts w:ascii="Arial Narrow" w:hAnsi="Arial Narrow"/>
                <w:sz w:val="20"/>
                <w:szCs w:val="20"/>
                <w:lang w:val="sr-Cyrl-RS"/>
              </w:rPr>
              <w:t>здео 23 -</w:t>
            </w:r>
            <w:r w:rsidR="000E00D0">
              <w:rPr>
                <w:rFonts w:ascii="Arial Narrow" w:hAnsi="Arial Narrow"/>
                <w:sz w:val="20"/>
                <w:szCs w:val="20"/>
                <w:lang w:val="sr-Cyrl-RS"/>
              </w:rPr>
              <w:lastRenderedPageBreak/>
              <w:t xml:space="preserve">Министарство правде,  </w:t>
            </w:r>
            <w:r w:rsidR="00A14602" w:rsidRPr="005B0E88">
              <w:rPr>
                <w:rFonts w:ascii="Arial Narrow" w:hAnsi="Arial Narrow"/>
                <w:sz w:val="20"/>
                <w:szCs w:val="20"/>
                <w:lang w:val="sr-Cyrl-RS"/>
              </w:rPr>
              <w:t xml:space="preserve">Програм </w:t>
            </w:r>
            <w:r w:rsidR="00A14602" w:rsidRPr="00515C8B">
              <w:rPr>
                <w:rFonts w:ascii="Arial Narrow" w:hAnsi="Arial Narrow" w:cs="Arial"/>
                <w:sz w:val="20"/>
                <w:szCs w:val="20"/>
                <w:lang w:val="sr-Cyrl-RS"/>
              </w:rPr>
              <w:t>1602</w:t>
            </w:r>
            <w:r w:rsidR="00A14602" w:rsidRPr="000C35AE">
              <w:rPr>
                <w:rFonts w:ascii="Arial Narrow" w:hAnsi="Arial Narrow" w:cs="Arial"/>
                <w:sz w:val="20"/>
                <w:szCs w:val="20"/>
                <w:lang w:val="sr-Cyrl-RS"/>
              </w:rPr>
              <w:t xml:space="preserve"> </w:t>
            </w:r>
            <w:r w:rsidR="00A14602" w:rsidRPr="00515C8B">
              <w:rPr>
                <w:rFonts w:ascii="Arial Narrow" w:hAnsi="Arial Narrow" w:cs="Arial"/>
                <w:sz w:val="20"/>
                <w:szCs w:val="20"/>
                <w:lang w:val="sr-Cyrl-RS"/>
              </w:rPr>
              <w:t>Уређење и управљање у систему правосуђа</w:t>
            </w:r>
            <w:r w:rsidR="00A14602" w:rsidRPr="000C35AE">
              <w:rPr>
                <w:rFonts w:ascii="Arial Narrow" w:hAnsi="Arial Narrow" w:cs="Arial"/>
                <w:sz w:val="20"/>
                <w:szCs w:val="20"/>
                <w:lang w:val="sr-Cyrl-RS"/>
              </w:rPr>
              <w:t xml:space="preserve">, </w:t>
            </w:r>
            <w:r w:rsidR="00A14602">
              <w:rPr>
                <w:rFonts w:ascii="Arial" w:hAnsi="Arial" w:cs="Arial"/>
                <w:sz w:val="17"/>
                <w:szCs w:val="17"/>
                <w:lang w:val="sr-Cyrl-RS"/>
              </w:rPr>
              <w:t>Прогр. активност 0010 – Администрација и управљање</w:t>
            </w:r>
            <w:r w:rsidR="00A14602" w:rsidRPr="000C35AE">
              <w:rPr>
                <w:rFonts w:ascii="Arial Narrow" w:hAnsi="Arial Narrow" w:cs="Arial"/>
                <w:sz w:val="20"/>
                <w:szCs w:val="20"/>
                <w:lang w:val="sr-Cyrl-RS"/>
              </w:rPr>
              <w:t xml:space="preserve"> и раздео 23.3 – </w:t>
            </w:r>
            <w:r w:rsidR="00A14602" w:rsidRPr="00515C8B">
              <w:rPr>
                <w:rFonts w:ascii="Arial Narrow" w:hAnsi="Arial Narrow" w:cs="Arial"/>
                <w:sz w:val="20"/>
                <w:szCs w:val="20"/>
                <w:lang w:val="sr-Cyrl-RS"/>
              </w:rPr>
              <w:t>П</w:t>
            </w:r>
            <w:r w:rsidR="00A14602" w:rsidRPr="000C35AE">
              <w:rPr>
                <w:rFonts w:ascii="Arial Narrow" w:hAnsi="Arial Narrow" w:cs="Arial"/>
                <w:sz w:val="20"/>
                <w:szCs w:val="20"/>
                <w:lang w:val="sr-Cyrl-RS"/>
              </w:rPr>
              <w:t>равосудна академија, Програм 1602 -</w:t>
            </w:r>
            <w:r w:rsidR="00A14602" w:rsidRPr="00515C8B">
              <w:rPr>
                <w:rFonts w:ascii="Arial Narrow" w:hAnsi="Arial Narrow" w:cs="Arial"/>
                <w:sz w:val="20"/>
                <w:szCs w:val="20"/>
                <w:lang w:val="sr-Cyrl-RS"/>
              </w:rPr>
              <w:t>Уређење и управљање у систему правосуђа</w:t>
            </w:r>
            <w:r w:rsidR="00A14602" w:rsidRPr="000C35AE">
              <w:rPr>
                <w:rFonts w:ascii="Arial Narrow" w:hAnsi="Arial Narrow" w:cs="Arial"/>
                <w:sz w:val="20"/>
                <w:szCs w:val="20"/>
                <w:lang w:val="sr-Cyrl-RS"/>
              </w:rPr>
              <w:t xml:space="preserve">, Прогр. активност 0009 - </w:t>
            </w:r>
            <w:r w:rsidR="00A14602" w:rsidRPr="00515C8B">
              <w:rPr>
                <w:rFonts w:ascii="Arial Narrow" w:hAnsi="Arial Narrow" w:cs="Arial"/>
                <w:sz w:val="20"/>
                <w:szCs w:val="20"/>
                <w:lang w:val="sr-Cyrl-RS"/>
              </w:rPr>
              <w:t>Стручн</w:t>
            </w:r>
            <w:r w:rsidR="00A14602" w:rsidRPr="000C35AE">
              <w:rPr>
                <w:rFonts w:ascii="Arial Narrow" w:hAnsi="Arial Narrow" w:cs="Arial"/>
                <w:sz w:val="20"/>
                <w:szCs w:val="20"/>
              </w:rPr>
              <w:t>o</w:t>
            </w:r>
            <w:r w:rsidR="00A14602" w:rsidRPr="00515C8B">
              <w:rPr>
                <w:rFonts w:ascii="Arial Narrow" w:hAnsi="Arial Narrow" w:cs="Arial"/>
                <w:sz w:val="20"/>
                <w:szCs w:val="20"/>
                <w:lang w:val="sr-Cyrl-RS"/>
              </w:rPr>
              <w:t xml:space="preserve"> усавршавање за будуће и постојеће носиоце правосудне</w:t>
            </w:r>
            <w:r w:rsidRPr="000C35AE">
              <w:rPr>
                <w:rFonts w:ascii="Arial Narrow" w:hAnsi="Arial Narrow" w:cs="Arial"/>
                <w:sz w:val="20"/>
                <w:szCs w:val="20"/>
                <w:lang w:val="sr-Cyrl-RS"/>
              </w:rPr>
              <w:t xml:space="preserve"> </w:t>
            </w:r>
            <w:r w:rsidRPr="00515C8B">
              <w:rPr>
                <w:rFonts w:ascii="Arial Narrow" w:hAnsi="Arial Narrow" w:cs="Arial"/>
                <w:sz w:val="20"/>
                <w:szCs w:val="20"/>
                <w:lang w:val="sr-Cyrl-RS"/>
              </w:rPr>
              <w:t>функције</w:t>
            </w:r>
          </w:p>
        </w:tc>
        <w:tc>
          <w:tcPr>
            <w:tcW w:w="4467" w:type="dxa"/>
            <w:gridSpan w:val="5"/>
            <w:shd w:val="clear" w:color="auto" w:fill="D9D9D9" w:themeFill="background1" w:themeFillShade="D9"/>
            <w:vAlign w:val="center"/>
          </w:tcPr>
          <w:p w14:paraId="57E48B4E" w14:textId="15B9EE7A" w:rsidR="004349EF" w:rsidRPr="00AE0EA8" w:rsidRDefault="004349EF" w:rsidP="000E00D0">
            <w:pPr>
              <w:rPr>
                <w:rFonts w:ascii="Arial Narrow" w:hAnsi="Arial Narrow"/>
                <w:sz w:val="20"/>
                <w:szCs w:val="24"/>
                <w:lang w:val="sr-Cyrl-RS"/>
              </w:rPr>
            </w:pPr>
            <w:r w:rsidRPr="00AE0EA8">
              <w:rPr>
                <w:rFonts w:ascii="Arial Narrow" w:hAnsi="Arial Narrow"/>
                <w:sz w:val="20"/>
                <w:szCs w:val="24"/>
                <w:lang w:val="sr-Cyrl-RS"/>
              </w:rPr>
              <w:lastRenderedPageBreak/>
              <w:t xml:space="preserve">ИПА 2016 – Подршка жртвама и сведоцима у </w:t>
            </w:r>
            <w:r w:rsidR="000E00D0">
              <w:rPr>
                <w:rFonts w:ascii="Arial Narrow" w:hAnsi="Arial Narrow"/>
                <w:sz w:val="20"/>
                <w:szCs w:val="24"/>
                <w:lang w:val="sr-Cyrl-RS"/>
              </w:rPr>
              <w:t xml:space="preserve">Републици </w:t>
            </w:r>
            <w:r w:rsidR="00DE280D">
              <w:rPr>
                <w:rFonts w:ascii="Arial Narrow" w:hAnsi="Arial Narrow"/>
                <w:sz w:val="20"/>
                <w:szCs w:val="24"/>
                <w:lang w:val="sr-Cyrl-RS"/>
              </w:rPr>
              <w:lastRenderedPageBreak/>
              <w:t>Србији коју</w:t>
            </w:r>
            <w:r w:rsidRPr="00AE0EA8">
              <w:rPr>
                <w:rFonts w:ascii="Arial Narrow" w:hAnsi="Arial Narrow"/>
                <w:sz w:val="20"/>
                <w:szCs w:val="24"/>
                <w:lang w:val="sr-Cyrl-RS"/>
              </w:rPr>
              <w:t xml:space="preserve"> спроводи Мисија ОЕБС у Р</w:t>
            </w:r>
            <w:r w:rsidR="000E00D0">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0E00D0">
              <w:rPr>
                <w:rFonts w:ascii="Arial Narrow" w:hAnsi="Arial Narrow"/>
                <w:sz w:val="20"/>
                <w:szCs w:val="24"/>
                <w:lang w:val="sr-Cyrl-RS"/>
              </w:rPr>
              <w:t>рбији</w:t>
            </w:r>
          </w:p>
        </w:tc>
      </w:tr>
      <w:tr w:rsidR="004349EF" w:rsidRPr="00D02EED" w14:paraId="6FAD429A" w14:textId="77777777" w:rsidTr="00E03025">
        <w:trPr>
          <w:jc w:val="center"/>
        </w:trPr>
        <w:tc>
          <w:tcPr>
            <w:tcW w:w="1749" w:type="dxa"/>
            <w:gridSpan w:val="2"/>
            <w:vMerge/>
            <w:shd w:val="clear" w:color="auto" w:fill="D9D9D9" w:themeFill="background1" w:themeFillShade="D9"/>
            <w:noWrap/>
            <w:vAlign w:val="center"/>
          </w:tcPr>
          <w:p w14:paraId="0DEDC275" w14:textId="77777777" w:rsidR="004349EF" w:rsidRPr="00AE0EA8" w:rsidRDefault="004349EF" w:rsidP="0028496A">
            <w:pPr>
              <w:rPr>
                <w:rFonts w:ascii="Arial Narrow" w:hAnsi="Arial Narrow"/>
                <w:color w:val="2F5496" w:themeColor="accent1" w:themeShade="BF"/>
                <w:sz w:val="20"/>
                <w:szCs w:val="24"/>
                <w:lang w:val="sr-Cyrl-RS"/>
              </w:rPr>
            </w:pPr>
          </w:p>
        </w:tc>
        <w:tc>
          <w:tcPr>
            <w:tcW w:w="2948" w:type="dxa"/>
            <w:shd w:val="clear" w:color="auto" w:fill="D9D9D9" w:themeFill="background1" w:themeFillShade="D9"/>
            <w:vAlign w:val="center"/>
          </w:tcPr>
          <w:p w14:paraId="7549B587"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8970" w:type="dxa"/>
            <w:gridSpan w:val="10"/>
            <w:shd w:val="clear" w:color="auto" w:fill="D9D9D9" w:themeFill="background1" w:themeFillShade="D9"/>
            <w:vAlign w:val="center"/>
          </w:tcPr>
          <w:p w14:paraId="27C5F0A2"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Мера се спроводи кроз претходно измењене/донете прописе наведене у мери 1.1.</w:t>
            </w:r>
          </w:p>
        </w:tc>
      </w:tr>
      <w:tr w:rsidR="004349EF" w:rsidRPr="00AE0EA8" w14:paraId="0D59109E" w14:textId="77777777" w:rsidTr="00E03025">
        <w:trPr>
          <w:jc w:val="center"/>
        </w:trPr>
        <w:tc>
          <w:tcPr>
            <w:tcW w:w="1749" w:type="dxa"/>
            <w:gridSpan w:val="2"/>
            <w:vMerge/>
            <w:shd w:val="clear" w:color="auto" w:fill="D9D9D9" w:themeFill="background1" w:themeFillShade="D9"/>
            <w:noWrap/>
            <w:vAlign w:val="center"/>
          </w:tcPr>
          <w:p w14:paraId="64E10049" w14:textId="77777777" w:rsidR="004349EF" w:rsidRPr="00AE0EA8" w:rsidRDefault="004349EF" w:rsidP="0028496A">
            <w:pPr>
              <w:rPr>
                <w:rFonts w:ascii="Arial Narrow" w:hAnsi="Arial Narrow"/>
                <w:color w:val="2F5496" w:themeColor="accent1" w:themeShade="BF"/>
                <w:sz w:val="20"/>
                <w:szCs w:val="24"/>
                <w:lang w:val="sr-Cyrl-RS"/>
              </w:rPr>
            </w:pPr>
          </w:p>
        </w:tc>
        <w:tc>
          <w:tcPr>
            <w:tcW w:w="2948" w:type="dxa"/>
            <w:shd w:val="clear" w:color="auto" w:fill="D9D9D9" w:themeFill="background1" w:themeFillShade="D9"/>
            <w:vAlign w:val="center"/>
          </w:tcPr>
          <w:p w14:paraId="26D4D18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8970" w:type="dxa"/>
            <w:gridSpan w:val="10"/>
            <w:shd w:val="clear" w:color="auto" w:fill="D9D9D9" w:themeFill="background1" w:themeFillShade="D9"/>
            <w:vAlign w:val="center"/>
          </w:tcPr>
          <w:p w14:paraId="4D77F0A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202</w:t>
            </w:r>
            <w:r>
              <w:rPr>
                <w:rFonts w:ascii="Arial Narrow" w:hAnsi="Arial Narrow"/>
                <w:sz w:val="20"/>
                <w:szCs w:val="24"/>
                <w:lang w:val="sr-Cyrl-RS"/>
              </w:rPr>
              <w:t>2</w:t>
            </w:r>
            <w:r w:rsidRPr="00AE0EA8">
              <w:rPr>
                <w:rFonts w:ascii="Arial Narrow" w:hAnsi="Arial Narrow"/>
                <w:sz w:val="20"/>
                <w:szCs w:val="24"/>
                <w:lang w:val="sr-Cyrl-RS"/>
              </w:rPr>
              <w:t>. година</w:t>
            </w:r>
          </w:p>
        </w:tc>
      </w:tr>
      <w:tr w:rsidR="004349EF" w:rsidRPr="00D02EED" w14:paraId="74999A0E" w14:textId="77777777" w:rsidTr="00E03025">
        <w:trPr>
          <w:jc w:val="center"/>
        </w:trPr>
        <w:tc>
          <w:tcPr>
            <w:tcW w:w="1749" w:type="dxa"/>
            <w:gridSpan w:val="2"/>
            <w:vMerge/>
            <w:shd w:val="clear" w:color="auto" w:fill="D9D9D9" w:themeFill="background1" w:themeFillShade="D9"/>
            <w:noWrap/>
            <w:vAlign w:val="center"/>
          </w:tcPr>
          <w:p w14:paraId="2CDF22DD" w14:textId="77777777" w:rsidR="004349EF" w:rsidRPr="00AE0EA8" w:rsidRDefault="004349EF" w:rsidP="0028496A">
            <w:pPr>
              <w:rPr>
                <w:rFonts w:ascii="Arial Narrow" w:hAnsi="Arial Narrow"/>
                <w:color w:val="2F5496" w:themeColor="accent1" w:themeShade="BF"/>
                <w:sz w:val="20"/>
                <w:szCs w:val="24"/>
                <w:lang w:val="sr-Cyrl-RS"/>
              </w:rPr>
            </w:pPr>
          </w:p>
        </w:tc>
        <w:tc>
          <w:tcPr>
            <w:tcW w:w="2948" w:type="dxa"/>
            <w:vMerge w:val="restart"/>
            <w:shd w:val="clear" w:color="auto" w:fill="D9D9D9" w:themeFill="background1" w:themeFillShade="D9"/>
            <w:vAlign w:val="center"/>
          </w:tcPr>
          <w:p w14:paraId="07494B3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8970" w:type="dxa"/>
            <w:gridSpan w:val="10"/>
            <w:shd w:val="clear" w:color="auto" w:fill="D9D9D9" w:themeFill="background1" w:themeFillShade="D9"/>
            <w:vAlign w:val="center"/>
          </w:tcPr>
          <w:p w14:paraId="21D7F332" w14:textId="71A2C82D" w:rsidR="004349EF" w:rsidRPr="00B11A9A" w:rsidRDefault="00A35A64" w:rsidP="00A35A64">
            <w:pPr>
              <w:jc w:val="both"/>
              <w:rPr>
                <w:rFonts w:ascii="Arial Narrow" w:hAnsi="Arial Narrow"/>
                <w:sz w:val="20"/>
                <w:szCs w:val="24"/>
                <w:lang w:val="sr-Cyrl-RS"/>
              </w:rPr>
            </w:pPr>
            <w:r>
              <w:rPr>
                <w:rFonts w:ascii="Arial Narrow" w:hAnsi="Arial Narrow"/>
                <w:sz w:val="20"/>
                <w:szCs w:val="20"/>
                <w:lang w:val="sr-Cyrl-RS"/>
              </w:rPr>
              <w:t xml:space="preserve">Пружаоци подршке жртвама и сведоцима, </w:t>
            </w:r>
            <w:r w:rsidR="00265977">
              <w:rPr>
                <w:rFonts w:ascii="Arial Narrow" w:hAnsi="Arial Narrow"/>
                <w:sz w:val="20"/>
                <w:szCs w:val="20"/>
                <w:lang w:val="sr-Cyrl-RS"/>
              </w:rPr>
              <w:t xml:space="preserve">полицијски службеници, </w:t>
            </w:r>
            <w:r>
              <w:rPr>
                <w:rFonts w:ascii="Arial Narrow" w:hAnsi="Arial Narrow"/>
                <w:sz w:val="20"/>
                <w:szCs w:val="20"/>
                <w:lang w:val="sr-Cyrl-RS"/>
              </w:rPr>
              <w:t>поступајуће судије, јавни тужиоци и адвокати адекватно обучени у области права жртава.</w:t>
            </w:r>
          </w:p>
        </w:tc>
      </w:tr>
      <w:tr w:rsidR="004349EF" w:rsidRPr="00AE0EA8" w14:paraId="0C2FD527" w14:textId="77777777" w:rsidTr="00E03025">
        <w:trPr>
          <w:jc w:val="center"/>
        </w:trPr>
        <w:tc>
          <w:tcPr>
            <w:tcW w:w="1749" w:type="dxa"/>
            <w:gridSpan w:val="2"/>
            <w:vMerge/>
            <w:shd w:val="clear" w:color="auto" w:fill="D9D9D9" w:themeFill="background1" w:themeFillShade="D9"/>
            <w:noWrap/>
            <w:vAlign w:val="center"/>
          </w:tcPr>
          <w:p w14:paraId="43B80392" w14:textId="77777777" w:rsidR="004349EF" w:rsidRPr="00AE0EA8" w:rsidRDefault="004349EF" w:rsidP="0028496A">
            <w:pPr>
              <w:rPr>
                <w:rFonts w:ascii="Arial Narrow" w:hAnsi="Arial Narrow"/>
                <w:color w:val="2F5496" w:themeColor="accent1" w:themeShade="BF"/>
                <w:sz w:val="20"/>
                <w:szCs w:val="24"/>
                <w:lang w:val="sr-Cyrl-RS"/>
              </w:rPr>
            </w:pPr>
          </w:p>
        </w:tc>
        <w:tc>
          <w:tcPr>
            <w:tcW w:w="2948" w:type="dxa"/>
            <w:vMerge/>
            <w:shd w:val="clear" w:color="auto" w:fill="D9D9D9" w:themeFill="background1" w:themeFillShade="D9"/>
            <w:vAlign w:val="center"/>
          </w:tcPr>
          <w:p w14:paraId="056DD4E1" w14:textId="77777777" w:rsidR="004349EF" w:rsidRPr="00AE0EA8" w:rsidRDefault="004349EF" w:rsidP="0028496A">
            <w:pPr>
              <w:rPr>
                <w:rFonts w:ascii="Arial Narrow" w:hAnsi="Arial Narrow"/>
                <w:sz w:val="20"/>
                <w:szCs w:val="24"/>
                <w:lang w:val="sr-Cyrl-RS"/>
              </w:rPr>
            </w:pPr>
          </w:p>
        </w:tc>
        <w:tc>
          <w:tcPr>
            <w:tcW w:w="2996" w:type="dxa"/>
            <w:gridSpan w:val="3"/>
            <w:shd w:val="clear" w:color="auto" w:fill="D9D9D9" w:themeFill="background1" w:themeFillShade="D9"/>
            <w:vAlign w:val="center"/>
          </w:tcPr>
          <w:p w14:paraId="618C713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Полазна вредност:</w:t>
            </w:r>
          </w:p>
        </w:tc>
        <w:tc>
          <w:tcPr>
            <w:tcW w:w="2988" w:type="dxa"/>
            <w:gridSpan w:val="4"/>
            <w:shd w:val="clear" w:color="auto" w:fill="D9D9D9" w:themeFill="background1" w:themeFillShade="D9"/>
            <w:vAlign w:val="center"/>
          </w:tcPr>
          <w:p w14:paraId="63E0FF2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Циљана вредност:</w:t>
            </w:r>
          </w:p>
        </w:tc>
        <w:tc>
          <w:tcPr>
            <w:tcW w:w="2986" w:type="dxa"/>
            <w:gridSpan w:val="3"/>
            <w:shd w:val="clear" w:color="auto" w:fill="D9D9D9" w:themeFill="background1" w:themeFillShade="D9"/>
            <w:vAlign w:val="center"/>
          </w:tcPr>
          <w:p w14:paraId="49A9A51B"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4349EF" w:rsidRPr="00D02EED" w14:paraId="28E08090" w14:textId="77777777" w:rsidTr="00E03025">
        <w:trPr>
          <w:jc w:val="center"/>
        </w:trPr>
        <w:tc>
          <w:tcPr>
            <w:tcW w:w="1749" w:type="dxa"/>
            <w:gridSpan w:val="2"/>
            <w:vMerge/>
            <w:shd w:val="clear" w:color="auto" w:fill="D9D9D9" w:themeFill="background1" w:themeFillShade="D9"/>
            <w:noWrap/>
            <w:vAlign w:val="center"/>
          </w:tcPr>
          <w:p w14:paraId="2210F291" w14:textId="77777777" w:rsidR="004349EF" w:rsidRPr="00AE0EA8" w:rsidRDefault="004349EF" w:rsidP="0028496A">
            <w:pPr>
              <w:rPr>
                <w:rFonts w:ascii="Arial Narrow" w:hAnsi="Arial Narrow"/>
                <w:color w:val="2F5496" w:themeColor="accent1" w:themeShade="BF"/>
                <w:sz w:val="20"/>
                <w:szCs w:val="24"/>
                <w:lang w:val="sr-Cyrl-RS"/>
              </w:rPr>
            </w:pPr>
          </w:p>
        </w:tc>
        <w:tc>
          <w:tcPr>
            <w:tcW w:w="2948" w:type="dxa"/>
            <w:vMerge/>
            <w:shd w:val="clear" w:color="auto" w:fill="D9D9D9" w:themeFill="background1" w:themeFillShade="D9"/>
            <w:vAlign w:val="center"/>
          </w:tcPr>
          <w:p w14:paraId="7F365D65" w14:textId="77777777" w:rsidR="004349EF" w:rsidRPr="00AE0EA8" w:rsidRDefault="004349EF" w:rsidP="0028496A">
            <w:pPr>
              <w:rPr>
                <w:rFonts w:ascii="Arial Narrow" w:hAnsi="Arial Narrow"/>
                <w:sz w:val="20"/>
                <w:szCs w:val="24"/>
                <w:lang w:val="sr-Cyrl-RS"/>
              </w:rPr>
            </w:pPr>
          </w:p>
        </w:tc>
        <w:tc>
          <w:tcPr>
            <w:tcW w:w="2996" w:type="dxa"/>
            <w:gridSpan w:val="3"/>
            <w:shd w:val="clear" w:color="auto" w:fill="D9D9D9" w:themeFill="background1" w:themeFillShade="D9"/>
            <w:vAlign w:val="center"/>
          </w:tcPr>
          <w:p w14:paraId="63A9D8C9"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0</w:t>
            </w:r>
          </w:p>
        </w:tc>
        <w:tc>
          <w:tcPr>
            <w:tcW w:w="2988" w:type="dxa"/>
            <w:gridSpan w:val="4"/>
            <w:shd w:val="clear" w:color="auto" w:fill="D9D9D9" w:themeFill="background1" w:themeFillShade="D9"/>
            <w:vAlign w:val="center"/>
          </w:tcPr>
          <w:p w14:paraId="40BF2609" w14:textId="711ACAF3" w:rsidR="004349EF" w:rsidRPr="000C35AE" w:rsidRDefault="00265977" w:rsidP="00265977">
            <w:pPr>
              <w:jc w:val="both"/>
              <w:rPr>
                <w:rFonts w:ascii="Arial Narrow" w:hAnsi="Arial Narrow"/>
                <w:sz w:val="20"/>
                <w:szCs w:val="20"/>
                <w:lang w:val="sr-Cyrl-RS"/>
              </w:rPr>
            </w:pPr>
            <w:r>
              <w:rPr>
                <w:rFonts w:ascii="Arial Narrow" w:hAnsi="Arial Narrow"/>
                <w:sz w:val="20"/>
                <w:szCs w:val="20"/>
                <w:lang w:val="sr-Cyrl-RS"/>
              </w:rPr>
              <w:t xml:space="preserve">- </w:t>
            </w:r>
            <w:r w:rsidRPr="00265977">
              <w:rPr>
                <w:rFonts w:ascii="Arial Narrow" w:hAnsi="Arial Narrow"/>
                <w:sz w:val="20"/>
                <w:szCs w:val="20"/>
                <w:lang w:val="sr-Cyrl-RS"/>
              </w:rPr>
              <w:t xml:space="preserve">150 </w:t>
            </w:r>
            <w:r w:rsidRPr="000C35AE">
              <w:rPr>
                <w:rFonts w:ascii="Arial Narrow" w:hAnsi="Arial Narrow"/>
                <w:sz w:val="20"/>
                <w:szCs w:val="20"/>
                <w:lang w:val="sr-Cyrl-RS"/>
              </w:rPr>
              <w:t>пружалаца примарне/опште подршке у оквиру Националне мреже обучено у складу са унапред дефинисаним стандардима и програмом обуке;</w:t>
            </w:r>
          </w:p>
          <w:p w14:paraId="0E590413" w14:textId="2DA92638" w:rsidR="00265977" w:rsidRPr="000C35AE" w:rsidRDefault="00265977" w:rsidP="00265977">
            <w:pPr>
              <w:jc w:val="both"/>
              <w:rPr>
                <w:rFonts w:ascii="Arial Narrow" w:hAnsi="Arial Narrow"/>
                <w:sz w:val="22"/>
                <w:szCs w:val="42"/>
                <w:lang w:val="sr-Cyrl-RS"/>
              </w:rPr>
            </w:pPr>
            <w:r w:rsidRPr="000C35AE">
              <w:rPr>
                <w:rFonts w:ascii="Arial Narrow" w:hAnsi="Arial Narrow"/>
                <w:sz w:val="22"/>
                <w:szCs w:val="42"/>
                <w:lang w:val="sr-Cyrl-RS"/>
              </w:rPr>
              <w:t>-</w:t>
            </w:r>
            <w:r w:rsidR="000E00D0">
              <w:rPr>
                <w:rFonts w:ascii="Arial Narrow" w:hAnsi="Arial Narrow"/>
                <w:sz w:val="22"/>
                <w:szCs w:val="42"/>
                <w:lang w:val="sr-Cyrl-RS"/>
              </w:rPr>
              <w:t xml:space="preserve"> </w:t>
            </w:r>
            <w:r w:rsidRPr="000C35AE">
              <w:rPr>
                <w:rFonts w:ascii="Arial Narrow" w:hAnsi="Arial Narrow"/>
                <w:sz w:val="20"/>
                <w:szCs w:val="42"/>
                <w:lang w:val="sr-Cyrl-RS"/>
              </w:rPr>
              <w:t>60 пружалаца специјализоване подршке у оквиру Националне мреже обучени у складу са унапред дефинисаним стандардима и програмима обуке;</w:t>
            </w:r>
          </w:p>
          <w:p w14:paraId="086A75ED" w14:textId="06B0BEBE" w:rsidR="00265977" w:rsidRPr="000C35AE" w:rsidRDefault="00265977" w:rsidP="00265977">
            <w:pPr>
              <w:jc w:val="both"/>
              <w:rPr>
                <w:rFonts w:ascii="Arial Narrow" w:hAnsi="Arial Narrow"/>
                <w:sz w:val="20"/>
                <w:szCs w:val="42"/>
                <w:lang w:val="sr-Cyrl-RS"/>
              </w:rPr>
            </w:pPr>
            <w:r w:rsidRPr="000C35AE">
              <w:rPr>
                <w:rFonts w:ascii="Arial Narrow" w:hAnsi="Arial Narrow"/>
                <w:sz w:val="22"/>
                <w:szCs w:val="42"/>
                <w:lang w:val="sr-Cyrl-RS"/>
              </w:rPr>
              <w:t>-</w:t>
            </w:r>
            <w:r w:rsidR="000E00D0">
              <w:rPr>
                <w:rFonts w:ascii="Arial Narrow" w:hAnsi="Arial Narrow"/>
                <w:sz w:val="22"/>
                <w:szCs w:val="42"/>
                <w:lang w:val="sr-Cyrl-RS"/>
              </w:rPr>
              <w:t xml:space="preserve"> </w:t>
            </w:r>
            <w:r w:rsidRPr="000C35AE">
              <w:rPr>
                <w:rFonts w:ascii="Arial Narrow" w:hAnsi="Arial Narrow"/>
                <w:sz w:val="20"/>
                <w:szCs w:val="42"/>
                <w:lang w:val="sr-Cyrl-RS"/>
              </w:rPr>
              <w:t>50 полицијских службеника</w:t>
            </w:r>
            <w:r w:rsidR="000E00D0">
              <w:rPr>
                <w:rFonts w:ascii="Arial Narrow" w:hAnsi="Arial Narrow"/>
                <w:sz w:val="20"/>
                <w:szCs w:val="42"/>
                <w:lang w:val="sr-Cyrl-RS"/>
              </w:rPr>
              <w:t xml:space="preserve"> </w:t>
            </w:r>
            <w:r w:rsidRPr="000C35AE">
              <w:rPr>
                <w:rFonts w:ascii="Arial Narrow" w:hAnsi="Arial Narrow"/>
                <w:sz w:val="20"/>
                <w:szCs w:val="42"/>
                <w:lang w:val="sr-Cyrl-RS"/>
              </w:rPr>
              <w:t>/контакт тачака завршило специјализоване обуке у области права жртава;</w:t>
            </w:r>
          </w:p>
          <w:p w14:paraId="7832A377" w14:textId="77777777" w:rsidR="00265977" w:rsidRPr="000C35AE" w:rsidRDefault="00265977" w:rsidP="00265977">
            <w:pPr>
              <w:jc w:val="both"/>
              <w:rPr>
                <w:rFonts w:ascii="Arial Narrow" w:hAnsi="Arial Narrow"/>
                <w:sz w:val="20"/>
                <w:szCs w:val="20"/>
                <w:lang w:val="sr-Cyrl-RS"/>
              </w:rPr>
            </w:pPr>
            <w:r w:rsidRPr="000C35AE">
              <w:rPr>
                <w:rFonts w:ascii="Arial Narrow" w:hAnsi="Arial Narrow"/>
                <w:sz w:val="20"/>
                <w:szCs w:val="20"/>
                <w:lang w:val="sr-Cyrl-RS"/>
              </w:rPr>
              <w:t>- Тематска област права жртава представља саставни део почетне и сталне обуке на Правосудној академији;</w:t>
            </w:r>
          </w:p>
          <w:p w14:paraId="4D69AE05" w14:textId="77777777" w:rsidR="00265977" w:rsidRPr="000C35AE" w:rsidRDefault="00F63E04" w:rsidP="00265977">
            <w:pPr>
              <w:jc w:val="both"/>
              <w:rPr>
                <w:rFonts w:ascii="Arial Narrow" w:hAnsi="Arial Narrow"/>
                <w:sz w:val="20"/>
                <w:szCs w:val="20"/>
                <w:lang w:val="sr-Cyrl-RS"/>
              </w:rPr>
            </w:pPr>
            <w:r w:rsidRPr="000C35AE">
              <w:rPr>
                <w:rFonts w:ascii="Arial Narrow" w:hAnsi="Arial Narrow"/>
                <w:sz w:val="20"/>
                <w:szCs w:val="20"/>
                <w:lang w:val="sr-Cyrl-RS"/>
              </w:rPr>
              <w:t>-</w:t>
            </w:r>
            <w:r w:rsidR="00265977" w:rsidRPr="000C35AE">
              <w:rPr>
                <w:rFonts w:ascii="Arial Narrow" w:hAnsi="Arial Narrow"/>
                <w:sz w:val="20"/>
                <w:szCs w:val="20"/>
                <w:lang w:val="sr-Cyrl-RS"/>
              </w:rPr>
              <w:t>Тематска област права жртава представља саставни део сталне обуке полицијских службеника.</w:t>
            </w:r>
          </w:p>
          <w:p w14:paraId="05EE82D8" w14:textId="1302BD9A" w:rsidR="00F63E04" w:rsidRPr="00265977" w:rsidRDefault="00F63E04" w:rsidP="00265977">
            <w:pPr>
              <w:jc w:val="both"/>
              <w:rPr>
                <w:rFonts w:ascii="Arial Narrow" w:hAnsi="Arial Narrow"/>
                <w:sz w:val="20"/>
                <w:szCs w:val="20"/>
                <w:lang w:val="sr-Cyrl-RS"/>
              </w:rPr>
            </w:pPr>
            <w:r w:rsidRPr="000C35AE">
              <w:rPr>
                <w:rFonts w:ascii="Arial Narrow" w:hAnsi="Arial Narrow"/>
                <w:sz w:val="20"/>
                <w:szCs w:val="20"/>
                <w:lang w:val="sr-Cyrl-RS"/>
              </w:rPr>
              <w:t>-</w:t>
            </w:r>
            <w:r w:rsidRPr="000C35AE">
              <w:rPr>
                <w:rFonts w:ascii="Arial Narrow" w:hAnsi="Arial Narrow"/>
                <w:sz w:val="24"/>
                <w:szCs w:val="42"/>
                <w:lang w:val="sr-Cyrl-RS"/>
              </w:rPr>
              <w:t xml:space="preserve"> </w:t>
            </w:r>
            <w:r w:rsidRPr="000C35AE">
              <w:rPr>
                <w:rFonts w:ascii="Arial Narrow" w:hAnsi="Arial Narrow"/>
                <w:sz w:val="20"/>
                <w:szCs w:val="42"/>
                <w:lang w:val="sr-Cyrl-RS"/>
              </w:rPr>
              <w:t>Тематска област права жртава представља саставни део обуке на Адвокатској академији.</w:t>
            </w:r>
          </w:p>
        </w:tc>
        <w:tc>
          <w:tcPr>
            <w:tcW w:w="2986" w:type="dxa"/>
            <w:gridSpan w:val="3"/>
            <w:shd w:val="clear" w:color="auto" w:fill="D9D9D9" w:themeFill="background1" w:themeFillShade="D9"/>
            <w:vAlign w:val="center"/>
          </w:tcPr>
          <w:p w14:paraId="2A1E5A8F" w14:textId="3003DBA4" w:rsidR="004349EF" w:rsidRDefault="004349EF" w:rsidP="0028496A">
            <w:pPr>
              <w:rPr>
                <w:rFonts w:ascii="Arial Narrow" w:hAnsi="Arial Narrow"/>
                <w:sz w:val="20"/>
                <w:szCs w:val="24"/>
                <w:lang w:val="sr-Cyrl-RS"/>
              </w:rPr>
            </w:pPr>
            <w:r>
              <w:rPr>
                <w:rFonts w:ascii="Arial Narrow" w:hAnsi="Arial Narrow"/>
                <w:sz w:val="20"/>
                <w:szCs w:val="24"/>
                <w:lang w:val="sr-Cyrl-RS"/>
              </w:rPr>
              <w:t>Извештаји Координационог тела</w:t>
            </w:r>
            <w:r w:rsidR="00265977">
              <w:rPr>
                <w:rFonts w:ascii="Arial Narrow" w:hAnsi="Arial Narrow"/>
                <w:sz w:val="20"/>
                <w:szCs w:val="24"/>
                <w:lang w:val="sr-Cyrl-RS"/>
              </w:rPr>
              <w:t>;</w:t>
            </w:r>
          </w:p>
          <w:p w14:paraId="4A802A50" w14:textId="77777777" w:rsidR="004349EF" w:rsidRDefault="004349EF" w:rsidP="0028496A">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r w:rsidR="00265977">
              <w:rPr>
                <w:rFonts w:ascii="Arial Narrow" w:hAnsi="Arial Narrow"/>
                <w:sz w:val="20"/>
                <w:szCs w:val="24"/>
                <w:lang w:val="sr-Cyrl-RS"/>
              </w:rPr>
              <w:t>;</w:t>
            </w:r>
          </w:p>
          <w:p w14:paraId="6CC8F8C0" w14:textId="2C6736BD" w:rsidR="00265977" w:rsidRDefault="000E00D0" w:rsidP="0028496A">
            <w:pPr>
              <w:rPr>
                <w:rFonts w:ascii="Arial Narrow" w:hAnsi="Arial Narrow"/>
                <w:sz w:val="20"/>
                <w:szCs w:val="24"/>
                <w:lang w:val="sr-Cyrl-RS"/>
              </w:rPr>
            </w:pPr>
            <w:r>
              <w:rPr>
                <w:rFonts w:ascii="Arial Narrow" w:hAnsi="Arial Narrow"/>
                <w:sz w:val="20"/>
                <w:szCs w:val="24"/>
                <w:lang w:val="sr-Cyrl-RS"/>
              </w:rPr>
              <w:t>и</w:t>
            </w:r>
            <w:r w:rsidR="00265977">
              <w:rPr>
                <w:rFonts w:ascii="Arial Narrow" w:hAnsi="Arial Narrow"/>
                <w:sz w:val="20"/>
                <w:szCs w:val="24"/>
                <w:lang w:val="sr-Cyrl-RS"/>
              </w:rPr>
              <w:t>звештаји о раду Министарства унутрашњих послова;</w:t>
            </w:r>
          </w:p>
          <w:p w14:paraId="77A942FA" w14:textId="7ED59713" w:rsidR="00265977" w:rsidRDefault="000E00D0" w:rsidP="0028496A">
            <w:pPr>
              <w:rPr>
                <w:rFonts w:ascii="Arial Narrow" w:hAnsi="Arial Narrow"/>
                <w:sz w:val="20"/>
                <w:szCs w:val="24"/>
                <w:lang w:val="sr-Cyrl-RS"/>
              </w:rPr>
            </w:pPr>
            <w:r>
              <w:rPr>
                <w:rFonts w:ascii="Arial Narrow" w:hAnsi="Arial Narrow"/>
                <w:sz w:val="20"/>
                <w:szCs w:val="24"/>
                <w:lang w:val="sr-Cyrl-RS"/>
              </w:rPr>
              <w:t>и</w:t>
            </w:r>
            <w:r w:rsidR="00265977">
              <w:rPr>
                <w:rFonts w:ascii="Arial Narrow" w:hAnsi="Arial Narrow"/>
                <w:sz w:val="20"/>
                <w:szCs w:val="24"/>
                <w:lang w:val="sr-Cyrl-RS"/>
              </w:rPr>
              <w:t xml:space="preserve">звештаји о раду </w:t>
            </w:r>
            <w:r w:rsidR="00C5620B">
              <w:rPr>
                <w:rFonts w:ascii="Arial Narrow" w:hAnsi="Arial Narrow"/>
                <w:sz w:val="20"/>
                <w:szCs w:val="24"/>
                <w:lang w:val="sr-Cyrl-RS"/>
              </w:rPr>
              <w:t>Правосудне академије;</w:t>
            </w:r>
          </w:p>
          <w:p w14:paraId="2C5332EB" w14:textId="17BA7CAC" w:rsidR="00C5620B" w:rsidRDefault="000E00D0" w:rsidP="0028496A">
            <w:pPr>
              <w:rPr>
                <w:rFonts w:ascii="Arial Narrow" w:hAnsi="Arial Narrow"/>
                <w:sz w:val="20"/>
                <w:szCs w:val="24"/>
                <w:lang w:val="sr-Cyrl-RS"/>
              </w:rPr>
            </w:pPr>
            <w:r>
              <w:rPr>
                <w:rFonts w:ascii="Arial Narrow" w:hAnsi="Arial Narrow"/>
                <w:sz w:val="20"/>
                <w:szCs w:val="24"/>
                <w:lang w:val="sr-Cyrl-RS"/>
              </w:rPr>
              <w:t>г</w:t>
            </w:r>
            <w:r w:rsidR="00C5620B">
              <w:rPr>
                <w:rFonts w:ascii="Arial Narrow" w:hAnsi="Arial Narrow"/>
                <w:sz w:val="20"/>
                <w:szCs w:val="24"/>
                <w:lang w:val="sr-Cyrl-RS"/>
              </w:rPr>
              <w:t>одишњи програми обуке за судије;</w:t>
            </w:r>
          </w:p>
          <w:p w14:paraId="3F746A3D" w14:textId="1B051142" w:rsidR="00C5620B" w:rsidRDefault="000E00D0" w:rsidP="0028496A">
            <w:pPr>
              <w:rPr>
                <w:rFonts w:ascii="Arial Narrow" w:hAnsi="Arial Narrow"/>
                <w:sz w:val="20"/>
                <w:szCs w:val="24"/>
                <w:lang w:val="sr-Cyrl-RS"/>
              </w:rPr>
            </w:pPr>
            <w:r>
              <w:rPr>
                <w:rFonts w:ascii="Arial Narrow" w:hAnsi="Arial Narrow"/>
                <w:sz w:val="20"/>
                <w:szCs w:val="24"/>
                <w:lang w:val="sr-Cyrl-RS"/>
              </w:rPr>
              <w:t>г</w:t>
            </w:r>
            <w:r w:rsidR="00C5620B">
              <w:rPr>
                <w:rFonts w:ascii="Arial Narrow" w:hAnsi="Arial Narrow"/>
                <w:sz w:val="20"/>
                <w:szCs w:val="24"/>
                <w:lang w:val="sr-Cyrl-RS"/>
              </w:rPr>
              <w:t>одишњи програми обуке за јавне тужиоце;</w:t>
            </w:r>
          </w:p>
          <w:p w14:paraId="6984DB5D" w14:textId="36407D71" w:rsidR="00C5620B" w:rsidRPr="00AE0EA8" w:rsidRDefault="000E00D0" w:rsidP="0028496A">
            <w:pPr>
              <w:rPr>
                <w:rFonts w:ascii="Arial Narrow" w:hAnsi="Arial Narrow"/>
                <w:sz w:val="20"/>
                <w:szCs w:val="24"/>
                <w:lang w:val="sr-Cyrl-RS"/>
              </w:rPr>
            </w:pPr>
            <w:r>
              <w:rPr>
                <w:rFonts w:ascii="Arial Narrow" w:hAnsi="Arial Narrow"/>
                <w:sz w:val="20"/>
                <w:szCs w:val="24"/>
                <w:lang w:val="sr-Cyrl-RS"/>
              </w:rPr>
              <w:t>г</w:t>
            </w:r>
            <w:r w:rsidR="00C5620B">
              <w:rPr>
                <w:rFonts w:ascii="Arial Narrow" w:hAnsi="Arial Narrow"/>
                <w:sz w:val="20"/>
                <w:szCs w:val="24"/>
                <w:lang w:val="sr-Cyrl-RS"/>
              </w:rPr>
              <w:t>одишњи програми обуке за полицијске службенике.</w:t>
            </w:r>
          </w:p>
        </w:tc>
      </w:tr>
    </w:tbl>
    <w:p w14:paraId="7642B007" w14:textId="5AF3278A" w:rsidR="004349EF" w:rsidRDefault="004349EF">
      <w:pPr>
        <w:rPr>
          <w:lang w:val="sr-Cyrl-RS"/>
        </w:rPr>
      </w:pPr>
    </w:p>
    <w:p w14:paraId="3D40BB37" w14:textId="2F94658F" w:rsidR="000E00D0" w:rsidRDefault="000E00D0">
      <w:pPr>
        <w:rPr>
          <w:lang w:val="sr-Cyrl-RS"/>
        </w:rPr>
      </w:pPr>
    </w:p>
    <w:p w14:paraId="6B08F305" w14:textId="77777777" w:rsidR="000E00D0" w:rsidRPr="00515C8B" w:rsidRDefault="000E00D0">
      <w:pPr>
        <w:rPr>
          <w:lang w:val="sr-Cyrl-RS"/>
        </w:rPr>
      </w:pPr>
    </w:p>
    <w:tbl>
      <w:tblPr>
        <w:tblW w:w="13672" w:type="dxa"/>
        <w:jc w:val="center"/>
        <w:tblBorders>
          <w:insideH w:val="single" w:sz="18" w:space="0" w:color="FFFFFF"/>
          <w:insideV w:val="single" w:sz="18" w:space="0" w:color="FFFFFF"/>
        </w:tblBorders>
        <w:tblLook w:val="0000" w:firstRow="0" w:lastRow="0" w:firstColumn="0" w:lastColumn="0" w:noHBand="0" w:noVBand="0"/>
      </w:tblPr>
      <w:tblGrid>
        <w:gridCol w:w="819"/>
        <w:gridCol w:w="928"/>
        <w:gridCol w:w="2971"/>
        <w:gridCol w:w="255"/>
        <w:gridCol w:w="1697"/>
        <w:gridCol w:w="1052"/>
        <w:gridCol w:w="1069"/>
        <w:gridCol w:w="443"/>
        <w:gridCol w:w="879"/>
        <w:gridCol w:w="598"/>
        <w:gridCol w:w="97"/>
        <w:gridCol w:w="1534"/>
        <w:gridCol w:w="1330"/>
      </w:tblGrid>
      <w:tr w:rsidR="0082074B" w:rsidRPr="00215847" w14:paraId="722BD4EC" w14:textId="77777777" w:rsidTr="001C25DC">
        <w:trPr>
          <w:jc w:val="center"/>
        </w:trPr>
        <w:tc>
          <w:tcPr>
            <w:tcW w:w="819" w:type="dxa"/>
            <w:shd w:val="pct5" w:color="000000" w:fill="FFFFFF"/>
            <w:noWrap/>
          </w:tcPr>
          <w:p w14:paraId="5BEEED98" w14:textId="77777777" w:rsidR="00F63E04" w:rsidRDefault="00F63E04" w:rsidP="00923617">
            <w:pPr>
              <w:rPr>
                <w:rFonts w:ascii="Arial Narrow" w:hAnsi="Arial Narrow"/>
                <w:b/>
                <w:color w:val="C45911" w:themeColor="accent2" w:themeShade="BF"/>
                <w:sz w:val="24"/>
                <w:szCs w:val="20"/>
                <w:lang w:val="sr-Cyrl-RS"/>
              </w:rPr>
            </w:pPr>
          </w:p>
        </w:tc>
        <w:tc>
          <w:tcPr>
            <w:tcW w:w="4178" w:type="dxa"/>
            <w:gridSpan w:val="3"/>
            <w:shd w:val="pct5" w:color="000000" w:fill="FFFFFF"/>
          </w:tcPr>
          <w:p w14:paraId="781DB722" w14:textId="77777777" w:rsidR="00F63E04" w:rsidRDefault="00F63E04" w:rsidP="008F4472">
            <w:pPr>
              <w:jc w:val="both"/>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2707882B" w14:textId="77777777" w:rsidR="00F63E04" w:rsidRPr="00525183" w:rsidRDefault="00F63E04" w:rsidP="00923617">
            <w:pPr>
              <w:jc w:val="both"/>
              <w:rPr>
                <w:rFonts w:ascii="Arial Narrow" w:hAnsi="Arial Narrow"/>
                <w:sz w:val="20"/>
                <w:lang w:val="sr-Cyrl-RS"/>
              </w:rPr>
            </w:pPr>
          </w:p>
        </w:tc>
        <w:tc>
          <w:tcPr>
            <w:tcW w:w="1702" w:type="dxa"/>
            <w:shd w:val="pct5" w:color="000000" w:fill="FFFFFF"/>
          </w:tcPr>
          <w:p w14:paraId="66FF93FD" w14:textId="77777777" w:rsidR="00F63E04" w:rsidRDefault="00F63E04" w:rsidP="00923617">
            <w:pPr>
              <w:jc w:val="center"/>
              <w:rPr>
                <w:rFonts w:ascii="Arial Narrow" w:hAnsi="Arial Narrow"/>
                <w:sz w:val="20"/>
                <w:szCs w:val="20"/>
                <w:lang w:val="sr-Cyrl-RS"/>
              </w:rPr>
            </w:pPr>
            <w:r w:rsidRPr="00B53008">
              <w:rPr>
                <w:rFonts w:ascii="Arial Narrow" w:hAnsi="Arial Narrow"/>
                <w:b/>
                <w:bCs/>
                <w:color w:val="C45911" w:themeColor="accent2" w:themeShade="BF"/>
                <w:sz w:val="24"/>
                <w:szCs w:val="20"/>
                <w:lang w:val="sr-Cyrl-RS"/>
              </w:rPr>
              <w:t>Временски оквир</w:t>
            </w:r>
          </w:p>
        </w:tc>
        <w:tc>
          <w:tcPr>
            <w:tcW w:w="2121" w:type="dxa"/>
            <w:gridSpan w:val="2"/>
            <w:shd w:val="pct5" w:color="000000" w:fill="FFFFFF"/>
            <w:noWrap/>
          </w:tcPr>
          <w:p w14:paraId="75DD3DDA" w14:textId="77777777" w:rsidR="00F63E04" w:rsidRDefault="00F63E04" w:rsidP="00923617">
            <w:pPr>
              <w:jc w:val="center"/>
              <w:rPr>
                <w:rFonts w:ascii="Arial Narrow" w:hAnsi="Arial Narrow"/>
                <w:sz w:val="20"/>
                <w:szCs w:val="20"/>
                <w:lang w:val="sr-Cyrl-RS"/>
              </w:rPr>
            </w:pPr>
            <w:r w:rsidRPr="00B53008">
              <w:rPr>
                <w:rFonts w:ascii="Arial Narrow" w:hAnsi="Arial Narrow"/>
                <w:b/>
                <w:color w:val="C45911" w:themeColor="accent2" w:themeShade="BF"/>
                <w:sz w:val="24"/>
                <w:szCs w:val="20"/>
                <w:lang w:val="sr-Cyrl-RS"/>
              </w:rPr>
              <w:t>Носилац активности</w:t>
            </w:r>
          </w:p>
        </w:tc>
        <w:tc>
          <w:tcPr>
            <w:tcW w:w="2024" w:type="dxa"/>
            <w:gridSpan w:val="4"/>
            <w:shd w:val="pct5" w:color="000000" w:fill="FFFFFF"/>
          </w:tcPr>
          <w:p w14:paraId="2700E625" w14:textId="60222401" w:rsidR="00F63E04" w:rsidRDefault="00F63E04" w:rsidP="00B47854">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резултата</w:t>
            </w:r>
          </w:p>
        </w:tc>
        <w:tc>
          <w:tcPr>
            <w:tcW w:w="1535" w:type="dxa"/>
            <w:shd w:val="pct5" w:color="000000" w:fill="FFFFFF"/>
          </w:tcPr>
          <w:p w14:paraId="19C374A7" w14:textId="3B186E7E" w:rsidR="00F63E04" w:rsidRPr="00B53008" w:rsidRDefault="00F63E04" w:rsidP="00923617">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Извор провере</w:t>
            </w:r>
          </w:p>
        </w:tc>
        <w:tc>
          <w:tcPr>
            <w:tcW w:w="1293" w:type="dxa"/>
            <w:shd w:val="pct5" w:color="000000" w:fill="FFFFFF"/>
          </w:tcPr>
          <w:p w14:paraId="266E57D2" w14:textId="03E36068" w:rsidR="00F63E04" w:rsidRPr="00B53008" w:rsidRDefault="00F63E04" w:rsidP="00923617">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Буџет</w:t>
            </w:r>
          </w:p>
        </w:tc>
      </w:tr>
      <w:tr w:rsidR="0082074B" w:rsidRPr="00D02EED" w14:paraId="32D6E4DC" w14:textId="77777777" w:rsidTr="001C25DC">
        <w:trPr>
          <w:jc w:val="center"/>
        </w:trPr>
        <w:tc>
          <w:tcPr>
            <w:tcW w:w="819" w:type="dxa"/>
            <w:shd w:val="pct5" w:color="000000" w:fill="FFFFFF"/>
            <w:noWrap/>
          </w:tcPr>
          <w:p w14:paraId="1694666F" w14:textId="0B11CEA6" w:rsidR="00F63E04" w:rsidRDefault="00F63E04"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1.4.1.</w:t>
            </w:r>
          </w:p>
        </w:tc>
        <w:tc>
          <w:tcPr>
            <w:tcW w:w="4178" w:type="dxa"/>
            <w:gridSpan w:val="3"/>
            <w:shd w:val="pct5" w:color="000000" w:fill="FFFFFF"/>
          </w:tcPr>
          <w:p w14:paraId="562A7E2C" w14:textId="3E46BBE5" w:rsidR="00F63E04" w:rsidRDefault="00F63E04" w:rsidP="008F4472">
            <w:pPr>
              <w:jc w:val="both"/>
              <w:rPr>
                <w:rFonts w:ascii="Arial Narrow" w:hAnsi="Arial Narrow"/>
                <w:sz w:val="20"/>
                <w:lang w:val="sr-Cyrl-RS"/>
              </w:rPr>
            </w:pPr>
            <w:r>
              <w:rPr>
                <w:rFonts w:ascii="Arial Narrow" w:hAnsi="Arial Narrow"/>
                <w:sz w:val="20"/>
                <w:lang w:val="sr-Cyrl-RS"/>
              </w:rPr>
              <w:t>Израдити програм обуке за пружаоце примарне/опште подршке жртвама ангажоване у службама у оквиру Националне мреже.</w:t>
            </w:r>
          </w:p>
          <w:p w14:paraId="3737539F" w14:textId="77777777" w:rsidR="00F63E04" w:rsidRPr="00B53008" w:rsidRDefault="00F63E04" w:rsidP="008F4472">
            <w:pPr>
              <w:jc w:val="both"/>
              <w:rPr>
                <w:rFonts w:ascii="Arial Narrow" w:hAnsi="Arial Narrow"/>
                <w:b/>
                <w:color w:val="C45911" w:themeColor="accent2" w:themeShade="BF"/>
                <w:sz w:val="24"/>
                <w:szCs w:val="20"/>
                <w:lang w:val="sr-Cyrl-RS"/>
              </w:rPr>
            </w:pPr>
          </w:p>
        </w:tc>
        <w:tc>
          <w:tcPr>
            <w:tcW w:w="1702" w:type="dxa"/>
            <w:shd w:val="pct5" w:color="000000" w:fill="FFFFFF"/>
          </w:tcPr>
          <w:p w14:paraId="608FDB58" w14:textId="51BF5813" w:rsidR="00F63E04" w:rsidRPr="00B53008" w:rsidRDefault="00F63E04" w:rsidP="00923617">
            <w:pPr>
              <w:jc w:val="cente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Pr>
                <w:rFonts w:ascii="Arial Narrow" w:hAnsi="Arial Narrow"/>
                <w:bCs/>
                <w:sz w:val="20"/>
                <w:szCs w:val="20"/>
              </w:rPr>
              <w:t>V</w:t>
            </w:r>
            <w:r w:rsidR="00590657">
              <w:rPr>
                <w:rFonts w:ascii="Arial Narrow" w:hAnsi="Arial Narrow"/>
                <w:bCs/>
                <w:sz w:val="20"/>
                <w:szCs w:val="20"/>
                <w:lang w:val="sr-Cyrl-RS"/>
              </w:rPr>
              <w:t xml:space="preserve"> </w:t>
            </w:r>
            <w:r>
              <w:rPr>
                <w:rFonts w:ascii="Arial Narrow" w:hAnsi="Arial Narrow"/>
                <w:bCs/>
                <w:sz w:val="20"/>
                <w:szCs w:val="20"/>
                <w:lang w:val="sr-Cyrl-RS"/>
              </w:rPr>
              <w:t>квартал 20</w:t>
            </w:r>
            <w:r>
              <w:rPr>
                <w:rFonts w:ascii="Arial Narrow" w:hAnsi="Arial Narrow"/>
                <w:bCs/>
                <w:sz w:val="20"/>
                <w:szCs w:val="20"/>
                <w:lang w:val="sr-Latn-RS"/>
              </w:rPr>
              <w:t>19</w:t>
            </w:r>
            <w:r w:rsidR="00671826">
              <w:rPr>
                <w:rFonts w:ascii="Arial Narrow" w:hAnsi="Arial Narrow"/>
                <w:bCs/>
                <w:sz w:val="20"/>
                <w:szCs w:val="20"/>
                <w:lang w:val="sr-Latn-RS"/>
              </w:rPr>
              <w:t>-III</w:t>
            </w:r>
            <w:r w:rsidR="0005077F">
              <w:rPr>
                <w:rFonts w:ascii="Arial Narrow" w:hAnsi="Arial Narrow"/>
                <w:bCs/>
                <w:sz w:val="20"/>
                <w:szCs w:val="20"/>
                <w:lang w:val="sr-Cyrl-RS"/>
              </w:rPr>
              <w:t xml:space="preserve"> квартал</w:t>
            </w:r>
            <w:r w:rsidR="00671826">
              <w:rPr>
                <w:rFonts w:ascii="Arial Narrow" w:hAnsi="Arial Narrow"/>
                <w:bCs/>
                <w:sz w:val="20"/>
                <w:szCs w:val="20"/>
                <w:lang w:val="sr-Latn-RS"/>
              </w:rPr>
              <w:t xml:space="preserve"> 2020</w:t>
            </w:r>
            <w:r>
              <w:rPr>
                <w:rFonts w:ascii="Arial Narrow" w:hAnsi="Arial Narrow"/>
                <w:bCs/>
                <w:sz w:val="20"/>
                <w:szCs w:val="20"/>
                <w:lang w:val="sr-Cyrl-RS"/>
              </w:rPr>
              <w:t>. године</w:t>
            </w:r>
          </w:p>
        </w:tc>
        <w:tc>
          <w:tcPr>
            <w:tcW w:w="2121" w:type="dxa"/>
            <w:gridSpan w:val="2"/>
            <w:shd w:val="pct5" w:color="000000" w:fill="FFFFFF"/>
            <w:noWrap/>
          </w:tcPr>
          <w:p w14:paraId="09DE9DFB" w14:textId="77777777" w:rsidR="00F63E04" w:rsidRPr="00B53008" w:rsidRDefault="00F63E04" w:rsidP="00923617">
            <w:pPr>
              <w:jc w:val="center"/>
              <w:rPr>
                <w:rFonts w:ascii="Arial Narrow" w:hAnsi="Arial Narrow"/>
                <w:b/>
                <w:color w:val="C45911" w:themeColor="accent2" w:themeShade="BF"/>
                <w:sz w:val="24"/>
                <w:szCs w:val="20"/>
                <w:lang w:val="sr-Cyrl-RS"/>
              </w:rPr>
            </w:pPr>
            <w:r>
              <w:rPr>
                <w:rFonts w:ascii="Arial Narrow" w:hAnsi="Arial Narrow"/>
                <w:sz w:val="20"/>
                <w:lang w:val="sr-Cyrl-RS"/>
              </w:rPr>
              <w:t>Министарство правде, Правосудна академија</w:t>
            </w:r>
          </w:p>
        </w:tc>
        <w:tc>
          <w:tcPr>
            <w:tcW w:w="2024" w:type="dxa"/>
            <w:gridSpan w:val="4"/>
            <w:shd w:val="pct5" w:color="000000" w:fill="FFFFFF"/>
          </w:tcPr>
          <w:p w14:paraId="78344CEF" w14:textId="18ECFB56" w:rsidR="009A635A" w:rsidRDefault="009A635A" w:rsidP="009A635A">
            <w:pPr>
              <w:jc w:val="both"/>
              <w:rPr>
                <w:rFonts w:ascii="Arial Narrow" w:hAnsi="Arial Narrow"/>
                <w:sz w:val="20"/>
                <w:lang w:val="sr-Cyrl-RS"/>
              </w:rPr>
            </w:pPr>
            <w:r>
              <w:rPr>
                <w:rFonts w:ascii="Arial Narrow" w:hAnsi="Arial Narrow"/>
                <w:sz w:val="20"/>
                <w:lang w:val="sr-Cyrl-RS"/>
              </w:rPr>
              <w:t>Израђен програм обуке за пружаоце примарне/опште подршке жртвама ангажоване у службама у оквиру Националне мреже.</w:t>
            </w:r>
          </w:p>
          <w:p w14:paraId="1FBAC66F" w14:textId="77777777" w:rsidR="00F63E04" w:rsidRPr="00B53008" w:rsidRDefault="00F63E04" w:rsidP="00923617">
            <w:pPr>
              <w:jc w:val="center"/>
              <w:rPr>
                <w:rFonts w:ascii="Arial Narrow" w:hAnsi="Arial Narrow"/>
                <w:b/>
                <w:color w:val="C45911" w:themeColor="accent2" w:themeShade="BF"/>
                <w:sz w:val="24"/>
                <w:szCs w:val="20"/>
                <w:lang w:val="sr-Cyrl-RS"/>
              </w:rPr>
            </w:pPr>
          </w:p>
        </w:tc>
        <w:tc>
          <w:tcPr>
            <w:tcW w:w="1535" w:type="dxa"/>
            <w:shd w:val="pct5" w:color="000000" w:fill="FFFFFF"/>
          </w:tcPr>
          <w:p w14:paraId="35EC3E0E" w14:textId="77777777" w:rsidR="00C5620B" w:rsidRDefault="00C5620B" w:rsidP="00C5620B">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43157DDF" w14:textId="77777777" w:rsidR="00C5620B" w:rsidRDefault="00C5620B" w:rsidP="00C5620B">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23F1C4BE" w14:textId="5E43C884" w:rsidR="00C5620B" w:rsidRDefault="00590657" w:rsidP="00C5620B">
            <w:pPr>
              <w:rPr>
                <w:rFonts w:ascii="Arial Narrow" w:hAnsi="Arial Narrow"/>
                <w:sz w:val="20"/>
                <w:szCs w:val="24"/>
                <w:lang w:val="sr-Cyrl-RS"/>
              </w:rPr>
            </w:pPr>
            <w:r>
              <w:rPr>
                <w:rFonts w:ascii="Arial Narrow" w:hAnsi="Arial Narrow"/>
                <w:sz w:val="20"/>
                <w:szCs w:val="24"/>
                <w:lang w:val="sr-Cyrl-RS"/>
              </w:rPr>
              <w:t>и</w:t>
            </w:r>
            <w:r w:rsidR="00C5620B">
              <w:rPr>
                <w:rFonts w:ascii="Arial Narrow" w:hAnsi="Arial Narrow"/>
                <w:sz w:val="20"/>
                <w:szCs w:val="24"/>
                <w:lang w:val="sr-Cyrl-RS"/>
              </w:rPr>
              <w:t>звештаји о раду Правосудне академије</w:t>
            </w:r>
          </w:p>
          <w:p w14:paraId="5B5B51CF" w14:textId="77777777" w:rsidR="00F63E04" w:rsidRPr="00B53008" w:rsidRDefault="00F63E04" w:rsidP="00923617">
            <w:pPr>
              <w:jc w:val="center"/>
              <w:rPr>
                <w:rFonts w:ascii="Arial Narrow" w:hAnsi="Arial Narrow"/>
                <w:b/>
                <w:color w:val="C45911" w:themeColor="accent2" w:themeShade="BF"/>
                <w:sz w:val="24"/>
                <w:szCs w:val="20"/>
                <w:lang w:val="sr-Cyrl-RS"/>
              </w:rPr>
            </w:pPr>
          </w:p>
        </w:tc>
        <w:tc>
          <w:tcPr>
            <w:tcW w:w="1293" w:type="dxa"/>
            <w:shd w:val="pct5" w:color="000000" w:fill="FFFFFF"/>
          </w:tcPr>
          <w:p w14:paraId="4C6ADDA9" w14:textId="26AC74E9" w:rsidR="000B7E0D" w:rsidRPr="000C35AE" w:rsidRDefault="000B7E0D" w:rsidP="000C35AE">
            <w:pPr>
              <w:rPr>
                <w:rFonts w:ascii="Arial Narrow" w:hAnsi="Arial Narrow" w:cs="Arial"/>
                <w:color w:val="000000"/>
                <w:sz w:val="20"/>
                <w:szCs w:val="20"/>
                <w:lang w:val="sr-Cyrl-RS"/>
              </w:rPr>
            </w:pPr>
          </w:p>
          <w:p w14:paraId="3C5F65F3" w14:textId="5EC56231" w:rsidR="00E841BC" w:rsidRPr="000C35AE" w:rsidRDefault="00E44C88" w:rsidP="00E3020A">
            <w:pPr>
              <w:rPr>
                <w:rFonts w:ascii="Arial Narrow" w:hAnsi="Arial Narrow"/>
                <w:b/>
                <w:color w:val="C45911" w:themeColor="accent2" w:themeShade="BF"/>
                <w:sz w:val="20"/>
                <w:szCs w:val="20"/>
                <w:lang w:val="sr-Cyrl-RS"/>
              </w:rPr>
            </w:pPr>
            <w:r w:rsidRPr="000C35AE">
              <w:rPr>
                <w:rFonts w:ascii="Arial Narrow" w:hAnsi="Arial Narrow" w:cs="Arial"/>
                <w:color w:val="000000"/>
                <w:sz w:val="20"/>
                <w:szCs w:val="20"/>
                <w:lang w:val="sr-Cyrl-RS"/>
              </w:rPr>
              <w:t xml:space="preserve">Буџет </w:t>
            </w:r>
            <w:r w:rsidR="00590657" w:rsidRPr="00245C75">
              <w:rPr>
                <w:rFonts w:ascii="Arial Narrow" w:hAnsi="Arial Narrow"/>
                <w:bCs/>
                <w:sz w:val="20"/>
                <w:szCs w:val="20"/>
                <w:lang w:val="sr-Cyrl-RS"/>
              </w:rPr>
              <w:t>Р</w:t>
            </w:r>
            <w:r w:rsidR="00590657">
              <w:rPr>
                <w:rFonts w:ascii="Arial Narrow" w:hAnsi="Arial Narrow"/>
                <w:bCs/>
                <w:sz w:val="20"/>
                <w:szCs w:val="20"/>
                <w:lang w:val="sr-Cyrl-RS"/>
              </w:rPr>
              <w:t xml:space="preserve">епублике </w:t>
            </w:r>
            <w:r w:rsidR="00590657" w:rsidRPr="00245C75">
              <w:rPr>
                <w:rFonts w:ascii="Arial Narrow" w:hAnsi="Arial Narrow"/>
                <w:bCs/>
                <w:sz w:val="20"/>
                <w:szCs w:val="20"/>
                <w:lang w:val="sr-Cyrl-RS"/>
              </w:rPr>
              <w:t>С</w:t>
            </w:r>
            <w:r w:rsidR="00590657">
              <w:rPr>
                <w:rFonts w:ascii="Arial Narrow" w:hAnsi="Arial Narrow"/>
                <w:bCs/>
                <w:sz w:val="20"/>
                <w:szCs w:val="20"/>
                <w:lang w:val="sr-Cyrl-RS"/>
              </w:rPr>
              <w:t>рбије</w:t>
            </w:r>
            <w:r w:rsidRPr="000C35AE">
              <w:rPr>
                <w:rFonts w:ascii="Arial Narrow" w:hAnsi="Arial Narrow" w:cs="Arial"/>
                <w:color w:val="000000"/>
                <w:sz w:val="20"/>
                <w:szCs w:val="20"/>
                <w:lang w:val="sr-Cyrl-RS"/>
              </w:rPr>
              <w:t xml:space="preserve"> </w:t>
            </w:r>
            <w:r w:rsidR="00590657">
              <w:rPr>
                <w:rFonts w:ascii="Arial Narrow" w:hAnsi="Arial Narrow" w:cs="Arial"/>
                <w:color w:val="000000"/>
                <w:sz w:val="20"/>
                <w:szCs w:val="20"/>
                <w:lang w:val="sr-Cyrl-RS"/>
              </w:rPr>
              <w:t>–</w:t>
            </w:r>
            <w:r w:rsidRPr="000C35AE">
              <w:rPr>
                <w:rFonts w:ascii="Arial Narrow" w:hAnsi="Arial Narrow" w:cs="Arial"/>
                <w:color w:val="000000"/>
                <w:sz w:val="20"/>
                <w:szCs w:val="20"/>
                <w:lang w:val="sr-Cyrl-RS"/>
              </w:rPr>
              <w:t xml:space="preserve"> </w:t>
            </w:r>
            <w:r>
              <w:rPr>
                <w:rFonts w:ascii="Arial Narrow" w:hAnsi="Arial Narrow" w:cs="Arial"/>
                <w:sz w:val="20"/>
                <w:szCs w:val="20"/>
                <w:lang w:val="sr-Cyrl-RS"/>
              </w:rPr>
              <w:t>редовна средства,</w:t>
            </w:r>
            <w:r w:rsidRPr="00DC77EB" w:rsidDel="00FD2866">
              <w:rPr>
                <w:rFonts w:ascii="Arial Narrow" w:hAnsi="Arial Narrow" w:cs="Arial"/>
                <w:color w:val="000000"/>
                <w:sz w:val="20"/>
                <w:szCs w:val="20"/>
                <w:lang w:val="sr-Cyrl-RS"/>
              </w:rPr>
              <w:t xml:space="preserve"> </w:t>
            </w:r>
            <w:r w:rsidRPr="000C35AE">
              <w:rPr>
                <w:rFonts w:ascii="Arial Narrow" w:hAnsi="Arial Narrow" w:cs="Arial"/>
                <w:sz w:val="20"/>
                <w:szCs w:val="20"/>
                <w:lang w:val="sr-Cyrl-RS"/>
              </w:rPr>
              <w:t xml:space="preserve">Прогр. активност 0009 </w:t>
            </w:r>
            <w:r w:rsidR="00E3020A">
              <w:rPr>
                <w:rFonts w:ascii="Arial Narrow" w:hAnsi="Arial Narrow" w:cs="Arial"/>
                <w:sz w:val="20"/>
                <w:szCs w:val="20"/>
                <w:lang w:val="sr-Cyrl-RS"/>
              </w:rPr>
              <w:t>–</w:t>
            </w:r>
            <w:r w:rsidRPr="000C35AE">
              <w:rPr>
                <w:rFonts w:ascii="Arial Narrow" w:hAnsi="Arial Narrow" w:cs="Arial"/>
                <w:sz w:val="20"/>
                <w:szCs w:val="20"/>
                <w:lang w:val="sr-Cyrl-RS"/>
              </w:rPr>
              <w:t xml:space="preserve"> </w:t>
            </w:r>
            <w:r w:rsidRPr="00515C8B">
              <w:rPr>
                <w:rFonts w:ascii="Arial Narrow" w:hAnsi="Arial Narrow" w:cs="Arial"/>
                <w:sz w:val="20"/>
                <w:szCs w:val="20"/>
                <w:lang w:val="sr-Cyrl-RS"/>
              </w:rPr>
              <w:t>Стручн</w:t>
            </w:r>
            <w:r w:rsidRPr="000C35AE">
              <w:rPr>
                <w:rFonts w:ascii="Arial Narrow" w:hAnsi="Arial Narrow" w:cs="Arial"/>
                <w:sz w:val="20"/>
                <w:szCs w:val="20"/>
              </w:rPr>
              <w:t>o</w:t>
            </w:r>
            <w:r w:rsidRPr="00515C8B">
              <w:rPr>
                <w:rFonts w:ascii="Arial Narrow" w:hAnsi="Arial Narrow" w:cs="Arial"/>
                <w:sz w:val="20"/>
                <w:szCs w:val="20"/>
                <w:lang w:val="sr-Cyrl-RS"/>
              </w:rPr>
              <w:t xml:space="preserve"> усавршавање за будуће и постојеће носиоце правосудне</w:t>
            </w:r>
            <w:r w:rsidRPr="000C35AE">
              <w:rPr>
                <w:rFonts w:ascii="Arial Narrow" w:hAnsi="Arial Narrow" w:cs="Arial"/>
                <w:sz w:val="20"/>
                <w:szCs w:val="20"/>
                <w:lang w:val="sr-Cyrl-RS"/>
              </w:rPr>
              <w:t xml:space="preserve"> </w:t>
            </w:r>
            <w:r w:rsidRPr="00515C8B">
              <w:rPr>
                <w:rFonts w:ascii="Arial Narrow" w:hAnsi="Arial Narrow" w:cs="Arial"/>
                <w:sz w:val="20"/>
                <w:szCs w:val="20"/>
                <w:lang w:val="sr-Cyrl-RS"/>
              </w:rPr>
              <w:t>функције</w:t>
            </w:r>
            <w:r w:rsidRPr="000C35AE" w:rsidDel="00E44C88">
              <w:rPr>
                <w:rFonts w:ascii="Arial Narrow" w:hAnsi="Arial Narrow" w:cs="Arial"/>
                <w:color w:val="000000"/>
                <w:sz w:val="20"/>
                <w:szCs w:val="20"/>
                <w:lang w:val="sr-Cyrl-RS"/>
              </w:rPr>
              <w:t xml:space="preserve"> </w:t>
            </w:r>
          </w:p>
        </w:tc>
      </w:tr>
      <w:tr w:rsidR="0082074B" w:rsidRPr="00D02EED" w14:paraId="1B395DC3" w14:textId="77777777" w:rsidTr="001C25DC">
        <w:trPr>
          <w:jc w:val="center"/>
        </w:trPr>
        <w:tc>
          <w:tcPr>
            <w:tcW w:w="819" w:type="dxa"/>
            <w:shd w:val="pct5" w:color="000000" w:fill="FFFFFF"/>
            <w:noWrap/>
          </w:tcPr>
          <w:p w14:paraId="79168DA1" w14:textId="1C409F54" w:rsidR="00F63E04" w:rsidRDefault="00F63E04"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1.4.2.</w:t>
            </w:r>
          </w:p>
        </w:tc>
        <w:tc>
          <w:tcPr>
            <w:tcW w:w="4178" w:type="dxa"/>
            <w:gridSpan w:val="3"/>
            <w:shd w:val="pct5" w:color="000000" w:fill="FFFFFF"/>
          </w:tcPr>
          <w:p w14:paraId="71446527" w14:textId="0BEB3E04" w:rsidR="00F63E04" w:rsidRDefault="00F63E04" w:rsidP="00B47854">
            <w:pPr>
              <w:jc w:val="both"/>
              <w:rPr>
                <w:rFonts w:ascii="Arial Narrow" w:hAnsi="Arial Narrow"/>
                <w:sz w:val="20"/>
                <w:lang w:val="sr-Cyrl-RS"/>
              </w:rPr>
            </w:pPr>
            <w:r>
              <w:rPr>
                <w:rFonts w:ascii="Arial Narrow" w:hAnsi="Arial Narrow"/>
                <w:sz w:val="20"/>
                <w:lang w:val="sr-Cyrl-RS"/>
              </w:rPr>
              <w:t>Спроводити обуке о правима жртава кривичних дела за пружаоце/опште примарне подршке жртвама ангажоване у службама у оквиру Националне мреже.</w:t>
            </w:r>
          </w:p>
          <w:p w14:paraId="67E9792F" w14:textId="77777777" w:rsidR="00F63E04" w:rsidRDefault="00F63E04" w:rsidP="008F4472">
            <w:pPr>
              <w:jc w:val="both"/>
              <w:rPr>
                <w:rFonts w:ascii="Arial Narrow" w:hAnsi="Arial Narrow"/>
                <w:sz w:val="20"/>
                <w:lang w:val="sr-Cyrl-RS"/>
              </w:rPr>
            </w:pPr>
          </w:p>
        </w:tc>
        <w:tc>
          <w:tcPr>
            <w:tcW w:w="1702" w:type="dxa"/>
            <w:shd w:val="pct5" w:color="000000" w:fill="FFFFFF"/>
          </w:tcPr>
          <w:p w14:paraId="02DAEF32" w14:textId="1FD6AB3E" w:rsidR="00F63E04" w:rsidRPr="00B53008" w:rsidRDefault="00F63E04" w:rsidP="00923617">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t xml:space="preserve">Континуирано почев од </w:t>
            </w:r>
            <w:r w:rsidRPr="0069737E">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Pr>
                <w:rFonts w:ascii="Arial Narrow" w:hAnsi="Arial Narrow"/>
                <w:bCs/>
                <w:sz w:val="20"/>
                <w:szCs w:val="20"/>
                <w:lang w:val="sr-Latn-RS"/>
              </w:rPr>
              <w:t>2</w:t>
            </w:r>
            <w:r w:rsidR="00D02EED">
              <w:rPr>
                <w:rFonts w:ascii="Arial Narrow" w:hAnsi="Arial Narrow"/>
                <w:bCs/>
                <w:sz w:val="20"/>
                <w:szCs w:val="20"/>
                <w:lang w:val="sr-Cyrl-RS"/>
              </w:rPr>
              <w:t>1</w:t>
            </w:r>
            <w:r>
              <w:rPr>
                <w:rFonts w:ascii="Arial Narrow" w:hAnsi="Arial Narrow"/>
                <w:bCs/>
                <w:sz w:val="20"/>
                <w:szCs w:val="20"/>
                <w:lang w:val="sr-Cyrl-RS"/>
              </w:rPr>
              <w:t>. године</w:t>
            </w:r>
          </w:p>
        </w:tc>
        <w:tc>
          <w:tcPr>
            <w:tcW w:w="2121" w:type="dxa"/>
            <w:gridSpan w:val="2"/>
            <w:shd w:val="pct5" w:color="000000" w:fill="FFFFFF"/>
            <w:noWrap/>
          </w:tcPr>
          <w:p w14:paraId="241712F4" w14:textId="77777777" w:rsidR="00F63E04" w:rsidRPr="00B53008" w:rsidRDefault="00F63E04" w:rsidP="00923617">
            <w:pPr>
              <w:jc w:val="center"/>
              <w:rPr>
                <w:rFonts w:ascii="Arial Narrow" w:hAnsi="Arial Narrow"/>
                <w:b/>
                <w:color w:val="C45911" w:themeColor="accent2" w:themeShade="BF"/>
                <w:sz w:val="24"/>
                <w:szCs w:val="20"/>
                <w:lang w:val="sr-Cyrl-RS"/>
              </w:rPr>
            </w:pPr>
            <w:r>
              <w:rPr>
                <w:rFonts w:ascii="Arial Narrow" w:hAnsi="Arial Narrow"/>
                <w:sz w:val="20"/>
                <w:lang w:val="sr-Cyrl-RS"/>
              </w:rPr>
              <w:t>Министарство правде, Правосудна академија</w:t>
            </w:r>
          </w:p>
        </w:tc>
        <w:tc>
          <w:tcPr>
            <w:tcW w:w="2024" w:type="dxa"/>
            <w:gridSpan w:val="4"/>
            <w:shd w:val="pct5" w:color="000000" w:fill="FFFFFF"/>
          </w:tcPr>
          <w:p w14:paraId="5F61B71D" w14:textId="27C56521" w:rsidR="00F63E04" w:rsidRPr="00B53008" w:rsidRDefault="009A635A" w:rsidP="009A635A">
            <w:pPr>
              <w:jc w:val="both"/>
              <w:rPr>
                <w:rFonts w:ascii="Arial Narrow" w:hAnsi="Arial Narrow"/>
                <w:b/>
                <w:color w:val="C45911" w:themeColor="accent2" w:themeShade="BF"/>
                <w:sz w:val="24"/>
                <w:szCs w:val="20"/>
                <w:lang w:val="sr-Cyrl-RS"/>
              </w:rPr>
            </w:pPr>
            <w:r>
              <w:rPr>
                <w:rFonts w:ascii="Arial Narrow" w:hAnsi="Arial Narrow"/>
                <w:sz w:val="20"/>
                <w:lang w:val="sr-Cyrl-RS"/>
              </w:rPr>
              <w:t>Обуке о правима жртава кривичних дела за пружаоце/опште примарне подршке жртвама ангажоване у службама у оквиру Националне мреже се континуирано спроводе.</w:t>
            </w:r>
          </w:p>
        </w:tc>
        <w:tc>
          <w:tcPr>
            <w:tcW w:w="1535" w:type="dxa"/>
            <w:shd w:val="pct5" w:color="000000" w:fill="FFFFFF"/>
          </w:tcPr>
          <w:p w14:paraId="77F31822" w14:textId="77777777" w:rsidR="00C5620B" w:rsidRDefault="00C5620B" w:rsidP="00C5620B">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43F1C697" w14:textId="77777777" w:rsidR="00C5620B" w:rsidRDefault="00C5620B" w:rsidP="00C5620B">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4B0CDEA6" w14:textId="622C5AAE" w:rsidR="00C5620B" w:rsidRDefault="00C5620B" w:rsidP="00C5620B">
            <w:pPr>
              <w:rPr>
                <w:rFonts w:ascii="Arial Narrow" w:hAnsi="Arial Narrow"/>
                <w:sz w:val="20"/>
                <w:szCs w:val="24"/>
                <w:lang w:val="sr-Cyrl-RS"/>
              </w:rPr>
            </w:pPr>
            <w:r>
              <w:rPr>
                <w:rFonts w:ascii="Arial Narrow" w:hAnsi="Arial Narrow"/>
                <w:sz w:val="20"/>
                <w:szCs w:val="24"/>
                <w:lang w:val="sr-Cyrl-RS"/>
              </w:rPr>
              <w:t>Извештаји о раду Правосудне академије</w:t>
            </w:r>
          </w:p>
          <w:p w14:paraId="42BAC919" w14:textId="77777777" w:rsidR="00F63E04" w:rsidRPr="00C5620B" w:rsidRDefault="00F63E04" w:rsidP="00923617">
            <w:pPr>
              <w:jc w:val="center"/>
            </w:pPr>
          </w:p>
        </w:tc>
        <w:tc>
          <w:tcPr>
            <w:tcW w:w="1293" w:type="dxa"/>
            <w:shd w:val="pct5" w:color="000000" w:fill="FFFFFF"/>
          </w:tcPr>
          <w:p w14:paraId="65C8888D" w14:textId="77777777" w:rsidR="00EB5EE5" w:rsidRPr="00DC77EB" w:rsidRDefault="00EB5EE5" w:rsidP="001D0D98">
            <w:pPr>
              <w:pStyle w:val="ListParagraph"/>
              <w:rPr>
                <w:rFonts w:ascii="Arial Narrow" w:hAnsi="Arial Narrow" w:cs="Arial"/>
                <w:bCs/>
                <w:sz w:val="20"/>
                <w:szCs w:val="20"/>
                <w:lang w:val="sr-Cyrl-RS"/>
              </w:rPr>
            </w:pPr>
          </w:p>
          <w:p w14:paraId="763E2C86" w14:textId="77777777" w:rsidR="00EB5EE5" w:rsidRPr="00DC77EB" w:rsidRDefault="00EB5EE5" w:rsidP="001D0D98">
            <w:pPr>
              <w:pStyle w:val="ListParagraph"/>
              <w:rPr>
                <w:rFonts w:ascii="Arial Narrow" w:hAnsi="Arial Narrow" w:cs="Arial"/>
                <w:bCs/>
                <w:sz w:val="20"/>
                <w:szCs w:val="20"/>
                <w:lang w:val="sr-Cyrl-RS"/>
              </w:rPr>
            </w:pPr>
          </w:p>
          <w:p w14:paraId="2BBC5121" w14:textId="03049300" w:rsidR="00675505" w:rsidRPr="00DC77EB" w:rsidRDefault="00675505" w:rsidP="00675505">
            <w:pPr>
              <w:jc w:val="center"/>
              <w:rPr>
                <w:rFonts w:ascii="Arial Narrow" w:hAnsi="Arial Narrow" w:cs="Arial"/>
                <w:bCs/>
                <w:sz w:val="20"/>
                <w:szCs w:val="20"/>
                <w:lang w:val="sr-Cyrl-RS"/>
              </w:rPr>
            </w:pPr>
            <w:r w:rsidRPr="00DC77EB">
              <w:rPr>
                <w:rFonts w:ascii="Arial Narrow" w:hAnsi="Arial Narrow" w:cs="Arial"/>
                <w:bCs/>
                <w:sz w:val="20"/>
                <w:szCs w:val="20"/>
                <w:lang w:val="sr-Cyrl-RS"/>
              </w:rPr>
              <w:t xml:space="preserve">Буџет </w:t>
            </w:r>
            <w:r w:rsidR="00590657" w:rsidRPr="00245C75">
              <w:rPr>
                <w:rFonts w:ascii="Arial Narrow" w:hAnsi="Arial Narrow"/>
                <w:bCs/>
                <w:sz w:val="20"/>
                <w:szCs w:val="20"/>
                <w:lang w:val="sr-Cyrl-RS"/>
              </w:rPr>
              <w:t>Р</w:t>
            </w:r>
            <w:r w:rsidR="00590657">
              <w:rPr>
                <w:rFonts w:ascii="Arial Narrow" w:hAnsi="Arial Narrow"/>
                <w:bCs/>
                <w:sz w:val="20"/>
                <w:szCs w:val="20"/>
                <w:lang w:val="sr-Cyrl-RS"/>
              </w:rPr>
              <w:t xml:space="preserve">епублике </w:t>
            </w:r>
            <w:r w:rsidR="00590657" w:rsidRPr="00245C75">
              <w:rPr>
                <w:rFonts w:ascii="Arial Narrow" w:hAnsi="Arial Narrow"/>
                <w:bCs/>
                <w:sz w:val="20"/>
                <w:szCs w:val="20"/>
                <w:lang w:val="sr-Cyrl-RS"/>
              </w:rPr>
              <w:t>С</w:t>
            </w:r>
            <w:r w:rsidR="00590657">
              <w:rPr>
                <w:rFonts w:ascii="Arial Narrow" w:hAnsi="Arial Narrow"/>
                <w:bCs/>
                <w:sz w:val="20"/>
                <w:szCs w:val="20"/>
                <w:lang w:val="sr-Cyrl-RS"/>
              </w:rPr>
              <w:t>рбије</w:t>
            </w:r>
            <w:r w:rsidRPr="00DC77EB">
              <w:rPr>
                <w:rFonts w:ascii="Arial Narrow" w:hAnsi="Arial Narrow" w:cs="Arial"/>
                <w:bCs/>
                <w:sz w:val="20"/>
                <w:szCs w:val="20"/>
                <w:lang w:val="sr-Latn-RS"/>
              </w:rPr>
              <w:t>,</w:t>
            </w:r>
            <w:r w:rsidRPr="00DC77EB">
              <w:rPr>
                <w:rFonts w:ascii="Arial Narrow" w:hAnsi="Arial Narrow" w:cs="Arial"/>
                <w:bCs/>
                <w:sz w:val="20"/>
                <w:szCs w:val="20"/>
                <w:lang w:val="sr-Cyrl-RS"/>
              </w:rPr>
              <w:t xml:space="preserve"> </w:t>
            </w:r>
            <w:r w:rsidRPr="00DC77EB">
              <w:rPr>
                <w:rFonts w:ascii="Arial Narrow" w:hAnsi="Arial Narrow" w:cs="Arial"/>
                <w:sz w:val="20"/>
                <w:szCs w:val="20"/>
                <w:lang w:val="sr-Cyrl-RS"/>
              </w:rPr>
              <w:t xml:space="preserve">Прогр. активност 0009 </w:t>
            </w:r>
            <w:r w:rsidR="00E3020A">
              <w:rPr>
                <w:rFonts w:ascii="Arial Narrow" w:hAnsi="Arial Narrow" w:cs="Arial"/>
                <w:sz w:val="20"/>
                <w:szCs w:val="20"/>
                <w:lang w:val="sr-Cyrl-RS"/>
              </w:rPr>
              <w:t>–</w:t>
            </w:r>
            <w:r w:rsidRPr="00DC77EB">
              <w:rPr>
                <w:rFonts w:ascii="Arial Narrow" w:hAnsi="Arial Narrow" w:cs="Arial"/>
                <w:sz w:val="20"/>
                <w:szCs w:val="20"/>
                <w:lang w:val="sr-Cyrl-RS"/>
              </w:rPr>
              <w:t xml:space="preserve"> Стручн</w:t>
            </w:r>
            <w:r w:rsidRPr="00DC77EB">
              <w:rPr>
                <w:rFonts w:ascii="Arial Narrow" w:hAnsi="Arial Narrow" w:cs="Arial"/>
                <w:sz w:val="20"/>
                <w:szCs w:val="20"/>
              </w:rPr>
              <w:t>o</w:t>
            </w:r>
            <w:r w:rsidRPr="00DC77EB">
              <w:rPr>
                <w:rFonts w:ascii="Arial Narrow" w:hAnsi="Arial Narrow" w:cs="Arial"/>
                <w:sz w:val="20"/>
                <w:szCs w:val="20"/>
                <w:lang w:val="sr-Cyrl-RS"/>
              </w:rPr>
              <w:t xml:space="preserve"> усавршавање за будуће и постојеће носиоце правосудне функције,</w:t>
            </w:r>
            <w:r w:rsidRPr="00DC77EB">
              <w:rPr>
                <w:rFonts w:ascii="Arial Narrow" w:hAnsi="Arial Narrow" w:cs="Arial"/>
                <w:bCs/>
                <w:sz w:val="20"/>
                <w:szCs w:val="20"/>
                <w:lang w:val="sr-Cyrl-RS"/>
              </w:rPr>
              <w:t xml:space="preserve"> укупно </w:t>
            </w:r>
            <w:r w:rsidRPr="00DC77EB">
              <w:rPr>
                <w:rFonts w:ascii="Arial Narrow" w:hAnsi="Arial Narrow" w:cs="Arial"/>
                <w:bCs/>
                <w:sz w:val="20"/>
                <w:szCs w:val="20"/>
                <w:lang w:val="sr-Latn-RS"/>
              </w:rPr>
              <w:t>31.000.000</w:t>
            </w:r>
            <w:r w:rsidRPr="00DC77EB">
              <w:rPr>
                <w:rFonts w:ascii="Arial Narrow" w:hAnsi="Arial Narrow" w:cs="Arial"/>
                <w:bCs/>
                <w:sz w:val="20"/>
                <w:szCs w:val="20"/>
                <w:lang w:val="sr-Cyrl-RS"/>
              </w:rPr>
              <w:t xml:space="preserve"> РСД, од  чега у </w:t>
            </w:r>
            <w:r w:rsidR="00C95F47" w:rsidRPr="00DC77EB">
              <w:rPr>
                <w:rFonts w:ascii="Arial Narrow" w:hAnsi="Arial Narrow" w:cs="Arial"/>
                <w:bCs/>
                <w:sz w:val="20"/>
                <w:szCs w:val="20"/>
                <w:lang w:val="sr-Cyrl-RS"/>
              </w:rPr>
              <w:t>2021</w:t>
            </w:r>
            <w:r w:rsidRPr="00DC77EB">
              <w:rPr>
                <w:rFonts w:ascii="Arial Narrow" w:hAnsi="Arial Narrow" w:cs="Arial"/>
                <w:bCs/>
                <w:sz w:val="20"/>
                <w:szCs w:val="20"/>
                <w:lang w:val="sr-Cyrl-RS"/>
              </w:rPr>
              <w:t xml:space="preserve">. </w:t>
            </w:r>
            <w:r w:rsidR="00E3020A">
              <w:rPr>
                <w:rFonts w:ascii="Arial Narrow" w:hAnsi="Arial Narrow" w:cs="Arial"/>
                <w:bCs/>
                <w:sz w:val="20"/>
                <w:szCs w:val="20"/>
                <w:lang w:val="sr-Cyrl-RS"/>
              </w:rPr>
              <w:t xml:space="preserve">години </w:t>
            </w:r>
            <w:r w:rsidR="00373B2B">
              <w:rPr>
                <w:rFonts w:ascii="Arial Narrow" w:hAnsi="Arial Narrow" w:cs="Arial"/>
                <w:bCs/>
                <w:sz w:val="20"/>
                <w:szCs w:val="20"/>
                <w:lang w:val="sr-Cyrl-RS"/>
              </w:rPr>
              <w:t>16</w:t>
            </w:r>
            <w:r w:rsidR="00373B2B">
              <w:rPr>
                <w:rFonts w:ascii="Arial Narrow" w:hAnsi="Arial Narrow" w:cs="Arial"/>
                <w:bCs/>
                <w:sz w:val="20"/>
                <w:szCs w:val="20"/>
                <w:lang w:val="sr-Latn-RS"/>
              </w:rPr>
              <w:t>.</w:t>
            </w:r>
            <w:r w:rsidR="00373B2B">
              <w:rPr>
                <w:rFonts w:ascii="Arial Narrow" w:hAnsi="Arial Narrow" w:cs="Arial"/>
                <w:bCs/>
                <w:sz w:val="20"/>
                <w:szCs w:val="20"/>
                <w:lang w:val="sr-Cyrl-RS"/>
              </w:rPr>
              <w:t>5</w:t>
            </w:r>
            <w:r w:rsidR="00373B2B">
              <w:rPr>
                <w:rFonts w:ascii="Arial Narrow" w:hAnsi="Arial Narrow" w:cs="Arial"/>
                <w:bCs/>
                <w:sz w:val="20"/>
                <w:szCs w:val="20"/>
                <w:lang w:val="sr-Latn-RS"/>
              </w:rPr>
              <w:t>00.000</w:t>
            </w:r>
            <w:r w:rsidRPr="00DC77EB">
              <w:rPr>
                <w:rFonts w:ascii="Arial Narrow" w:hAnsi="Arial Narrow" w:cs="Arial"/>
                <w:bCs/>
                <w:sz w:val="20"/>
                <w:szCs w:val="20"/>
                <w:lang w:val="sr-Cyrl-RS"/>
              </w:rPr>
              <w:t xml:space="preserve"> РСД</w:t>
            </w:r>
            <w:r w:rsidR="00DC77EB">
              <w:rPr>
                <w:rFonts w:ascii="Arial Narrow" w:hAnsi="Arial Narrow" w:cs="Arial"/>
                <w:bCs/>
                <w:sz w:val="20"/>
                <w:szCs w:val="20"/>
              </w:rPr>
              <w:t xml:space="preserve"> </w:t>
            </w:r>
            <w:r w:rsidRPr="00DC77EB">
              <w:rPr>
                <w:rFonts w:ascii="Arial Narrow" w:hAnsi="Arial Narrow" w:cs="Arial"/>
                <w:bCs/>
                <w:sz w:val="20"/>
                <w:szCs w:val="20"/>
                <w:lang w:val="sr-Cyrl-RS"/>
              </w:rPr>
              <w:t xml:space="preserve">и </w:t>
            </w:r>
            <w:r w:rsidR="00373B2B">
              <w:rPr>
                <w:rFonts w:ascii="Arial Narrow" w:hAnsi="Arial Narrow" w:cs="Arial"/>
                <w:bCs/>
                <w:sz w:val="20"/>
                <w:szCs w:val="20"/>
                <w:lang w:val="sr-Cyrl-RS"/>
              </w:rPr>
              <w:lastRenderedPageBreak/>
              <w:t>14</w:t>
            </w:r>
            <w:r w:rsidR="00C95F47" w:rsidRPr="00DC77EB">
              <w:rPr>
                <w:rFonts w:ascii="Arial Narrow" w:hAnsi="Arial Narrow" w:cs="Arial"/>
                <w:bCs/>
                <w:sz w:val="20"/>
                <w:szCs w:val="20"/>
                <w:lang w:val="sr-Cyrl-RS"/>
              </w:rPr>
              <w:t>.</w:t>
            </w:r>
            <w:r w:rsidR="00373B2B">
              <w:rPr>
                <w:rFonts w:ascii="Arial Narrow" w:hAnsi="Arial Narrow" w:cs="Arial"/>
                <w:bCs/>
                <w:sz w:val="20"/>
                <w:szCs w:val="20"/>
                <w:lang w:val="sr-Cyrl-RS"/>
              </w:rPr>
              <w:t>5</w:t>
            </w:r>
            <w:r w:rsidR="00C95F47" w:rsidRPr="00DC77EB">
              <w:rPr>
                <w:rFonts w:ascii="Arial Narrow" w:hAnsi="Arial Narrow" w:cs="Arial"/>
                <w:bCs/>
                <w:sz w:val="20"/>
                <w:szCs w:val="20"/>
                <w:lang w:val="sr-Latn-RS"/>
              </w:rPr>
              <w:t>00</w:t>
            </w:r>
            <w:r w:rsidR="00C95F47" w:rsidRPr="00DC77EB">
              <w:rPr>
                <w:rFonts w:ascii="Arial Narrow" w:hAnsi="Arial Narrow" w:cs="Arial"/>
                <w:bCs/>
                <w:sz w:val="20"/>
                <w:szCs w:val="20"/>
                <w:lang w:val="sr-Cyrl-RS"/>
              </w:rPr>
              <w:t>.</w:t>
            </w:r>
            <w:r w:rsidR="00C95F47" w:rsidRPr="00DC77EB">
              <w:rPr>
                <w:rFonts w:ascii="Arial Narrow" w:hAnsi="Arial Narrow" w:cs="Arial"/>
                <w:bCs/>
                <w:sz w:val="20"/>
                <w:szCs w:val="20"/>
                <w:lang w:val="sr-Latn-RS"/>
              </w:rPr>
              <w:t>000</w:t>
            </w:r>
            <w:r w:rsidR="00C95F47" w:rsidRPr="00DC77EB" w:rsidDel="00C95F47">
              <w:rPr>
                <w:rFonts w:ascii="Arial Narrow" w:hAnsi="Arial Narrow" w:cs="Arial"/>
                <w:bCs/>
                <w:sz w:val="20"/>
                <w:szCs w:val="20"/>
                <w:lang w:val="sr-Latn-RS"/>
              </w:rPr>
              <w:t xml:space="preserve"> </w:t>
            </w:r>
            <w:r w:rsidR="00C95F47" w:rsidRPr="00DC77EB">
              <w:rPr>
                <w:rFonts w:ascii="Arial Narrow" w:hAnsi="Arial Narrow" w:cs="Arial"/>
                <w:bCs/>
                <w:sz w:val="20"/>
                <w:szCs w:val="20"/>
                <w:lang w:val="sr-Cyrl-RS"/>
              </w:rPr>
              <w:t>РСД</w:t>
            </w:r>
            <w:r w:rsidR="00C95F47" w:rsidRPr="00DC77EB">
              <w:rPr>
                <w:rFonts w:ascii="Arial Narrow" w:hAnsi="Arial Narrow" w:cs="Arial"/>
                <w:bCs/>
                <w:sz w:val="20"/>
                <w:szCs w:val="20"/>
                <w:lang w:val="sr-Latn-RS"/>
              </w:rPr>
              <w:t xml:space="preserve"> </w:t>
            </w:r>
            <w:r w:rsidRPr="00DC77EB">
              <w:rPr>
                <w:rFonts w:ascii="Arial Narrow" w:hAnsi="Arial Narrow" w:cs="Arial"/>
                <w:bCs/>
                <w:sz w:val="20"/>
                <w:szCs w:val="20"/>
                <w:lang w:val="sr-Cyrl-RS"/>
              </w:rPr>
              <w:t>у 2022.</w:t>
            </w:r>
            <w:r w:rsidR="00E3020A">
              <w:rPr>
                <w:rFonts w:ascii="Arial Narrow" w:hAnsi="Arial Narrow" w:cs="Arial"/>
                <w:bCs/>
                <w:sz w:val="20"/>
                <w:szCs w:val="20"/>
                <w:lang w:val="sr-Cyrl-RS"/>
              </w:rPr>
              <w:t xml:space="preserve"> години</w:t>
            </w:r>
          </w:p>
          <w:p w14:paraId="7DF9A6CB" w14:textId="131F98AE" w:rsidR="000B7E0D" w:rsidRPr="00DC77EB" w:rsidRDefault="000B7E0D" w:rsidP="0027163E">
            <w:pPr>
              <w:jc w:val="both"/>
              <w:rPr>
                <w:rFonts w:ascii="Arial Narrow" w:hAnsi="Arial Narrow" w:cs="Arial"/>
                <w:bCs/>
                <w:sz w:val="20"/>
                <w:szCs w:val="20"/>
                <w:lang w:val="sr-Cyrl-RS"/>
              </w:rPr>
            </w:pPr>
          </w:p>
          <w:p w14:paraId="4A6B4146" w14:textId="6F16C430" w:rsidR="000B7E0D" w:rsidRPr="00DC77EB" w:rsidRDefault="00BF5471" w:rsidP="0027163E">
            <w:pPr>
              <w:jc w:val="both"/>
              <w:rPr>
                <w:rFonts w:ascii="Arial Narrow" w:hAnsi="Arial Narrow"/>
                <w:bCs/>
                <w:sz w:val="20"/>
                <w:szCs w:val="20"/>
                <w:lang w:val="sr-Cyrl-RS"/>
              </w:rPr>
            </w:pPr>
            <w:r w:rsidRPr="00DC77EB">
              <w:rPr>
                <w:rFonts w:ascii="Arial Narrow" w:hAnsi="Arial Narrow"/>
                <w:bCs/>
                <w:sz w:val="20"/>
                <w:szCs w:val="20"/>
                <w:lang w:val="sr-Cyrl-RS"/>
              </w:rPr>
              <w:t>ОЕБС: 20.000 €</w:t>
            </w:r>
            <w:r w:rsidR="00EB5EE5" w:rsidRPr="00DC77EB">
              <w:rPr>
                <w:rFonts w:ascii="Arial Narrow" w:hAnsi="Arial Narrow"/>
                <w:bCs/>
                <w:sz w:val="20"/>
                <w:szCs w:val="20"/>
                <w:lang w:val="sr-Cyrl-RS"/>
              </w:rPr>
              <w:t xml:space="preserve">, од чега по 10.000€ </w:t>
            </w:r>
            <w:r w:rsidRPr="00DC77EB">
              <w:rPr>
                <w:rFonts w:ascii="Arial Narrow" w:hAnsi="Arial Narrow"/>
                <w:bCs/>
                <w:sz w:val="20"/>
                <w:szCs w:val="20"/>
                <w:lang w:val="sr-Cyrl-RS"/>
              </w:rPr>
              <w:t xml:space="preserve"> у 2020.</w:t>
            </w:r>
            <w:r w:rsidR="00EB5EE5" w:rsidRPr="00DC77EB">
              <w:rPr>
                <w:rFonts w:ascii="Arial Narrow" w:hAnsi="Arial Narrow"/>
                <w:bCs/>
                <w:sz w:val="20"/>
                <w:szCs w:val="20"/>
                <w:lang w:val="sr-Cyrl-RS"/>
              </w:rPr>
              <w:t xml:space="preserve"> и 2021.</w:t>
            </w:r>
            <w:r w:rsidR="00E3020A">
              <w:rPr>
                <w:rFonts w:ascii="Arial Narrow" w:hAnsi="Arial Narrow"/>
                <w:bCs/>
                <w:sz w:val="20"/>
                <w:szCs w:val="20"/>
                <w:lang w:val="sr-Cyrl-RS"/>
              </w:rPr>
              <w:t xml:space="preserve"> </w:t>
            </w:r>
            <w:r w:rsidRPr="00DC77EB">
              <w:rPr>
                <w:rFonts w:ascii="Arial Narrow" w:hAnsi="Arial Narrow"/>
                <w:bCs/>
                <w:sz w:val="20"/>
                <w:szCs w:val="20"/>
                <w:lang w:val="sr-Cyrl-RS"/>
              </w:rPr>
              <w:t>г</w:t>
            </w:r>
            <w:r w:rsidR="00E3020A">
              <w:rPr>
                <w:rFonts w:ascii="Arial Narrow" w:hAnsi="Arial Narrow"/>
                <w:bCs/>
                <w:sz w:val="20"/>
                <w:szCs w:val="20"/>
                <w:lang w:val="sr-Cyrl-RS"/>
              </w:rPr>
              <w:t>одини</w:t>
            </w:r>
          </w:p>
          <w:p w14:paraId="0818D0F0" w14:textId="77777777" w:rsidR="00EB5EE5" w:rsidRPr="00DC77EB" w:rsidRDefault="00EB5EE5" w:rsidP="00EB5EE5">
            <w:pPr>
              <w:rPr>
                <w:rFonts w:ascii="Arial Narrow" w:hAnsi="Arial Narrow"/>
                <w:bCs/>
                <w:sz w:val="20"/>
                <w:szCs w:val="20"/>
                <w:lang w:val="sr-Cyrl-RS"/>
              </w:rPr>
            </w:pPr>
          </w:p>
          <w:p w14:paraId="243EE08E" w14:textId="3B14368B" w:rsidR="00EB5EE5" w:rsidRPr="00DC77EB" w:rsidRDefault="00EB5EE5" w:rsidP="00EB5EE5">
            <w:pPr>
              <w:rPr>
                <w:rFonts w:ascii="Arial Narrow" w:hAnsi="Arial Narrow"/>
                <w:bCs/>
                <w:sz w:val="20"/>
                <w:szCs w:val="20"/>
                <w:lang w:val="sr-Cyrl-RS"/>
              </w:rPr>
            </w:pPr>
          </w:p>
        </w:tc>
      </w:tr>
      <w:tr w:rsidR="0082074B" w:rsidRPr="00547D22" w14:paraId="4003E8FB" w14:textId="77777777" w:rsidTr="001C25DC">
        <w:trPr>
          <w:jc w:val="center"/>
        </w:trPr>
        <w:tc>
          <w:tcPr>
            <w:tcW w:w="819" w:type="dxa"/>
            <w:shd w:val="pct5" w:color="000000" w:fill="FFFFFF"/>
            <w:noWrap/>
          </w:tcPr>
          <w:p w14:paraId="02CEC1D5" w14:textId="4D7D7D37" w:rsidR="00F63E04" w:rsidRDefault="00F63E04"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1.4.3.</w:t>
            </w:r>
          </w:p>
        </w:tc>
        <w:tc>
          <w:tcPr>
            <w:tcW w:w="4178" w:type="dxa"/>
            <w:gridSpan w:val="3"/>
            <w:shd w:val="pct5" w:color="000000" w:fill="FFFFFF"/>
          </w:tcPr>
          <w:p w14:paraId="50EEC080" w14:textId="079BB3E5" w:rsidR="00F63E04" w:rsidRDefault="00F63E04" w:rsidP="00B47854">
            <w:pPr>
              <w:jc w:val="both"/>
              <w:rPr>
                <w:rFonts w:ascii="Arial Narrow" w:hAnsi="Arial Narrow"/>
                <w:sz w:val="20"/>
                <w:lang w:val="sr-Cyrl-RS"/>
              </w:rPr>
            </w:pPr>
            <w:r>
              <w:rPr>
                <w:rFonts w:ascii="Arial Narrow" w:hAnsi="Arial Narrow"/>
                <w:sz w:val="20"/>
                <w:lang w:val="sr-Cyrl-RS"/>
              </w:rPr>
              <w:t>Израдити и/или ревидирати програме специјализоване обуке за пружаоце секундарне подршке жртвама ангажоване у службама у оквиру Националне мреже.</w:t>
            </w:r>
          </w:p>
          <w:p w14:paraId="725BCA36" w14:textId="77777777" w:rsidR="00F63E04" w:rsidRDefault="00F63E04" w:rsidP="00B47854">
            <w:pPr>
              <w:jc w:val="both"/>
              <w:rPr>
                <w:rFonts w:ascii="Arial Narrow" w:hAnsi="Arial Narrow"/>
                <w:sz w:val="20"/>
                <w:lang w:val="sr-Cyrl-RS"/>
              </w:rPr>
            </w:pPr>
          </w:p>
        </w:tc>
        <w:tc>
          <w:tcPr>
            <w:tcW w:w="1702" w:type="dxa"/>
            <w:shd w:val="pct5" w:color="000000" w:fill="FFFFFF"/>
          </w:tcPr>
          <w:p w14:paraId="4669770C" w14:textId="076038B5" w:rsidR="00F63E04" w:rsidRPr="00B53008" w:rsidRDefault="00F63E04" w:rsidP="00923617">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t xml:space="preserve">Континуирано почев од </w:t>
            </w:r>
            <w:r w:rsidRPr="0069737E">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w:t>
            </w:r>
            <w:r w:rsidR="00197230">
              <w:rPr>
                <w:rFonts w:ascii="Arial Narrow" w:hAnsi="Arial Narrow"/>
                <w:bCs/>
                <w:sz w:val="20"/>
                <w:szCs w:val="20"/>
                <w:lang w:val="sr-Cyrl-RS"/>
              </w:rPr>
              <w:t>а</w:t>
            </w:r>
            <w:r>
              <w:rPr>
                <w:rFonts w:ascii="Arial Narrow" w:hAnsi="Arial Narrow"/>
                <w:bCs/>
                <w:sz w:val="20"/>
                <w:szCs w:val="20"/>
                <w:lang w:val="sr-Cyrl-RS"/>
              </w:rPr>
              <w:t xml:space="preserve"> 20</w:t>
            </w:r>
            <w:r>
              <w:rPr>
                <w:rFonts w:ascii="Arial Narrow" w:hAnsi="Arial Narrow"/>
                <w:bCs/>
                <w:sz w:val="20"/>
                <w:szCs w:val="20"/>
                <w:lang w:val="sr-Latn-RS"/>
              </w:rPr>
              <w:t>2</w:t>
            </w:r>
            <w:r w:rsidR="00D02EED">
              <w:rPr>
                <w:rFonts w:ascii="Arial Narrow" w:hAnsi="Arial Narrow"/>
                <w:bCs/>
                <w:sz w:val="20"/>
                <w:szCs w:val="20"/>
                <w:lang w:val="sr-Cyrl-RS"/>
              </w:rPr>
              <w:t>1</w:t>
            </w:r>
            <w:r>
              <w:rPr>
                <w:rFonts w:ascii="Arial Narrow" w:hAnsi="Arial Narrow"/>
                <w:bCs/>
                <w:sz w:val="20"/>
                <w:szCs w:val="20"/>
                <w:lang w:val="sr-Cyrl-RS"/>
              </w:rPr>
              <w:t>. године</w:t>
            </w:r>
          </w:p>
        </w:tc>
        <w:tc>
          <w:tcPr>
            <w:tcW w:w="2121" w:type="dxa"/>
            <w:gridSpan w:val="2"/>
            <w:shd w:val="pct5" w:color="000000" w:fill="FFFFFF"/>
            <w:noWrap/>
          </w:tcPr>
          <w:p w14:paraId="5708E3E5" w14:textId="6A5A6532" w:rsidR="00F63E04" w:rsidRPr="00B53008" w:rsidRDefault="00F63E04" w:rsidP="00923617">
            <w:pPr>
              <w:jc w:val="center"/>
              <w:rPr>
                <w:rFonts w:ascii="Arial Narrow" w:hAnsi="Arial Narrow"/>
                <w:b/>
                <w:color w:val="C45911" w:themeColor="accent2" w:themeShade="BF"/>
                <w:sz w:val="24"/>
                <w:szCs w:val="20"/>
                <w:lang w:val="sr-Cyrl-RS"/>
              </w:rPr>
            </w:pPr>
            <w:r>
              <w:rPr>
                <w:rFonts w:ascii="Arial Narrow" w:hAnsi="Arial Narrow"/>
                <w:sz w:val="20"/>
                <w:lang w:val="sr-Cyrl-RS"/>
              </w:rPr>
              <w:t>Министарство правде, ресорна министарства, Правосудна академија</w:t>
            </w:r>
          </w:p>
        </w:tc>
        <w:tc>
          <w:tcPr>
            <w:tcW w:w="2024" w:type="dxa"/>
            <w:gridSpan w:val="4"/>
            <w:shd w:val="pct5" w:color="000000" w:fill="FFFFFF"/>
          </w:tcPr>
          <w:p w14:paraId="36E22DD9" w14:textId="722DD846" w:rsidR="00F63E04" w:rsidRPr="00B53008" w:rsidRDefault="009A635A" w:rsidP="009A635A">
            <w:pPr>
              <w:jc w:val="both"/>
              <w:rPr>
                <w:rFonts w:ascii="Arial Narrow" w:hAnsi="Arial Narrow"/>
                <w:b/>
                <w:color w:val="C45911" w:themeColor="accent2" w:themeShade="BF"/>
                <w:sz w:val="24"/>
                <w:szCs w:val="20"/>
                <w:lang w:val="sr-Cyrl-RS"/>
              </w:rPr>
            </w:pPr>
            <w:r>
              <w:rPr>
                <w:rFonts w:ascii="Arial Narrow" w:hAnsi="Arial Narrow"/>
                <w:sz w:val="20"/>
                <w:lang w:val="sr-Cyrl-RS"/>
              </w:rPr>
              <w:t>Израђени и/или ревидирани програми специјализоване обуке за пружаоце секундарне подршке жртвама ангажоване у службама у оквиру Националне мреже</w:t>
            </w:r>
          </w:p>
        </w:tc>
        <w:tc>
          <w:tcPr>
            <w:tcW w:w="1535" w:type="dxa"/>
            <w:shd w:val="pct5" w:color="000000" w:fill="FFFFFF"/>
          </w:tcPr>
          <w:p w14:paraId="2E151C51" w14:textId="24CA2259" w:rsidR="00C5620B" w:rsidRDefault="00C5620B" w:rsidP="00C5620B">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1E05C1B7" w14:textId="77777777" w:rsidR="00F63E04" w:rsidRPr="00B53008" w:rsidRDefault="00F63E04" w:rsidP="00C5620B">
            <w:pPr>
              <w:rPr>
                <w:rFonts w:ascii="Arial Narrow" w:hAnsi="Arial Narrow"/>
                <w:b/>
                <w:color w:val="C45911" w:themeColor="accent2" w:themeShade="BF"/>
                <w:sz w:val="24"/>
                <w:szCs w:val="20"/>
                <w:lang w:val="sr-Cyrl-RS"/>
              </w:rPr>
            </w:pPr>
          </w:p>
        </w:tc>
        <w:tc>
          <w:tcPr>
            <w:tcW w:w="1293" w:type="dxa"/>
            <w:shd w:val="pct5" w:color="000000" w:fill="FFFFFF"/>
          </w:tcPr>
          <w:p w14:paraId="0CF26A6E" w14:textId="1B40CA1A" w:rsidR="000B7E0D" w:rsidRPr="000C35AE" w:rsidRDefault="00C61D0F" w:rsidP="000C35AE">
            <w:pPr>
              <w:rPr>
                <w:rFonts w:ascii="Arial Narrow" w:hAnsi="Arial Narrow" w:cs="Arial"/>
                <w:bCs/>
                <w:color w:val="C45911" w:themeColor="accent2" w:themeShade="BF"/>
                <w:sz w:val="20"/>
                <w:szCs w:val="20"/>
                <w:lang w:val="sr-Cyrl-RS"/>
              </w:rPr>
            </w:pPr>
            <w:r w:rsidRPr="000C35AE">
              <w:rPr>
                <w:rFonts w:ascii="Arial Narrow" w:hAnsi="Arial Narrow"/>
                <w:b/>
                <w:color w:val="C45911" w:themeColor="accent2" w:themeShade="BF"/>
                <w:sz w:val="20"/>
                <w:szCs w:val="20"/>
                <w:lang w:val="sr-Cyrl-RS"/>
              </w:rPr>
              <w:t xml:space="preserve"> </w:t>
            </w:r>
          </w:p>
          <w:p w14:paraId="1A6CD39C" w14:textId="6F98F6FE" w:rsidR="00CF542B" w:rsidRPr="00C470F9" w:rsidRDefault="00CF542B" w:rsidP="00CF542B">
            <w:pPr>
              <w:jc w:val="center"/>
              <w:rPr>
                <w:rFonts w:ascii="Arial Narrow" w:hAnsi="Arial Narrow" w:cs="Arial"/>
                <w:bCs/>
                <w:sz w:val="20"/>
                <w:szCs w:val="20"/>
                <w:lang w:val="sr-Cyrl-RS"/>
              </w:rPr>
            </w:pPr>
            <w:r w:rsidRPr="00C470F9">
              <w:rPr>
                <w:rFonts w:ascii="Arial Narrow" w:hAnsi="Arial Narrow" w:cs="Arial"/>
                <w:bCs/>
                <w:sz w:val="20"/>
                <w:szCs w:val="20"/>
                <w:lang w:val="sr-Cyrl-RS"/>
              </w:rPr>
              <w:t xml:space="preserve">Буџет </w:t>
            </w:r>
            <w:r w:rsidR="00E3020A" w:rsidRPr="00245C75">
              <w:rPr>
                <w:rFonts w:ascii="Arial Narrow" w:hAnsi="Arial Narrow"/>
                <w:bCs/>
                <w:sz w:val="20"/>
                <w:szCs w:val="20"/>
                <w:lang w:val="sr-Cyrl-RS"/>
              </w:rPr>
              <w:t>Р</w:t>
            </w:r>
            <w:r w:rsidR="00E3020A">
              <w:rPr>
                <w:rFonts w:ascii="Arial Narrow" w:hAnsi="Arial Narrow"/>
                <w:bCs/>
                <w:sz w:val="20"/>
                <w:szCs w:val="20"/>
                <w:lang w:val="sr-Cyrl-RS"/>
              </w:rPr>
              <w:t xml:space="preserve">епублике </w:t>
            </w:r>
            <w:r w:rsidR="00E3020A" w:rsidRPr="00245C75">
              <w:rPr>
                <w:rFonts w:ascii="Arial Narrow" w:hAnsi="Arial Narrow"/>
                <w:bCs/>
                <w:sz w:val="20"/>
                <w:szCs w:val="20"/>
                <w:lang w:val="sr-Cyrl-RS"/>
              </w:rPr>
              <w:t>С</w:t>
            </w:r>
            <w:r w:rsidR="00E3020A">
              <w:rPr>
                <w:rFonts w:ascii="Arial Narrow" w:hAnsi="Arial Narrow"/>
                <w:bCs/>
                <w:sz w:val="20"/>
                <w:szCs w:val="20"/>
                <w:lang w:val="sr-Cyrl-RS"/>
              </w:rPr>
              <w:t>рбије</w:t>
            </w:r>
            <w:r w:rsidRPr="00C470F9">
              <w:rPr>
                <w:rFonts w:ascii="Arial Narrow" w:hAnsi="Arial Narrow" w:cs="Arial"/>
                <w:bCs/>
                <w:sz w:val="20"/>
                <w:szCs w:val="20"/>
                <w:lang w:val="sr-Latn-RS"/>
              </w:rPr>
              <w:t>,</w:t>
            </w:r>
            <w:r w:rsidRPr="00C470F9">
              <w:rPr>
                <w:rFonts w:ascii="Arial Narrow" w:hAnsi="Arial Narrow" w:cs="Arial"/>
                <w:bCs/>
                <w:sz w:val="20"/>
                <w:szCs w:val="20"/>
                <w:lang w:val="sr-Cyrl-RS"/>
              </w:rPr>
              <w:t xml:space="preserve"> </w:t>
            </w:r>
            <w:r w:rsidR="00E14CE3" w:rsidRPr="000C35AE">
              <w:rPr>
                <w:rFonts w:ascii="Arial Narrow" w:hAnsi="Arial Narrow" w:cs="Arial"/>
                <w:sz w:val="20"/>
                <w:szCs w:val="20"/>
                <w:lang w:val="sr-Cyrl-RS"/>
              </w:rPr>
              <w:t xml:space="preserve">Прогр. активност 0009 </w:t>
            </w:r>
            <w:r w:rsidR="00E3020A">
              <w:rPr>
                <w:rFonts w:ascii="Arial Narrow" w:hAnsi="Arial Narrow" w:cs="Arial"/>
                <w:sz w:val="20"/>
                <w:szCs w:val="20"/>
                <w:lang w:val="sr-Cyrl-RS"/>
              </w:rPr>
              <w:t>–</w:t>
            </w:r>
            <w:r w:rsidR="00E14CE3" w:rsidRPr="000C35AE">
              <w:rPr>
                <w:rFonts w:ascii="Arial Narrow" w:hAnsi="Arial Narrow" w:cs="Arial"/>
                <w:sz w:val="20"/>
                <w:szCs w:val="20"/>
                <w:lang w:val="sr-Cyrl-RS"/>
              </w:rPr>
              <w:t xml:space="preserve"> </w:t>
            </w:r>
            <w:r w:rsidR="00E14CE3" w:rsidRPr="00515C8B">
              <w:rPr>
                <w:rFonts w:ascii="Arial Narrow" w:hAnsi="Arial Narrow" w:cs="Arial"/>
                <w:sz w:val="20"/>
                <w:szCs w:val="20"/>
                <w:lang w:val="sr-Cyrl-RS"/>
              </w:rPr>
              <w:t>Стручн</w:t>
            </w:r>
            <w:r w:rsidR="00E14CE3" w:rsidRPr="000C35AE">
              <w:rPr>
                <w:rFonts w:ascii="Arial Narrow" w:hAnsi="Arial Narrow" w:cs="Arial"/>
                <w:sz w:val="20"/>
                <w:szCs w:val="20"/>
              </w:rPr>
              <w:t>o</w:t>
            </w:r>
            <w:r w:rsidR="00E14CE3" w:rsidRPr="00515C8B">
              <w:rPr>
                <w:rFonts w:ascii="Arial Narrow" w:hAnsi="Arial Narrow" w:cs="Arial"/>
                <w:sz w:val="20"/>
                <w:szCs w:val="20"/>
                <w:lang w:val="sr-Cyrl-RS"/>
              </w:rPr>
              <w:t xml:space="preserve"> усавршавање за будуће и постојеће носиоце правосудне</w:t>
            </w:r>
            <w:r w:rsidR="00E14CE3" w:rsidRPr="000C35AE">
              <w:rPr>
                <w:rFonts w:ascii="Arial Narrow" w:hAnsi="Arial Narrow" w:cs="Arial"/>
                <w:sz w:val="20"/>
                <w:szCs w:val="20"/>
                <w:lang w:val="sr-Cyrl-RS"/>
              </w:rPr>
              <w:t xml:space="preserve"> </w:t>
            </w:r>
            <w:r w:rsidR="00E14CE3" w:rsidRPr="00515C8B">
              <w:rPr>
                <w:rFonts w:ascii="Arial Narrow" w:hAnsi="Arial Narrow" w:cs="Arial"/>
                <w:sz w:val="20"/>
                <w:szCs w:val="20"/>
                <w:lang w:val="sr-Cyrl-RS"/>
              </w:rPr>
              <w:t>функције</w:t>
            </w:r>
            <w:r w:rsidR="00E14CE3">
              <w:rPr>
                <w:rFonts w:ascii="Arial Narrow" w:hAnsi="Arial Narrow" w:cs="Arial"/>
                <w:sz w:val="20"/>
                <w:szCs w:val="20"/>
                <w:lang w:val="sr-Cyrl-RS"/>
              </w:rPr>
              <w:t>,</w:t>
            </w:r>
            <w:r w:rsidR="00E14CE3" w:rsidRPr="00C470F9">
              <w:rPr>
                <w:rFonts w:ascii="Arial Narrow" w:hAnsi="Arial Narrow" w:cs="Arial"/>
                <w:bCs/>
                <w:sz w:val="20"/>
                <w:szCs w:val="20"/>
                <w:lang w:val="sr-Cyrl-RS"/>
              </w:rPr>
              <w:t xml:space="preserve"> </w:t>
            </w:r>
            <w:r w:rsidRPr="00DC77EB">
              <w:rPr>
                <w:rFonts w:ascii="Arial Narrow" w:hAnsi="Arial Narrow" w:cs="Arial"/>
                <w:bCs/>
                <w:sz w:val="20"/>
                <w:szCs w:val="20"/>
                <w:lang w:val="sr-Cyrl-RS"/>
              </w:rPr>
              <w:t xml:space="preserve">укупно 560.280 РСД, од  чега у </w:t>
            </w:r>
            <w:r w:rsidR="00C95F47" w:rsidRPr="00DC77EB">
              <w:rPr>
                <w:rFonts w:ascii="Arial Narrow" w:hAnsi="Arial Narrow" w:cs="Arial"/>
                <w:bCs/>
                <w:sz w:val="20"/>
                <w:szCs w:val="20"/>
                <w:lang w:val="sr-Cyrl-RS"/>
              </w:rPr>
              <w:t>2021</w:t>
            </w:r>
            <w:r w:rsidRPr="00DC77EB">
              <w:rPr>
                <w:rFonts w:ascii="Arial Narrow" w:hAnsi="Arial Narrow" w:cs="Arial"/>
                <w:bCs/>
                <w:sz w:val="20"/>
                <w:szCs w:val="20"/>
                <w:lang w:val="sr-Cyrl-RS"/>
              </w:rPr>
              <w:t xml:space="preserve">. </w:t>
            </w:r>
            <w:r w:rsidR="00144C1C">
              <w:rPr>
                <w:rFonts w:ascii="Arial Narrow" w:hAnsi="Arial Narrow" w:cs="Arial"/>
                <w:bCs/>
                <w:sz w:val="20"/>
                <w:szCs w:val="20"/>
                <w:lang w:val="sr-Cyrl-RS"/>
              </w:rPr>
              <w:t>години</w:t>
            </w:r>
            <w:r w:rsidRPr="00DC77EB">
              <w:rPr>
                <w:rFonts w:ascii="Arial Narrow" w:hAnsi="Arial Narrow" w:cs="Arial"/>
                <w:bCs/>
                <w:sz w:val="20"/>
                <w:szCs w:val="20"/>
                <w:lang w:val="sr-Cyrl-RS"/>
              </w:rPr>
              <w:t xml:space="preserve">151.800 РСД и  </w:t>
            </w:r>
            <w:r w:rsidR="00C95F47" w:rsidRPr="00DC77EB">
              <w:rPr>
                <w:rFonts w:ascii="Arial Narrow" w:hAnsi="Arial Narrow" w:cs="Arial"/>
                <w:bCs/>
                <w:sz w:val="20"/>
                <w:szCs w:val="20"/>
                <w:lang w:val="sr-Cyrl-RS"/>
              </w:rPr>
              <w:t>408.480</w:t>
            </w:r>
            <w:r w:rsidR="00C95F47" w:rsidRPr="00DC77EB" w:rsidDel="00C95F47">
              <w:rPr>
                <w:rFonts w:ascii="Arial Narrow" w:hAnsi="Arial Narrow" w:cs="Arial"/>
                <w:bCs/>
                <w:sz w:val="20"/>
                <w:szCs w:val="20"/>
                <w:lang w:val="sr-Cyrl-RS"/>
              </w:rPr>
              <w:t xml:space="preserve"> </w:t>
            </w:r>
            <w:r w:rsidRPr="00DC77EB">
              <w:rPr>
                <w:rFonts w:ascii="Arial Narrow" w:hAnsi="Arial Narrow" w:cs="Arial"/>
                <w:bCs/>
                <w:sz w:val="20"/>
                <w:szCs w:val="20"/>
                <w:lang w:val="sr-Cyrl-RS"/>
              </w:rPr>
              <w:t>РСД у 2022.</w:t>
            </w:r>
            <w:r w:rsidR="00E3020A">
              <w:rPr>
                <w:rFonts w:ascii="Arial Narrow" w:hAnsi="Arial Narrow" w:cs="Arial"/>
                <w:bCs/>
                <w:sz w:val="20"/>
                <w:szCs w:val="20"/>
                <w:lang w:val="sr-Cyrl-RS"/>
              </w:rPr>
              <w:t xml:space="preserve"> години</w:t>
            </w:r>
          </w:p>
          <w:p w14:paraId="0B1BAE8C" w14:textId="6D44BD2A" w:rsidR="000B7E0D" w:rsidRPr="000C35AE" w:rsidRDefault="000B7E0D" w:rsidP="000C35AE">
            <w:pPr>
              <w:rPr>
                <w:rFonts w:ascii="Arial Narrow" w:hAnsi="Arial Narrow"/>
                <w:b/>
                <w:color w:val="C45911" w:themeColor="accent2" w:themeShade="BF"/>
                <w:sz w:val="20"/>
                <w:szCs w:val="20"/>
                <w:lang w:val="sr-Cyrl-RS"/>
              </w:rPr>
            </w:pPr>
          </w:p>
        </w:tc>
      </w:tr>
      <w:tr w:rsidR="0082074B" w:rsidRPr="00D02EED" w14:paraId="73252B0F" w14:textId="77777777" w:rsidTr="001C25DC">
        <w:trPr>
          <w:jc w:val="center"/>
        </w:trPr>
        <w:tc>
          <w:tcPr>
            <w:tcW w:w="819" w:type="dxa"/>
            <w:shd w:val="pct5" w:color="000000" w:fill="FFFFFF"/>
            <w:noWrap/>
          </w:tcPr>
          <w:p w14:paraId="710DC0E5" w14:textId="293358FE" w:rsidR="00F63E04" w:rsidRDefault="00F63E04"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1.4.4.</w:t>
            </w:r>
          </w:p>
        </w:tc>
        <w:tc>
          <w:tcPr>
            <w:tcW w:w="4178" w:type="dxa"/>
            <w:gridSpan w:val="3"/>
            <w:shd w:val="pct5" w:color="000000" w:fill="FFFFFF"/>
          </w:tcPr>
          <w:p w14:paraId="37ADF79F" w14:textId="77777777" w:rsidR="00F63E04" w:rsidRDefault="00F63E04" w:rsidP="00B47854">
            <w:pPr>
              <w:jc w:val="both"/>
              <w:rPr>
                <w:rFonts w:ascii="Arial Narrow" w:hAnsi="Arial Narrow"/>
                <w:sz w:val="20"/>
                <w:lang w:val="sr-Cyrl-RS"/>
              </w:rPr>
            </w:pPr>
            <w:r>
              <w:rPr>
                <w:rFonts w:ascii="Arial Narrow" w:hAnsi="Arial Narrow"/>
                <w:sz w:val="20"/>
                <w:lang w:val="sr-Cyrl-RS"/>
              </w:rPr>
              <w:t>Спроводити специјализоване обуке за пружаоце секундарне подршке жртвама ангажоване у службама у оквиру Националне мреже.</w:t>
            </w:r>
          </w:p>
          <w:p w14:paraId="28014DEE" w14:textId="77777777" w:rsidR="00F63E04" w:rsidRDefault="00F63E04" w:rsidP="00B47854">
            <w:pPr>
              <w:jc w:val="both"/>
              <w:rPr>
                <w:rFonts w:ascii="Arial Narrow" w:hAnsi="Arial Narrow"/>
                <w:sz w:val="20"/>
                <w:lang w:val="sr-Cyrl-RS"/>
              </w:rPr>
            </w:pPr>
          </w:p>
        </w:tc>
        <w:tc>
          <w:tcPr>
            <w:tcW w:w="1702" w:type="dxa"/>
            <w:shd w:val="pct5" w:color="000000" w:fill="FFFFFF"/>
          </w:tcPr>
          <w:p w14:paraId="55175BA8" w14:textId="4B547EDB" w:rsidR="00F63E04" w:rsidRPr="00B53008" w:rsidRDefault="00F63E04" w:rsidP="00923617">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t xml:space="preserve">Континуирано </w:t>
            </w:r>
            <w:r w:rsidR="0005077F">
              <w:rPr>
                <w:rFonts w:ascii="Arial Narrow" w:hAnsi="Arial Narrow"/>
                <w:bCs/>
                <w:sz w:val="20"/>
                <w:szCs w:val="20"/>
                <w:lang w:val="sr-Cyrl-RS"/>
              </w:rPr>
              <w:t xml:space="preserve">почев од </w:t>
            </w:r>
            <w:r w:rsidRPr="0069737E">
              <w:rPr>
                <w:rFonts w:ascii="Arial Narrow" w:hAnsi="Arial Narrow"/>
                <w:bCs/>
                <w:sz w:val="20"/>
                <w:szCs w:val="20"/>
              </w:rPr>
              <w:t>I</w:t>
            </w:r>
            <w:r w:rsidRPr="00DC77EB">
              <w:rPr>
                <w:rFonts w:ascii="Arial Narrow" w:hAnsi="Arial Narrow"/>
                <w:bCs/>
                <w:sz w:val="20"/>
                <w:szCs w:val="20"/>
                <w:lang w:val="sr-Cyrl-RS"/>
              </w:rPr>
              <w:t xml:space="preserve"> </w:t>
            </w:r>
            <w:r>
              <w:rPr>
                <w:rFonts w:ascii="Arial Narrow" w:hAnsi="Arial Narrow"/>
                <w:bCs/>
                <w:sz w:val="20"/>
                <w:szCs w:val="20"/>
                <w:lang w:val="sr-Cyrl-RS"/>
              </w:rPr>
              <w:t>квартал</w:t>
            </w:r>
            <w:r w:rsidR="0005077F">
              <w:rPr>
                <w:rFonts w:ascii="Arial Narrow" w:hAnsi="Arial Narrow"/>
                <w:bCs/>
                <w:sz w:val="20"/>
                <w:szCs w:val="20"/>
                <w:lang w:val="sr-Cyrl-RS"/>
              </w:rPr>
              <w:t>а</w:t>
            </w:r>
            <w:r>
              <w:rPr>
                <w:rFonts w:ascii="Arial Narrow" w:hAnsi="Arial Narrow"/>
                <w:bCs/>
                <w:sz w:val="20"/>
                <w:szCs w:val="20"/>
                <w:lang w:val="sr-Cyrl-RS"/>
              </w:rPr>
              <w:t xml:space="preserve"> 20</w:t>
            </w:r>
            <w:r>
              <w:rPr>
                <w:rFonts w:ascii="Arial Narrow" w:hAnsi="Arial Narrow"/>
                <w:bCs/>
                <w:sz w:val="20"/>
                <w:szCs w:val="20"/>
                <w:lang w:val="sr-Latn-RS"/>
              </w:rPr>
              <w:t>2</w:t>
            </w:r>
            <w:r w:rsidR="00D02EED">
              <w:rPr>
                <w:rFonts w:ascii="Arial Narrow" w:hAnsi="Arial Narrow"/>
                <w:bCs/>
                <w:sz w:val="20"/>
                <w:szCs w:val="20"/>
                <w:lang w:val="sr-Cyrl-RS"/>
              </w:rPr>
              <w:t>1</w:t>
            </w:r>
            <w:r>
              <w:rPr>
                <w:rFonts w:ascii="Arial Narrow" w:hAnsi="Arial Narrow"/>
                <w:bCs/>
                <w:sz w:val="20"/>
                <w:szCs w:val="20"/>
                <w:lang w:val="sr-Cyrl-RS"/>
              </w:rPr>
              <w:t>. године</w:t>
            </w:r>
          </w:p>
        </w:tc>
        <w:tc>
          <w:tcPr>
            <w:tcW w:w="2121" w:type="dxa"/>
            <w:gridSpan w:val="2"/>
            <w:shd w:val="pct5" w:color="000000" w:fill="FFFFFF"/>
            <w:noWrap/>
          </w:tcPr>
          <w:p w14:paraId="7C241EB5" w14:textId="68C62CA8" w:rsidR="00F63E04" w:rsidRPr="00B53008" w:rsidRDefault="00F63E04" w:rsidP="00923617">
            <w:pPr>
              <w:jc w:val="center"/>
              <w:rPr>
                <w:rFonts w:ascii="Arial Narrow" w:hAnsi="Arial Narrow"/>
                <w:b/>
                <w:color w:val="C45911" w:themeColor="accent2" w:themeShade="BF"/>
                <w:sz w:val="24"/>
                <w:szCs w:val="20"/>
                <w:lang w:val="sr-Cyrl-RS"/>
              </w:rPr>
            </w:pPr>
            <w:r>
              <w:rPr>
                <w:rFonts w:ascii="Arial Narrow" w:hAnsi="Arial Narrow"/>
                <w:sz w:val="20"/>
                <w:lang w:val="sr-Cyrl-RS"/>
              </w:rPr>
              <w:t>Министарство правде, ресорна министарства, Правосудна академија</w:t>
            </w:r>
          </w:p>
        </w:tc>
        <w:tc>
          <w:tcPr>
            <w:tcW w:w="2024" w:type="dxa"/>
            <w:gridSpan w:val="4"/>
            <w:shd w:val="pct5" w:color="000000" w:fill="FFFFFF"/>
          </w:tcPr>
          <w:p w14:paraId="496AB729" w14:textId="4412D04E" w:rsidR="00F63E04" w:rsidRPr="00B53008" w:rsidRDefault="009A635A" w:rsidP="009A635A">
            <w:pPr>
              <w:jc w:val="both"/>
              <w:rPr>
                <w:rFonts w:ascii="Arial Narrow" w:hAnsi="Arial Narrow"/>
                <w:b/>
                <w:color w:val="C45911" w:themeColor="accent2" w:themeShade="BF"/>
                <w:sz w:val="24"/>
                <w:szCs w:val="20"/>
                <w:lang w:val="sr-Cyrl-RS"/>
              </w:rPr>
            </w:pPr>
            <w:r>
              <w:rPr>
                <w:rFonts w:ascii="Arial Narrow" w:hAnsi="Arial Narrow"/>
                <w:sz w:val="20"/>
                <w:lang w:val="sr-Cyrl-RS"/>
              </w:rPr>
              <w:t xml:space="preserve">Специјализоване обуке за пружаоце секундарне подршке жртвама ангажоване у службама у оквиру Националне мреже мреже се </w:t>
            </w:r>
            <w:r>
              <w:rPr>
                <w:rFonts w:ascii="Arial Narrow" w:hAnsi="Arial Narrow"/>
                <w:sz w:val="20"/>
                <w:lang w:val="sr-Cyrl-RS"/>
              </w:rPr>
              <w:lastRenderedPageBreak/>
              <w:t>континуирано спроводе.</w:t>
            </w:r>
          </w:p>
        </w:tc>
        <w:tc>
          <w:tcPr>
            <w:tcW w:w="1535" w:type="dxa"/>
            <w:shd w:val="pct5" w:color="000000" w:fill="FFFFFF"/>
          </w:tcPr>
          <w:p w14:paraId="6C848F3A" w14:textId="2F8DF0FE" w:rsidR="00C5620B" w:rsidRDefault="00C5620B" w:rsidP="00FB66C4">
            <w:pPr>
              <w:jc w:val="both"/>
              <w:rPr>
                <w:rFonts w:ascii="Arial Narrow" w:hAnsi="Arial Narrow"/>
                <w:sz w:val="20"/>
                <w:szCs w:val="24"/>
                <w:lang w:val="sr-Cyrl-RS"/>
              </w:rPr>
            </w:pPr>
            <w:r>
              <w:rPr>
                <w:rFonts w:ascii="Arial Narrow" w:hAnsi="Arial Narrow"/>
                <w:sz w:val="20"/>
                <w:szCs w:val="24"/>
                <w:lang w:val="sr-Cyrl-RS"/>
              </w:rPr>
              <w:lastRenderedPageBreak/>
              <w:t>Извештаји Координационог тела;</w:t>
            </w:r>
          </w:p>
          <w:p w14:paraId="3477A6AC" w14:textId="155839B1" w:rsidR="00C5620B" w:rsidRDefault="00144C1C" w:rsidP="00FB66C4">
            <w:pPr>
              <w:jc w:val="both"/>
              <w:rPr>
                <w:rFonts w:ascii="Arial Narrow" w:hAnsi="Arial Narrow"/>
                <w:sz w:val="20"/>
                <w:szCs w:val="24"/>
                <w:lang w:val="sr-Cyrl-RS"/>
              </w:rPr>
            </w:pPr>
            <w:r>
              <w:rPr>
                <w:rFonts w:ascii="Arial Narrow" w:hAnsi="Arial Narrow"/>
                <w:sz w:val="20"/>
                <w:szCs w:val="24"/>
                <w:lang w:val="sr-Cyrl-RS"/>
              </w:rPr>
              <w:t>и</w:t>
            </w:r>
            <w:r w:rsidR="00C5620B">
              <w:rPr>
                <w:rFonts w:ascii="Arial Narrow" w:hAnsi="Arial Narrow"/>
                <w:sz w:val="20"/>
                <w:szCs w:val="24"/>
                <w:lang w:val="sr-Cyrl-RS"/>
              </w:rPr>
              <w:t xml:space="preserve">звештаји о раду </w:t>
            </w:r>
            <w:r w:rsidR="00FB66C4">
              <w:rPr>
                <w:rFonts w:ascii="Arial Narrow" w:hAnsi="Arial Narrow"/>
                <w:sz w:val="20"/>
                <w:szCs w:val="24"/>
                <w:lang w:val="sr-Cyrl-RS"/>
              </w:rPr>
              <w:t>Правосудне академије</w:t>
            </w:r>
          </w:p>
          <w:p w14:paraId="1E017DDB" w14:textId="77777777" w:rsidR="00F63E04" w:rsidRPr="00B53008" w:rsidRDefault="00F63E04" w:rsidP="00923617">
            <w:pPr>
              <w:jc w:val="center"/>
              <w:rPr>
                <w:rFonts w:ascii="Arial Narrow" w:hAnsi="Arial Narrow"/>
                <w:b/>
                <w:color w:val="C45911" w:themeColor="accent2" w:themeShade="BF"/>
                <w:sz w:val="24"/>
                <w:szCs w:val="20"/>
                <w:lang w:val="sr-Cyrl-RS"/>
              </w:rPr>
            </w:pPr>
          </w:p>
        </w:tc>
        <w:tc>
          <w:tcPr>
            <w:tcW w:w="1293" w:type="dxa"/>
            <w:shd w:val="pct5" w:color="000000" w:fill="FFFFFF"/>
          </w:tcPr>
          <w:p w14:paraId="5F43C3A7" w14:textId="77777777" w:rsidR="0019008F" w:rsidRPr="001D0D98" w:rsidRDefault="0019008F" w:rsidP="0019008F">
            <w:pPr>
              <w:jc w:val="center"/>
              <w:rPr>
                <w:rFonts w:ascii="Arial Narrow" w:hAnsi="Arial Narrow"/>
                <w:b/>
                <w:sz w:val="20"/>
                <w:szCs w:val="20"/>
                <w:lang w:val="sr-Cyrl-RS"/>
              </w:rPr>
            </w:pPr>
          </w:p>
          <w:p w14:paraId="1F7D08BB" w14:textId="369BC10F" w:rsidR="0019008F" w:rsidRPr="00DC77EB" w:rsidRDefault="00C61D0F" w:rsidP="001C25DC">
            <w:pPr>
              <w:rPr>
                <w:rFonts w:ascii="Arial Narrow" w:hAnsi="Arial Narrow"/>
                <w:sz w:val="20"/>
                <w:szCs w:val="20"/>
                <w:lang w:val="sr-Cyrl-RS"/>
              </w:rPr>
            </w:pPr>
            <w:r w:rsidRPr="000C35AE">
              <w:rPr>
                <w:b/>
                <w:lang w:val="sr-Cyrl-RS"/>
              </w:rPr>
              <w:t xml:space="preserve">  </w:t>
            </w:r>
            <w:r w:rsidR="0019008F" w:rsidRPr="001C25DC">
              <w:rPr>
                <w:rFonts w:ascii="Arial Narrow" w:hAnsi="Arial Narrow"/>
                <w:sz w:val="20"/>
                <w:szCs w:val="20"/>
                <w:lang w:val="sr-Cyrl-RS"/>
              </w:rPr>
              <w:t>Буџет</w:t>
            </w:r>
            <w:r w:rsidR="001C25DC" w:rsidRPr="001C25DC">
              <w:rPr>
                <w:rFonts w:ascii="Arial Narrow" w:hAnsi="Arial Narrow"/>
                <w:sz w:val="20"/>
                <w:szCs w:val="20"/>
                <w:lang w:val="sr-Cyrl-RS"/>
              </w:rPr>
              <w:t xml:space="preserve"> </w:t>
            </w:r>
            <w:r w:rsidR="00144C1C" w:rsidRPr="00245C75">
              <w:rPr>
                <w:rFonts w:ascii="Arial Narrow" w:hAnsi="Arial Narrow"/>
                <w:bCs/>
                <w:sz w:val="20"/>
                <w:szCs w:val="20"/>
                <w:lang w:val="sr-Cyrl-RS"/>
              </w:rPr>
              <w:t>Р</w:t>
            </w:r>
            <w:r w:rsidR="00144C1C">
              <w:rPr>
                <w:rFonts w:ascii="Arial Narrow" w:hAnsi="Arial Narrow"/>
                <w:bCs/>
                <w:sz w:val="20"/>
                <w:szCs w:val="20"/>
                <w:lang w:val="sr-Cyrl-RS"/>
              </w:rPr>
              <w:t xml:space="preserve">епублике </w:t>
            </w:r>
            <w:r w:rsidR="00144C1C" w:rsidRPr="00245C75">
              <w:rPr>
                <w:rFonts w:ascii="Arial Narrow" w:hAnsi="Arial Narrow"/>
                <w:bCs/>
                <w:sz w:val="20"/>
                <w:szCs w:val="20"/>
                <w:lang w:val="sr-Cyrl-RS"/>
              </w:rPr>
              <w:t>С</w:t>
            </w:r>
            <w:r w:rsidR="00144C1C">
              <w:rPr>
                <w:rFonts w:ascii="Arial Narrow" w:hAnsi="Arial Narrow"/>
                <w:bCs/>
                <w:sz w:val="20"/>
                <w:szCs w:val="20"/>
                <w:lang w:val="sr-Cyrl-RS"/>
              </w:rPr>
              <w:t>рбије</w:t>
            </w:r>
            <w:r w:rsidR="0019008F" w:rsidRPr="001C25DC">
              <w:rPr>
                <w:rFonts w:ascii="Arial Narrow" w:hAnsi="Arial Narrow"/>
                <w:sz w:val="20"/>
                <w:szCs w:val="20"/>
                <w:lang w:val="sr-Cyrl-RS"/>
              </w:rPr>
              <w:t xml:space="preserve">, </w:t>
            </w:r>
            <w:r w:rsidR="00144C1C">
              <w:rPr>
                <w:rFonts w:ascii="Arial Narrow" w:hAnsi="Arial Narrow" w:cs="Arial"/>
                <w:sz w:val="20"/>
                <w:szCs w:val="20"/>
                <w:lang w:val="sr-Cyrl-RS"/>
              </w:rPr>
              <w:t>Прогр. активност 0009 –</w:t>
            </w:r>
            <w:r w:rsidR="00E14CE3" w:rsidRPr="000C35AE">
              <w:rPr>
                <w:rFonts w:ascii="Arial Narrow" w:hAnsi="Arial Narrow" w:cs="Arial"/>
                <w:sz w:val="20"/>
                <w:szCs w:val="20"/>
                <w:lang w:val="sr-Cyrl-RS"/>
              </w:rPr>
              <w:t xml:space="preserve"> </w:t>
            </w:r>
            <w:r w:rsidR="00E14CE3" w:rsidRPr="00515C8B">
              <w:rPr>
                <w:rFonts w:ascii="Arial Narrow" w:hAnsi="Arial Narrow" w:cs="Arial"/>
                <w:sz w:val="20"/>
                <w:szCs w:val="20"/>
                <w:lang w:val="sr-Cyrl-RS"/>
              </w:rPr>
              <w:t>Стручн</w:t>
            </w:r>
            <w:r w:rsidR="00E14CE3" w:rsidRPr="000C35AE">
              <w:rPr>
                <w:rFonts w:ascii="Arial Narrow" w:hAnsi="Arial Narrow" w:cs="Arial"/>
                <w:sz w:val="20"/>
                <w:szCs w:val="20"/>
              </w:rPr>
              <w:t>o</w:t>
            </w:r>
            <w:r w:rsidR="00E14CE3" w:rsidRPr="00515C8B">
              <w:rPr>
                <w:rFonts w:ascii="Arial Narrow" w:hAnsi="Arial Narrow" w:cs="Arial"/>
                <w:sz w:val="20"/>
                <w:szCs w:val="20"/>
                <w:lang w:val="sr-Cyrl-RS"/>
              </w:rPr>
              <w:t xml:space="preserve"> </w:t>
            </w:r>
            <w:r w:rsidR="00E14CE3" w:rsidRPr="00515C8B">
              <w:rPr>
                <w:rFonts w:ascii="Arial Narrow" w:hAnsi="Arial Narrow" w:cs="Arial"/>
                <w:sz w:val="20"/>
                <w:szCs w:val="20"/>
                <w:lang w:val="sr-Cyrl-RS"/>
              </w:rPr>
              <w:lastRenderedPageBreak/>
              <w:t xml:space="preserve">усавршавање за будуће и </w:t>
            </w:r>
            <w:r w:rsidR="00E14CE3" w:rsidRPr="00DC77EB">
              <w:rPr>
                <w:rFonts w:ascii="Arial Narrow" w:hAnsi="Arial Narrow" w:cs="Arial"/>
                <w:sz w:val="20"/>
                <w:szCs w:val="20"/>
                <w:lang w:val="sr-Cyrl-RS"/>
              </w:rPr>
              <w:t>постојеће носиоце правосудне функције,</w:t>
            </w:r>
          </w:p>
          <w:p w14:paraId="1AC4BD0F" w14:textId="430EC2F2" w:rsidR="0019008F" w:rsidRPr="001C25DC" w:rsidRDefault="00057709" w:rsidP="001C25DC">
            <w:pPr>
              <w:rPr>
                <w:rFonts w:ascii="Arial Narrow" w:hAnsi="Arial Narrow"/>
                <w:sz w:val="20"/>
                <w:szCs w:val="20"/>
                <w:lang w:val="sr-Cyrl-RS"/>
              </w:rPr>
            </w:pPr>
            <w:r w:rsidRPr="00DC77EB">
              <w:rPr>
                <w:rFonts w:ascii="Arial Narrow" w:hAnsi="Arial Narrow"/>
                <w:sz w:val="20"/>
                <w:szCs w:val="20"/>
                <w:lang w:val="sr-Cyrl-RS"/>
              </w:rPr>
              <w:t xml:space="preserve">594.000 </w:t>
            </w:r>
            <w:r w:rsidR="0019008F" w:rsidRPr="00DC77EB">
              <w:rPr>
                <w:rFonts w:ascii="Arial Narrow" w:hAnsi="Arial Narrow"/>
                <w:sz w:val="20"/>
                <w:szCs w:val="20"/>
                <w:lang w:val="sr-Cyrl-RS"/>
              </w:rPr>
              <w:t>РСД</w:t>
            </w:r>
            <w:r w:rsidRPr="00DC77EB">
              <w:rPr>
                <w:rFonts w:ascii="Arial Narrow" w:hAnsi="Arial Narrow"/>
                <w:sz w:val="20"/>
                <w:szCs w:val="20"/>
                <w:lang w:val="sr-Cyrl-RS"/>
              </w:rPr>
              <w:t>, од чега у 202</w:t>
            </w:r>
            <w:r w:rsidR="00C95F47" w:rsidRPr="00DC77EB">
              <w:rPr>
                <w:rFonts w:ascii="Arial Narrow" w:hAnsi="Arial Narrow"/>
                <w:sz w:val="20"/>
                <w:szCs w:val="20"/>
                <w:lang w:val="sr-Cyrl-RS"/>
              </w:rPr>
              <w:t>1</w:t>
            </w:r>
            <w:r w:rsidRPr="00DC77EB">
              <w:rPr>
                <w:rFonts w:ascii="Arial Narrow" w:hAnsi="Arial Narrow"/>
                <w:sz w:val="20"/>
                <w:szCs w:val="20"/>
                <w:lang w:val="sr-Cyrl-RS"/>
              </w:rPr>
              <w:t>.</w:t>
            </w:r>
            <w:r w:rsidR="00144C1C">
              <w:rPr>
                <w:rFonts w:ascii="Arial Narrow" w:hAnsi="Arial Narrow"/>
                <w:sz w:val="20"/>
                <w:szCs w:val="20"/>
                <w:lang w:val="sr-Cyrl-RS"/>
              </w:rPr>
              <w:t xml:space="preserve"> години</w:t>
            </w:r>
            <w:r w:rsidRPr="00DC77EB">
              <w:rPr>
                <w:rFonts w:ascii="Arial Narrow" w:hAnsi="Arial Narrow"/>
                <w:sz w:val="20"/>
                <w:szCs w:val="20"/>
                <w:lang w:val="sr-Cyrl-RS"/>
              </w:rPr>
              <w:t xml:space="preserve"> 118.800 РС</w:t>
            </w:r>
            <w:r w:rsidR="00927581" w:rsidRPr="00DC77EB">
              <w:rPr>
                <w:rFonts w:ascii="Arial Narrow" w:hAnsi="Arial Narrow"/>
                <w:sz w:val="20"/>
                <w:szCs w:val="20"/>
                <w:lang w:val="sr-Cyrl-RS"/>
              </w:rPr>
              <w:t>Д</w:t>
            </w:r>
            <w:r w:rsidRPr="00DC77EB">
              <w:rPr>
                <w:rFonts w:ascii="Arial Narrow" w:hAnsi="Arial Narrow"/>
                <w:sz w:val="20"/>
                <w:szCs w:val="20"/>
                <w:lang w:val="sr-Cyrl-RS"/>
              </w:rPr>
              <w:t xml:space="preserve"> и </w:t>
            </w:r>
            <w:r w:rsidR="00C95F47" w:rsidRPr="00DC77EB">
              <w:rPr>
                <w:rFonts w:ascii="Arial Narrow" w:hAnsi="Arial Narrow"/>
                <w:sz w:val="20"/>
                <w:szCs w:val="20"/>
                <w:lang w:val="sr-Cyrl-RS"/>
              </w:rPr>
              <w:t>475.200</w:t>
            </w:r>
            <w:r w:rsidR="00C95F47" w:rsidRPr="00DC77EB" w:rsidDel="00C95F47">
              <w:rPr>
                <w:rFonts w:ascii="Arial Narrow" w:hAnsi="Arial Narrow"/>
                <w:sz w:val="20"/>
                <w:szCs w:val="20"/>
                <w:lang w:val="sr-Cyrl-RS"/>
              </w:rPr>
              <w:t xml:space="preserve"> </w:t>
            </w:r>
            <w:r w:rsidR="00927581" w:rsidRPr="00DC77EB">
              <w:rPr>
                <w:rFonts w:ascii="Arial Narrow" w:hAnsi="Arial Narrow"/>
                <w:sz w:val="20"/>
                <w:szCs w:val="20"/>
                <w:lang w:val="sr-Cyrl-RS"/>
              </w:rPr>
              <w:t xml:space="preserve">РСД </w:t>
            </w:r>
            <w:r w:rsidRPr="00DC77EB">
              <w:rPr>
                <w:rFonts w:ascii="Arial Narrow" w:hAnsi="Arial Narrow"/>
                <w:sz w:val="20"/>
                <w:szCs w:val="20"/>
                <w:lang w:val="sr-Cyrl-RS"/>
              </w:rPr>
              <w:t>за 2022.</w:t>
            </w:r>
            <w:r w:rsidR="00144C1C">
              <w:rPr>
                <w:rFonts w:ascii="Arial Narrow" w:hAnsi="Arial Narrow"/>
                <w:sz w:val="20"/>
                <w:szCs w:val="20"/>
                <w:lang w:val="sr-Cyrl-RS"/>
              </w:rPr>
              <w:t xml:space="preserve"> годину</w:t>
            </w:r>
          </w:p>
          <w:p w14:paraId="10BB0E6D" w14:textId="18B9100E" w:rsidR="00F63E04" w:rsidRPr="000C35AE" w:rsidRDefault="00F63E04" w:rsidP="000C35AE">
            <w:pPr>
              <w:rPr>
                <w:rFonts w:ascii="Arial Narrow" w:hAnsi="Arial Narrow"/>
                <w:b/>
                <w:sz w:val="20"/>
                <w:szCs w:val="20"/>
                <w:lang w:val="sr-Cyrl-RS"/>
              </w:rPr>
            </w:pPr>
          </w:p>
        </w:tc>
      </w:tr>
      <w:tr w:rsidR="0082074B" w:rsidRPr="00215847" w14:paraId="564C07D8" w14:textId="77777777" w:rsidTr="001C25DC">
        <w:trPr>
          <w:jc w:val="center"/>
        </w:trPr>
        <w:tc>
          <w:tcPr>
            <w:tcW w:w="819" w:type="dxa"/>
            <w:shd w:val="pct5" w:color="000000" w:fill="FFFFFF"/>
            <w:noWrap/>
          </w:tcPr>
          <w:p w14:paraId="73F1D8E1" w14:textId="624C5D2F" w:rsidR="00F63E04" w:rsidRDefault="00F63E04"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1.4.5.</w:t>
            </w:r>
          </w:p>
        </w:tc>
        <w:tc>
          <w:tcPr>
            <w:tcW w:w="4178" w:type="dxa"/>
            <w:gridSpan w:val="3"/>
            <w:shd w:val="pct5" w:color="000000" w:fill="FFFFFF"/>
          </w:tcPr>
          <w:p w14:paraId="201A2873" w14:textId="77777777" w:rsidR="00F63E04" w:rsidRPr="00525183" w:rsidRDefault="00F63E04" w:rsidP="00923617">
            <w:pPr>
              <w:jc w:val="both"/>
              <w:rPr>
                <w:rFonts w:ascii="Arial Narrow" w:hAnsi="Arial Narrow"/>
                <w:sz w:val="20"/>
                <w:lang w:val="sr-Cyrl-RS"/>
              </w:rPr>
            </w:pPr>
            <w:r>
              <w:rPr>
                <w:rFonts w:ascii="Arial Narrow" w:hAnsi="Arial Narrow"/>
                <w:sz w:val="20"/>
                <w:lang w:val="sr-Cyrl-RS"/>
              </w:rPr>
              <w:t>Изменити Програм почетне обуке на Правосудној академији тако да обухвати обуке о правима жртава кривичних дела.</w:t>
            </w:r>
          </w:p>
        </w:tc>
        <w:tc>
          <w:tcPr>
            <w:tcW w:w="1702" w:type="dxa"/>
            <w:shd w:val="pct5" w:color="000000" w:fill="FFFFFF"/>
          </w:tcPr>
          <w:p w14:paraId="268E8F3B" w14:textId="79072E1D" w:rsidR="00F63E04" w:rsidRDefault="00F63E04" w:rsidP="00923617">
            <w:pPr>
              <w:jc w:val="center"/>
              <w:rPr>
                <w:rFonts w:ascii="Arial Narrow" w:hAnsi="Arial Narrow"/>
                <w:sz w:val="20"/>
                <w:szCs w:val="20"/>
                <w:lang w:val="sr-Cyrl-RS"/>
              </w:rPr>
            </w:pPr>
            <w:r w:rsidRPr="0069737E">
              <w:rPr>
                <w:rFonts w:ascii="Arial Narrow" w:hAnsi="Arial Narrow"/>
                <w:bCs/>
                <w:sz w:val="20"/>
                <w:szCs w:val="20"/>
              </w:rPr>
              <w:t>I</w:t>
            </w:r>
            <w:r w:rsidR="00671826">
              <w:rPr>
                <w:rFonts w:ascii="Arial Narrow" w:hAnsi="Arial Narrow"/>
                <w:bCs/>
                <w:sz w:val="20"/>
                <w:szCs w:val="20"/>
              </w:rPr>
              <w:t>I</w:t>
            </w:r>
            <w:r>
              <w:rPr>
                <w:rFonts w:ascii="Arial Narrow" w:hAnsi="Arial Narrow"/>
                <w:bCs/>
                <w:sz w:val="20"/>
                <w:szCs w:val="20"/>
              </w:rPr>
              <w:t xml:space="preserve"> </w:t>
            </w:r>
            <w:r>
              <w:rPr>
                <w:rFonts w:ascii="Arial Narrow" w:hAnsi="Arial Narrow"/>
                <w:bCs/>
                <w:sz w:val="20"/>
                <w:szCs w:val="20"/>
                <w:lang w:val="sr-Cyrl-RS"/>
              </w:rPr>
              <w:t>квартал 20</w:t>
            </w:r>
            <w:r>
              <w:rPr>
                <w:rFonts w:ascii="Arial Narrow" w:hAnsi="Arial Narrow"/>
                <w:bCs/>
                <w:sz w:val="20"/>
                <w:szCs w:val="20"/>
                <w:lang w:val="sr-Latn-RS"/>
              </w:rPr>
              <w:t>20</w:t>
            </w:r>
            <w:r>
              <w:rPr>
                <w:rFonts w:ascii="Arial Narrow" w:hAnsi="Arial Narrow"/>
                <w:bCs/>
                <w:sz w:val="20"/>
                <w:szCs w:val="20"/>
                <w:lang w:val="sr-Cyrl-RS"/>
              </w:rPr>
              <w:t>. године</w:t>
            </w:r>
          </w:p>
        </w:tc>
        <w:tc>
          <w:tcPr>
            <w:tcW w:w="2121" w:type="dxa"/>
            <w:gridSpan w:val="2"/>
            <w:shd w:val="pct5" w:color="000000" w:fill="FFFFFF"/>
            <w:noWrap/>
          </w:tcPr>
          <w:p w14:paraId="4619A0E7" w14:textId="77777777" w:rsidR="00F63E04" w:rsidRDefault="00F63E04" w:rsidP="00923617">
            <w:pPr>
              <w:jc w:val="center"/>
              <w:rPr>
                <w:rFonts w:ascii="Arial Narrow" w:hAnsi="Arial Narrow"/>
                <w:sz w:val="20"/>
                <w:lang w:val="sr-Cyrl-RS"/>
              </w:rPr>
            </w:pPr>
            <w:r>
              <w:rPr>
                <w:rFonts w:ascii="Arial Narrow" w:hAnsi="Arial Narrow"/>
                <w:sz w:val="20"/>
                <w:lang w:val="sr-Cyrl-RS"/>
              </w:rPr>
              <w:t>Високи савет судства, Државно веће тужилаца, Правосудна академија</w:t>
            </w:r>
          </w:p>
          <w:p w14:paraId="603E88EB" w14:textId="77777777" w:rsidR="00F63E04" w:rsidRDefault="00F63E04" w:rsidP="00923617">
            <w:pPr>
              <w:jc w:val="center"/>
              <w:rPr>
                <w:rFonts w:ascii="Arial Narrow" w:hAnsi="Arial Narrow"/>
                <w:sz w:val="20"/>
                <w:szCs w:val="20"/>
                <w:lang w:val="sr-Cyrl-RS"/>
              </w:rPr>
            </w:pPr>
          </w:p>
        </w:tc>
        <w:tc>
          <w:tcPr>
            <w:tcW w:w="2024" w:type="dxa"/>
            <w:gridSpan w:val="4"/>
            <w:shd w:val="pct5" w:color="000000" w:fill="FFFFFF"/>
          </w:tcPr>
          <w:p w14:paraId="685ACA78" w14:textId="7AB8CA6C" w:rsidR="00F63E04" w:rsidRPr="00B53008" w:rsidRDefault="009A635A" w:rsidP="009A635A">
            <w:pPr>
              <w:jc w:val="both"/>
              <w:rPr>
                <w:rFonts w:ascii="Arial Narrow" w:hAnsi="Arial Narrow"/>
                <w:b/>
                <w:color w:val="C45911" w:themeColor="accent2" w:themeShade="BF"/>
                <w:sz w:val="24"/>
                <w:szCs w:val="20"/>
                <w:lang w:val="sr-Cyrl-RS"/>
              </w:rPr>
            </w:pPr>
            <w:r>
              <w:rPr>
                <w:rFonts w:ascii="Arial Narrow" w:hAnsi="Arial Narrow"/>
                <w:sz w:val="20"/>
                <w:lang w:val="sr-Cyrl-RS"/>
              </w:rPr>
              <w:t>Измењен Програм почетне обуке на Правосудној академији тако да обухвати обуке о правима жртава кривичних дела.</w:t>
            </w:r>
          </w:p>
        </w:tc>
        <w:tc>
          <w:tcPr>
            <w:tcW w:w="1535" w:type="dxa"/>
            <w:shd w:val="pct5" w:color="000000" w:fill="FFFFFF"/>
          </w:tcPr>
          <w:p w14:paraId="04D827C4" w14:textId="77777777" w:rsidR="00C5620B" w:rsidRDefault="00C5620B" w:rsidP="00C5620B">
            <w:pPr>
              <w:rPr>
                <w:rFonts w:ascii="Arial Narrow" w:hAnsi="Arial Narrow"/>
                <w:sz w:val="20"/>
                <w:szCs w:val="24"/>
                <w:lang w:val="sr-Cyrl-RS"/>
              </w:rPr>
            </w:pPr>
            <w:r>
              <w:rPr>
                <w:rFonts w:ascii="Arial Narrow" w:hAnsi="Arial Narrow"/>
                <w:sz w:val="20"/>
                <w:szCs w:val="24"/>
                <w:lang w:val="sr-Cyrl-RS"/>
              </w:rPr>
              <w:t>Извештаји о раду Правосудне академије;</w:t>
            </w:r>
          </w:p>
          <w:p w14:paraId="7E163974" w14:textId="3FD97E19" w:rsidR="00F63E04" w:rsidRPr="00B53008" w:rsidRDefault="00144C1C" w:rsidP="00C5620B">
            <w:pPr>
              <w:rPr>
                <w:rFonts w:ascii="Arial Narrow" w:hAnsi="Arial Narrow"/>
                <w:b/>
                <w:color w:val="C45911" w:themeColor="accent2" w:themeShade="BF"/>
                <w:sz w:val="24"/>
                <w:szCs w:val="20"/>
                <w:lang w:val="sr-Cyrl-RS"/>
              </w:rPr>
            </w:pPr>
            <w:r>
              <w:rPr>
                <w:rFonts w:ascii="Arial Narrow" w:hAnsi="Arial Narrow"/>
                <w:sz w:val="20"/>
                <w:szCs w:val="24"/>
                <w:lang w:val="sr-Cyrl-RS"/>
              </w:rPr>
              <w:t>г</w:t>
            </w:r>
            <w:r w:rsidR="00C5620B">
              <w:rPr>
                <w:rFonts w:ascii="Arial Narrow" w:hAnsi="Arial Narrow"/>
                <w:sz w:val="20"/>
                <w:szCs w:val="24"/>
                <w:lang w:val="sr-Cyrl-RS"/>
              </w:rPr>
              <w:t>одишњи програми почетне обуке</w:t>
            </w:r>
          </w:p>
        </w:tc>
        <w:tc>
          <w:tcPr>
            <w:tcW w:w="1293" w:type="dxa"/>
            <w:shd w:val="pct5" w:color="000000" w:fill="FFFFFF"/>
          </w:tcPr>
          <w:p w14:paraId="5A1798C1" w14:textId="56A97678" w:rsidR="00F63E04" w:rsidRPr="000C35AE" w:rsidRDefault="00C61D0F" w:rsidP="000C35AE">
            <w:pPr>
              <w:rPr>
                <w:rFonts w:ascii="Arial Narrow" w:hAnsi="Arial Narrow"/>
                <w:bCs/>
                <w:sz w:val="20"/>
                <w:szCs w:val="20"/>
                <w:lang w:val="sr-Cyrl-RS"/>
              </w:rPr>
            </w:pPr>
            <w:r w:rsidRPr="000C35AE">
              <w:rPr>
                <w:rFonts w:ascii="Arial Narrow" w:hAnsi="Arial Narrow"/>
                <w:bCs/>
                <w:sz w:val="20"/>
                <w:szCs w:val="20"/>
                <w:lang w:val="sr-Cyrl-RS"/>
              </w:rPr>
              <w:t xml:space="preserve">Буџет </w:t>
            </w:r>
            <w:r w:rsidR="00144C1C" w:rsidRPr="00245C75">
              <w:rPr>
                <w:rFonts w:ascii="Arial Narrow" w:hAnsi="Arial Narrow"/>
                <w:bCs/>
                <w:sz w:val="20"/>
                <w:szCs w:val="20"/>
                <w:lang w:val="sr-Cyrl-RS"/>
              </w:rPr>
              <w:t>Р</w:t>
            </w:r>
            <w:r w:rsidR="00144C1C">
              <w:rPr>
                <w:rFonts w:ascii="Arial Narrow" w:hAnsi="Arial Narrow"/>
                <w:bCs/>
                <w:sz w:val="20"/>
                <w:szCs w:val="20"/>
                <w:lang w:val="sr-Cyrl-RS"/>
              </w:rPr>
              <w:t xml:space="preserve">епублике </w:t>
            </w:r>
            <w:r w:rsidR="00144C1C" w:rsidRPr="00245C75">
              <w:rPr>
                <w:rFonts w:ascii="Arial Narrow" w:hAnsi="Arial Narrow"/>
                <w:bCs/>
                <w:sz w:val="20"/>
                <w:szCs w:val="20"/>
                <w:lang w:val="sr-Cyrl-RS"/>
              </w:rPr>
              <w:t>С</w:t>
            </w:r>
            <w:r w:rsidR="00144C1C">
              <w:rPr>
                <w:rFonts w:ascii="Arial Narrow" w:hAnsi="Arial Narrow"/>
                <w:bCs/>
                <w:sz w:val="20"/>
                <w:szCs w:val="20"/>
                <w:lang w:val="sr-Cyrl-RS"/>
              </w:rPr>
              <w:t>рбије</w:t>
            </w:r>
            <w:r w:rsidRPr="000C35AE">
              <w:rPr>
                <w:rFonts w:ascii="Arial Narrow" w:hAnsi="Arial Narrow"/>
                <w:bCs/>
                <w:sz w:val="20"/>
                <w:szCs w:val="20"/>
                <w:lang w:val="sr-Cyrl-RS"/>
              </w:rPr>
              <w:t xml:space="preserve"> – редовна средства </w:t>
            </w:r>
          </w:p>
        </w:tc>
      </w:tr>
      <w:tr w:rsidR="0082074B" w:rsidRPr="00215847" w14:paraId="239F7859" w14:textId="77777777" w:rsidTr="001C25DC">
        <w:trPr>
          <w:jc w:val="center"/>
        </w:trPr>
        <w:tc>
          <w:tcPr>
            <w:tcW w:w="819" w:type="dxa"/>
            <w:shd w:val="pct5" w:color="000000" w:fill="FFFFFF"/>
            <w:noWrap/>
          </w:tcPr>
          <w:p w14:paraId="3DD5BA3E" w14:textId="13965CF8" w:rsidR="00F63E04" w:rsidRDefault="00F63E04"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1.4.6.</w:t>
            </w:r>
          </w:p>
        </w:tc>
        <w:tc>
          <w:tcPr>
            <w:tcW w:w="4178" w:type="dxa"/>
            <w:gridSpan w:val="3"/>
            <w:shd w:val="pct5" w:color="000000" w:fill="FFFFFF"/>
          </w:tcPr>
          <w:p w14:paraId="4B56AF05" w14:textId="77777777" w:rsidR="00F63E04" w:rsidRDefault="00F63E04" w:rsidP="00923617">
            <w:pPr>
              <w:jc w:val="both"/>
              <w:rPr>
                <w:rFonts w:ascii="Arial Narrow" w:hAnsi="Arial Narrow"/>
                <w:sz w:val="20"/>
                <w:lang w:val="sr-Cyrl-RS"/>
              </w:rPr>
            </w:pPr>
            <w:r>
              <w:rPr>
                <w:rFonts w:ascii="Arial Narrow" w:hAnsi="Arial Narrow"/>
                <w:sz w:val="20"/>
                <w:lang w:val="sr-Cyrl-RS"/>
              </w:rPr>
              <w:t>Уврстити обуке о правима жртава кривичних дела у програм сталне обуке носилаца правосудних функција.</w:t>
            </w:r>
          </w:p>
          <w:p w14:paraId="57852C21" w14:textId="77777777" w:rsidR="00F63E04" w:rsidRDefault="00F63E04" w:rsidP="00923617">
            <w:pPr>
              <w:jc w:val="both"/>
              <w:rPr>
                <w:rFonts w:ascii="Arial Narrow" w:hAnsi="Arial Narrow"/>
                <w:sz w:val="20"/>
                <w:lang w:val="sr-Cyrl-RS"/>
              </w:rPr>
            </w:pPr>
          </w:p>
        </w:tc>
        <w:tc>
          <w:tcPr>
            <w:tcW w:w="1702" w:type="dxa"/>
            <w:shd w:val="pct5" w:color="000000" w:fill="FFFFFF"/>
          </w:tcPr>
          <w:p w14:paraId="2AFADB9C" w14:textId="67406B08" w:rsidR="00F63E04" w:rsidRDefault="00F63E04" w:rsidP="00923617">
            <w:pPr>
              <w:jc w:val="center"/>
              <w:rPr>
                <w:rFonts w:ascii="Arial Narrow" w:hAnsi="Arial Narrow"/>
                <w:sz w:val="20"/>
                <w:szCs w:val="20"/>
                <w:lang w:val="sr-Cyrl-RS"/>
              </w:rPr>
            </w:pPr>
            <w:r w:rsidRPr="0069737E">
              <w:rPr>
                <w:rFonts w:ascii="Arial Narrow" w:hAnsi="Arial Narrow"/>
                <w:bCs/>
                <w:sz w:val="20"/>
                <w:szCs w:val="20"/>
              </w:rPr>
              <w:t>I</w:t>
            </w:r>
            <w:r w:rsidR="00671826">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w:t>
            </w:r>
            <w:r>
              <w:rPr>
                <w:rFonts w:ascii="Arial Narrow" w:hAnsi="Arial Narrow"/>
                <w:bCs/>
                <w:sz w:val="20"/>
                <w:szCs w:val="20"/>
                <w:lang w:val="sr-Latn-RS"/>
              </w:rPr>
              <w:t>20</w:t>
            </w:r>
            <w:r>
              <w:rPr>
                <w:rFonts w:ascii="Arial Narrow" w:hAnsi="Arial Narrow"/>
                <w:bCs/>
                <w:sz w:val="20"/>
                <w:szCs w:val="20"/>
                <w:lang w:val="sr-Cyrl-RS"/>
              </w:rPr>
              <w:t>. године</w:t>
            </w:r>
          </w:p>
        </w:tc>
        <w:tc>
          <w:tcPr>
            <w:tcW w:w="2121" w:type="dxa"/>
            <w:gridSpan w:val="2"/>
            <w:shd w:val="pct5" w:color="000000" w:fill="FFFFFF"/>
            <w:noWrap/>
          </w:tcPr>
          <w:p w14:paraId="74C7BF8B" w14:textId="77777777" w:rsidR="00F63E04" w:rsidRDefault="00F63E04" w:rsidP="00923617">
            <w:pPr>
              <w:jc w:val="center"/>
              <w:rPr>
                <w:rFonts w:ascii="Arial Narrow" w:hAnsi="Arial Narrow"/>
                <w:sz w:val="20"/>
                <w:lang w:val="sr-Cyrl-RS"/>
              </w:rPr>
            </w:pPr>
            <w:r>
              <w:rPr>
                <w:rFonts w:ascii="Arial Narrow" w:hAnsi="Arial Narrow"/>
                <w:sz w:val="20"/>
                <w:lang w:val="sr-Cyrl-RS"/>
              </w:rPr>
              <w:t>Високи савет судства, Државно веће тужилаца, Правосудна академија</w:t>
            </w:r>
          </w:p>
        </w:tc>
        <w:tc>
          <w:tcPr>
            <w:tcW w:w="2024" w:type="dxa"/>
            <w:gridSpan w:val="4"/>
            <w:shd w:val="pct5" w:color="000000" w:fill="FFFFFF"/>
          </w:tcPr>
          <w:p w14:paraId="0CADAB7D" w14:textId="3AC9A366" w:rsidR="00F63E04" w:rsidRPr="00B53008" w:rsidRDefault="00A957D5" w:rsidP="000A5707">
            <w:pPr>
              <w:jc w:val="both"/>
              <w:rPr>
                <w:rFonts w:ascii="Arial Narrow" w:hAnsi="Arial Narrow"/>
                <w:b/>
                <w:color w:val="C45911" w:themeColor="accent2" w:themeShade="BF"/>
                <w:sz w:val="24"/>
                <w:szCs w:val="20"/>
                <w:lang w:val="sr-Cyrl-RS"/>
              </w:rPr>
            </w:pPr>
            <w:r>
              <w:rPr>
                <w:rFonts w:ascii="Arial Narrow" w:hAnsi="Arial Narrow"/>
                <w:sz w:val="20"/>
                <w:lang w:val="sr-Cyrl-RS"/>
              </w:rPr>
              <w:t>Обуке о правима жртава кривичних дела уврштене у програм сталне обуке носилаца правосудних функција.</w:t>
            </w:r>
          </w:p>
        </w:tc>
        <w:tc>
          <w:tcPr>
            <w:tcW w:w="1535" w:type="dxa"/>
            <w:shd w:val="pct5" w:color="000000" w:fill="FFFFFF"/>
          </w:tcPr>
          <w:p w14:paraId="1C2866CB" w14:textId="78941B1C" w:rsidR="00F63E04" w:rsidRDefault="00A957D5" w:rsidP="00A957D5">
            <w:pPr>
              <w:jc w:val="both"/>
              <w:rPr>
                <w:rFonts w:ascii="Arial Narrow" w:hAnsi="Arial Narrow"/>
                <w:sz w:val="20"/>
                <w:lang w:val="sr-Cyrl-RS"/>
              </w:rPr>
            </w:pPr>
            <w:r>
              <w:rPr>
                <w:rFonts w:ascii="Arial Narrow" w:hAnsi="Arial Narrow"/>
                <w:sz w:val="20"/>
                <w:lang w:val="sr-Cyrl-RS"/>
              </w:rPr>
              <w:t>Годишњи програм сталне обуке за судије;</w:t>
            </w:r>
          </w:p>
          <w:p w14:paraId="7ADCBA6E" w14:textId="77777777" w:rsidR="00A957D5" w:rsidRDefault="00A957D5" w:rsidP="00A957D5">
            <w:pPr>
              <w:jc w:val="both"/>
              <w:rPr>
                <w:rFonts w:ascii="Arial Narrow" w:hAnsi="Arial Narrow"/>
                <w:sz w:val="20"/>
                <w:lang w:val="sr-Cyrl-RS"/>
              </w:rPr>
            </w:pPr>
            <w:r>
              <w:rPr>
                <w:rFonts w:ascii="Arial Narrow" w:hAnsi="Arial Narrow"/>
                <w:sz w:val="20"/>
                <w:lang w:val="sr-Cyrl-RS"/>
              </w:rPr>
              <w:t>Годишњи програм сталне обуке за јавне тужиоце;</w:t>
            </w:r>
          </w:p>
          <w:p w14:paraId="7D989633" w14:textId="1174B400" w:rsidR="00A957D5" w:rsidRPr="00B53008" w:rsidRDefault="00144C1C" w:rsidP="00A957D5">
            <w:pPr>
              <w:jc w:val="both"/>
              <w:rPr>
                <w:rFonts w:ascii="Arial Narrow" w:hAnsi="Arial Narrow"/>
                <w:b/>
                <w:color w:val="C45911" w:themeColor="accent2" w:themeShade="BF"/>
                <w:sz w:val="24"/>
                <w:szCs w:val="20"/>
                <w:lang w:val="sr-Cyrl-RS"/>
              </w:rPr>
            </w:pPr>
            <w:r>
              <w:rPr>
                <w:rFonts w:ascii="Arial Narrow" w:hAnsi="Arial Narrow"/>
                <w:sz w:val="20"/>
                <w:lang w:val="sr-Cyrl-RS"/>
              </w:rPr>
              <w:t>и</w:t>
            </w:r>
            <w:r w:rsidR="00A957D5">
              <w:rPr>
                <w:rFonts w:ascii="Arial Narrow" w:hAnsi="Arial Narrow"/>
                <w:sz w:val="20"/>
                <w:lang w:val="sr-Cyrl-RS"/>
              </w:rPr>
              <w:t>звештаји Координационог тела.</w:t>
            </w:r>
          </w:p>
        </w:tc>
        <w:tc>
          <w:tcPr>
            <w:tcW w:w="1293" w:type="dxa"/>
            <w:shd w:val="pct5" w:color="000000" w:fill="FFFFFF"/>
          </w:tcPr>
          <w:p w14:paraId="2E0C2977" w14:textId="64B3C7D1" w:rsidR="00F63E04" w:rsidRPr="000C35AE" w:rsidRDefault="00C61D0F" w:rsidP="000C35AE">
            <w:pPr>
              <w:rPr>
                <w:rFonts w:ascii="Arial Narrow" w:hAnsi="Arial Narrow"/>
                <w:bCs/>
                <w:sz w:val="20"/>
                <w:szCs w:val="20"/>
                <w:lang w:val="sr-Cyrl-RS"/>
              </w:rPr>
            </w:pPr>
            <w:r w:rsidRPr="000C35AE">
              <w:rPr>
                <w:rFonts w:ascii="Arial Narrow" w:hAnsi="Arial Narrow"/>
                <w:bCs/>
                <w:sz w:val="20"/>
                <w:szCs w:val="20"/>
                <w:lang w:val="sr-Cyrl-RS"/>
              </w:rPr>
              <w:t xml:space="preserve">Буџет </w:t>
            </w:r>
            <w:r w:rsidR="00144C1C" w:rsidRPr="00245C75">
              <w:rPr>
                <w:rFonts w:ascii="Arial Narrow" w:hAnsi="Arial Narrow"/>
                <w:bCs/>
                <w:sz w:val="20"/>
                <w:szCs w:val="20"/>
                <w:lang w:val="sr-Cyrl-RS"/>
              </w:rPr>
              <w:t>Р</w:t>
            </w:r>
            <w:r w:rsidR="00144C1C">
              <w:rPr>
                <w:rFonts w:ascii="Arial Narrow" w:hAnsi="Arial Narrow"/>
                <w:bCs/>
                <w:sz w:val="20"/>
                <w:szCs w:val="20"/>
                <w:lang w:val="sr-Cyrl-RS"/>
              </w:rPr>
              <w:t xml:space="preserve">епублике </w:t>
            </w:r>
            <w:r w:rsidR="00144C1C" w:rsidRPr="00245C75">
              <w:rPr>
                <w:rFonts w:ascii="Arial Narrow" w:hAnsi="Arial Narrow"/>
                <w:bCs/>
                <w:sz w:val="20"/>
                <w:szCs w:val="20"/>
                <w:lang w:val="sr-Cyrl-RS"/>
              </w:rPr>
              <w:t>С</w:t>
            </w:r>
            <w:r w:rsidR="00144C1C">
              <w:rPr>
                <w:rFonts w:ascii="Arial Narrow" w:hAnsi="Arial Narrow"/>
                <w:bCs/>
                <w:sz w:val="20"/>
                <w:szCs w:val="20"/>
                <w:lang w:val="sr-Cyrl-RS"/>
              </w:rPr>
              <w:t>рбије</w:t>
            </w:r>
            <w:r w:rsidRPr="000C35AE">
              <w:rPr>
                <w:rFonts w:ascii="Arial Narrow" w:hAnsi="Arial Narrow"/>
                <w:bCs/>
                <w:sz w:val="20"/>
                <w:szCs w:val="20"/>
                <w:lang w:val="sr-Cyrl-RS"/>
              </w:rPr>
              <w:t xml:space="preserve"> – редовна средства</w:t>
            </w:r>
          </w:p>
        </w:tc>
      </w:tr>
      <w:tr w:rsidR="0082074B" w:rsidRPr="00215847" w14:paraId="7310F355" w14:textId="77777777" w:rsidTr="001C25DC">
        <w:trPr>
          <w:jc w:val="center"/>
        </w:trPr>
        <w:tc>
          <w:tcPr>
            <w:tcW w:w="819" w:type="dxa"/>
            <w:shd w:val="pct5" w:color="000000" w:fill="FFFFFF"/>
            <w:noWrap/>
          </w:tcPr>
          <w:p w14:paraId="37D8B810" w14:textId="69B316F7" w:rsidR="00F63E04" w:rsidRDefault="00F63E04"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1.4.7.</w:t>
            </w:r>
          </w:p>
        </w:tc>
        <w:tc>
          <w:tcPr>
            <w:tcW w:w="4178" w:type="dxa"/>
            <w:gridSpan w:val="3"/>
            <w:shd w:val="pct5" w:color="000000" w:fill="FFFFFF"/>
          </w:tcPr>
          <w:p w14:paraId="101A0D77" w14:textId="67728247" w:rsidR="00F63E04" w:rsidRPr="00525183" w:rsidRDefault="00F63E04" w:rsidP="00923617">
            <w:pPr>
              <w:jc w:val="both"/>
              <w:rPr>
                <w:rFonts w:ascii="Arial Narrow" w:hAnsi="Arial Narrow"/>
                <w:sz w:val="20"/>
                <w:lang w:val="sr-Cyrl-RS"/>
              </w:rPr>
            </w:pPr>
            <w:r>
              <w:rPr>
                <w:rFonts w:ascii="Arial Narrow" w:hAnsi="Arial Narrow"/>
                <w:sz w:val="20"/>
                <w:lang w:val="sr-Cyrl-RS"/>
              </w:rPr>
              <w:t xml:space="preserve">Израдити програм обуке и тренинг материјале за потребе </w:t>
            </w:r>
            <w:r w:rsidR="00EE0865">
              <w:rPr>
                <w:rFonts w:ascii="Arial Narrow" w:hAnsi="Arial Narrow"/>
                <w:sz w:val="20"/>
                <w:lang w:val="sr-Cyrl-RS"/>
              </w:rPr>
              <w:t xml:space="preserve">сталне </w:t>
            </w:r>
            <w:r>
              <w:rPr>
                <w:rFonts w:ascii="Arial Narrow" w:hAnsi="Arial Narrow"/>
                <w:sz w:val="20"/>
                <w:lang w:val="sr-Cyrl-RS"/>
              </w:rPr>
              <w:t>обуке носилаца правосудних функција и полазника почетне обуке на Правосудној академији.</w:t>
            </w:r>
          </w:p>
        </w:tc>
        <w:tc>
          <w:tcPr>
            <w:tcW w:w="1702" w:type="dxa"/>
            <w:shd w:val="pct5" w:color="000000" w:fill="FFFFFF"/>
          </w:tcPr>
          <w:p w14:paraId="528344ED" w14:textId="59F33375" w:rsidR="00F63E04" w:rsidRDefault="00F63E04" w:rsidP="00923617">
            <w:pPr>
              <w:jc w:val="center"/>
              <w:rPr>
                <w:rFonts w:ascii="Arial Narrow" w:hAnsi="Arial Narrow"/>
                <w:sz w:val="20"/>
                <w:szCs w:val="20"/>
                <w:lang w:val="sr-Cyrl-RS"/>
              </w:rPr>
            </w:pPr>
            <w:r w:rsidRPr="0069737E">
              <w:rPr>
                <w:rFonts w:ascii="Arial Narrow" w:hAnsi="Arial Narrow"/>
                <w:bCs/>
                <w:sz w:val="20"/>
                <w:szCs w:val="20"/>
              </w:rPr>
              <w:t>I</w:t>
            </w:r>
            <w:r>
              <w:rPr>
                <w:rFonts w:ascii="Arial Narrow" w:hAnsi="Arial Narrow"/>
                <w:bCs/>
                <w:sz w:val="20"/>
                <w:szCs w:val="20"/>
              </w:rPr>
              <w:t xml:space="preserve">V </w:t>
            </w:r>
            <w:r>
              <w:rPr>
                <w:rFonts w:ascii="Arial Narrow" w:hAnsi="Arial Narrow"/>
                <w:bCs/>
                <w:sz w:val="20"/>
                <w:szCs w:val="20"/>
                <w:lang w:val="sr-Cyrl-RS"/>
              </w:rPr>
              <w:t>квартал 2019</w:t>
            </w:r>
            <w:r w:rsidR="00671826">
              <w:rPr>
                <w:rFonts w:ascii="Arial Narrow" w:hAnsi="Arial Narrow"/>
                <w:bCs/>
                <w:sz w:val="20"/>
                <w:szCs w:val="20"/>
              </w:rPr>
              <w:t>-III 2020</w:t>
            </w:r>
            <w:r>
              <w:rPr>
                <w:rFonts w:ascii="Arial Narrow" w:hAnsi="Arial Narrow"/>
                <w:bCs/>
                <w:sz w:val="20"/>
                <w:szCs w:val="20"/>
                <w:lang w:val="sr-Cyrl-RS"/>
              </w:rPr>
              <w:t>. године</w:t>
            </w:r>
          </w:p>
        </w:tc>
        <w:tc>
          <w:tcPr>
            <w:tcW w:w="2121" w:type="dxa"/>
            <w:gridSpan w:val="2"/>
            <w:shd w:val="pct5" w:color="000000" w:fill="FFFFFF"/>
            <w:noWrap/>
          </w:tcPr>
          <w:p w14:paraId="10F828DE" w14:textId="77777777" w:rsidR="00F63E04" w:rsidRDefault="00F63E04" w:rsidP="008A17D6">
            <w:pPr>
              <w:jc w:val="center"/>
              <w:rPr>
                <w:rFonts w:ascii="Arial Narrow" w:hAnsi="Arial Narrow"/>
                <w:sz w:val="20"/>
                <w:lang w:val="sr-Cyrl-RS"/>
              </w:rPr>
            </w:pPr>
            <w:r>
              <w:rPr>
                <w:rFonts w:ascii="Arial Narrow" w:hAnsi="Arial Narrow"/>
                <w:sz w:val="20"/>
                <w:lang w:val="sr-Cyrl-RS"/>
              </w:rPr>
              <w:t>Високи савет судства, Државно веће тужилаца, Правосудна академија</w:t>
            </w:r>
          </w:p>
          <w:p w14:paraId="1B448E4A" w14:textId="77777777" w:rsidR="00F63E04" w:rsidRDefault="00F63E04" w:rsidP="00923617">
            <w:pPr>
              <w:jc w:val="center"/>
              <w:rPr>
                <w:rFonts w:ascii="Arial Narrow" w:hAnsi="Arial Narrow"/>
                <w:sz w:val="20"/>
                <w:szCs w:val="20"/>
                <w:lang w:val="sr-Cyrl-RS"/>
              </w:rPr>
            </w:pPr>
          </w:p>
        </w:tc>
        <w:tc>
          <w:tcPr>
            <w:tcW w:w="2024" w:type="dxa"/>
            <w:gridSpan w:val="4"/>
            <w:shd w:val="pct5" w:color="000000" w:fill="FFFFFF"/>
          </w:tcPr>
          <w:p w14:paraId="3F2D0666" w14:textId="7F06A93B" w:rsidR="00F63E04" w:rsidRPr="000A5707" w:rsidRDefault="00A957D5" w:rsidP="00A957D5">
            <w:pPr>
              <w:jc w:val="both"/>
              <w:rPr>
                <w:rFonts w:ascii="Arial Narrow" w:hAnsi="Arial Narrow"/>
                <w:b/>
                <w:color w:val="C45911" w:themeColor="accent2" w:themeShade="BF"/>
                <w:sz w:val="24"/>
                <w:szCs w:val="20"/>
                <w:lang w:val="sr-Latn-RS"/>
              </w:rPr>
            </w:pPr>
            <w:r>
              <w:rPr>
                <w:rFonts w:ascii="Arial Narrow" w:hAnsi="Arial Narrow"/>
                <w:sz w:val="20"/>
                <w:lang w:val="sr-Cyrl-RS"/>
              </w:rPr>
              <w:t>Израђен програм обуке и тренинг материјали за потребе обуке носилаца правосудних функција и полазника почетне обуке на Правосудној академији</w:t>
            </w:r>
            <w:r w:rsidR="000A5707">
              <w:rPr>
                <w:rFonts w:ascii="Arial Narrow" w:hAnsi="Arial Narrow"/>
                <w:sz w:val="20"/>
                <w:lang w:val="sr-Latn-RS"/>
              </w:rPr>
              <w:t>.</w:t>
            </w:r>
          </w:p>
        </w:tc>
        <w:tc>
          <w:tcPr>
            <w:tcW w:w="1535" w:type="dxa"/>
            <w:shd w:val="pct5" w:color="000000" w:fill="FFFFFF"/>
          </w:tcPr>
          <w:p w14:paraId="47A58589" w14:textId="77777777" w:rsidR="00EE0865" w:rsidRDefault="00EE0865" w:rsidP="00EE0865">
            <w:pPr>
              <w:jc w:val="both"/>
              <w:rPr>
                <w:rFonts w:ascii="Arial Narrow" w:hAnsi="Arial Narrow"/>
                <w:sz w:val="20"/>
                <w:lang w:val="sr-Cyrl-RS"/>
              </w:rPr>
            </w:pPr>
            <w:r>
              <w:rPr>
                <w:rFonts w:ascii="Arial Narrow" w:hAnsi="Arial Narrow"/>
                <w:sz w:val="20"/>
                <w:lang w:val="sr-Cyrl-RS"/>
              </w:rPr>
              <w:t>Годишњи програм сталне обуке за судије;</w:t>
            </w:r>
          </w:p>
          <w:p w14:paraId="3400B29C" w14:textId="77777777" w:rsidR="00EE0865" w:rsidRDefault="00EE0865" w:rsidP="00EE0865">
            <w:pPr>
              <w:jc w:val="both"/>
              <w:rPr>
                <w:rFonts w:ascii="Arial Narrow" w:hAnsi="Arial Narrow"/>
                <w:sz w:val="20"/>
                <w:lang w:val="sr-Cyrl-RS"/>
              </w:rPr>
            </w:pPr>
            <w:r>
              <w:rPr>
                <w:rFonts w:ascii="Arial Narrow" w:hAnsi="Arial Narrow"/>
                <w:sz w:val="20"/>
                <w:lang w:val="sr-Cyrl-RS"/>
              </w:rPr>
              <w:t>Годишњи програм сталне обуке за јавне тужиоце;</w:t>
            </w:r>
          </w:p>
          <w:p w14:paraId="3D5B43A2" w14:textId="6FF477D8" w:rsidR="00F63E04" w:rsidRPr="00B53008" w:rsidRDefault="00144C1C" w:rsidP="00EE0865">
            <w:pPr>
              <w:jc w:val="both"/>
              <w:rPr>
                <w:rFonts w:ascii="Arial Narrow" w:hAnsi="Arial Narrow"/>
                <w:b/>
                <w:color w:val="C45911" w:themeColor="accent2" w:themeShade="BF"/>
                <w:sz w:val="24"/>
                <w:szCs w:val="20"/>
                <w:lang w:val="sr-Cyrl-RS"/>
              </w:rPr>
            </w:pPr>
            <w:r>
              <w:rPr>
                <w:rFonts w:ascii="Arial Narrow" w:hAnsi="Arial Narrow"/>
                <w:sz w:val="20"/>
                <w:lang w:val="sr-Cyrl-RS"/>
              </w:rPr>
              <w:t>и</w:t>
            </w:r>
            <w:r w:rsidR="00EE0865">
              <w:rPr>
                <w:rFonts w:ascii="Arial Narrow" w:hAnsi="Arial Narrow"/>
                <w:sz w:val="20"/>
                <w:lang w:val="sr-Cyrl-RS"/>
              </w:rPr>
              <w:t xml:space="preserve">звештаји Координационог </w:t>
            </w:r>
            <w:r w:rsidR="00EE0865">
              <w:rPr>
                <w:rFonts w:ascii="Arial Narrow" w:hAnsi="Arial Narrow"/>
                <w:sz w:val="20"/>
                <w:lang w:val="sr-Cyrl-RS"/>
              </w:rPr>
              <w:lastRenderedPageBreak/>
              <w:t>тела.</w:t>
            </w:r>
          </w:p>
        </w:tc>
        <w:tc>
          <w:tcPr>
            <w:tcW w:w="1293" w:type="dxa"/>
            <w:shd w:val="pct5" w:color="000000" w:fill="FFFFFF"/>
          </w:tcPr>
          <w:p w14:paraId="0A3714B2" w14:textId="556E388C" w:rsidR="00E44C88" w:rsidRPr="000C35AE" w:rsidRDefault="00E44C88" w:rsidP="00E44C88">
            <w:pPr>
              <w:rPr>
                <w:rFonts w:ascii="Arial Narrow" w:hAnsi="Arial Narrow" w:cs="Arial"/>
                <w:bCs/>
                <w:sz w:val="20"/>
                <w:szCs w:val="20"/>
                <w:lang w:val="sr-Cyrl-RS"/>
              </w:rPr>
            </w:pPr>
            <w:r w:rsidRPr="000C35AE">
              <w:rPr>
                <w:rFonts w:ascii="Arial Narrow" w:hAnsi="Arial Narrow" w:cs="Arial"/>
                <w:bCs/>
                <w:sz w:val="20"/>
                <w:szCs w:val="20"/>
                <w:lang w:val="sr-Cyrl-RS"/>
              </w:rPr>
              <w:lastRenderedPageBreak/>
              <w:t xml:space="preserve">Буџет </w:t>
            </w:r>
            <w:r w:rsidR="00144C1C" w:rsidRPr="00245C75">
              <w:rPr>
                <w:rFonts w:ascii="Arial Narrow" w:hAnsi="Arial Narrow"/>
                <w:bCs/>
                <w:sz w:val="20"/>
                <w:szCs w:val="20"/>
                <w:lang w:val="sr-Cyrl-RS"/>
              </w:rPr>
              <w:t>Р</w:t>
            </w:r>
            <w:r w:rsidR="00144C1C">
              <w:rPr>
                <w:rFonts w:ascii="Arial Narrow" w:hAnsi="Arial Narrow"/>
                <w:bCs/>
                <w:sz w:val="20"/>
                <w:szCs w:val="20"/>
                <w:lang w:val="sr-Cyrl-RS"/>
              </w:rPr>
              <w:t xml:space="preserve">епублике </w:t>
            </w:r>
            <w:r w:rsidR="00144C1C" w:rsidRPr="00245C75">
              <w:rPr>
                <w:rFonts w:ascii="Arial Narrow" w:hAnsi="Arial Narrow"/>
                <w:bCs/>
                <w:sz w:val="20"/>
                <w:szCs w:val="20"/>
                <w:lang w:val="sr-Cyrl-RS"/>
              </w:rPr>
              <w:t>С</w:t>
            </w:r>
            <w:r w:rsidR="00144C1C">
              <w:rPr>
                <w:rFonts w:ascii="Arial Narrow" w:hAnsi="Arial Narrow"/>
                <w:bCs/>
                <w:sz w:val="20"/>
                <w:szCs w:val="20"/>
                <w:lang w:val="sr-Cyrl-RS"/>
              </w:rPr>
              <w:t>рбије</w:t>
            </w:r>
            <w:r w:rsidRPr="000C35AE">
              <w:rPr>
                <w:rFonts w:ascii="Arial Narrow" w:hAnsi="Arial Narrow" w:cs="Arial"/>
                <w:bCs/>
                <w:sz w:val="20"/>
                <w:szCs w:val="20"/>
                <w:lang w:val="sr-Cyrl-RS"/>
              </w:rPr>
              <w:t xml:space="preserve"> </w:t>
            </w:r>
            <w:r w:rsidR="00144C1C">
              <w:rPr>
                <w:rFonts w:ascii="Arial Narrow" w:hAnsi="Arial Narrow" w:cs="Arial"/>
                <w:bCs/>
                <w:sz w:val="20"/>
                <w:szCs w:val="20"/>
                <w:lang w:val="sr-Cyrl-RS"/>
              </w:rPr>
              <w:t>–</w:t>
            </w:r>
            <w:r w:rsidRPr="000C35AE">
              <w:rPr>
                <w:rFonts w:ascii="Arial Narrow" w:hAnsi="Arial Narrow" w:cs="Arial"/>
                <w:bCs/>
                <w:sz w:val="20"/>
                <w:szCs w:val="20"/>
                <w:lang w:val="sr-Cyrl-RS"/>
              </w:rPr>
              <w:t xml:space="preserve"> </w:t>
            </w:r>
          </w:p>
          <w:p w14:paraId="301364DB" w14:textId="4C7829FE" w:rsidR="000B7E0D" w:rsidRPr="000C35AE" w:rsidRDefault="00E44C88" w:rsidP="000C35AE">
            <w:pPr>
              <w:rPr>
                <w:rFonts w:ascii="Arial Narrow" w:hAnsi="Arial Narrow"/>
                <w:b/>
                <w:color w:val="C45911" w:themeColor="accent2" w:themeShade="BF"/>
                <w:sz w:val="20"/>
                <w:szCs w:val="20"/>
                <w:lang w:val="sr-Cyrl-RS"/>
              </w:rPr>
            </w:pPr>
            <w:r>
              <w:rPr>
                <w:rFonts w:ascii="Arial Narrow" w:hAnsi="Arial Narrow" w:cs="Arial"/>
                <w:sz w:val="20"/>
                <w:szCs w:val="20"/>
                <w:lang w:val="sr-Cyrl-RS"/>
              </w:rPr>
              <w:t>редовна средства</w:t>
            </w:r>
            <w:r w:rsidRPr="000C35AE" w:rsidDel="00AF289A">
              <w:rPr>
                <w:rFonts w:ascii="Arial Narrow" w:hAnsi="Arial Narrow" w:cs="Arial"/>
                <w:bCs/>
                <w:sz w:val="20"/>
                <w:szCs w:val="20"/>
              </w:rPr>
              <w:t xml:space="preserve"> </w:t>
            </w:r>
          </w:p>
        </w:tc>
      </w:tr>
      <w:tr w:rsidR="0082074B" w:rsidRPr="00D02EED" w14:paraId="2F9D44A2" w14:textId="77777777" w:rsidTr="001C25DC">
        <w:trPr>
          <w:jc w:val="center"/>
        </w:trPr>
        <w:tc>
          <w:tcPr>
            <w:tcW w:w="819" w:type="dxa"/>
            <w:shd w:val="pct5" w:color="000000" w:fill="FFFFFF"/>
            <w:noWrap/>
          </w:tcPr>
          <w:p w14:paraId="6C53F28C" w14:textId="47B1038E" w:rsidR="00F63E04" w:rsidRPr="00D72F24" w:rsidRDefault="00F63E04" w:rsidP="00923617">
            <w:pPr>
              <w:rPr>
                <w:rFonts w:ascii="Arial Narrow" w:hAnsi="Arial Narrow"/>
                <w:b/>
                <w:color w:val="C45911" w:themeColor="accent2" w:themeShade="BF"/>
                <w:sz w:val="24"/>
                <w:szCs w:val="20"/>
                <w:lang w:val="sr-Latn-RS"/>
              </w:rPr>
            </w:pPr>
            <w:r>
              <w:rPr>
                <w:rFonts w:ascii="Arial Narrow" w:hAnsi="Arial Narrow"/>
                <w:b/>
                <w:color w:val="C45911" w:themeColor="accent2" w:themeShade="BF"/>
                <w:sz w:val="24"/>
                <w:szCs w:val="20"/>
                <w:lang w:val="sr-Cyrl-RS"/>
              </w:rPr>
              <w:lastRenderedPageBreak/>
              <w:t>1.4.8.</w:t>
            </w:r>
          </w:p>
        </w:tc>
        <w:tc>
          <w:tcPr>
            <w:tcW w:w="4178" w:type="dxa"/>
            <w:gridSpan w:val="3"/>
            <w:shd w:val="pct5" w:color="000000" w:fill="FFFFFF"/>
          </w:tcPr>
          <w:p w14:paraId="6B8CC9A3" w14:textId="77777777" w:rsidR="00F63E04" w:rsidRDefault="00F63E04" w:rsidP="00923617">
            <w:pPr>
              <w:jc w:val="both"/>
              <w:rPr>
                <w:rFonts w:ascii="Arial Narrow" w:hAnsi="Arial Narrow"/>
                <w:sz w:val="20"/>
                <w:lang w:val="sr-Cyrl-RS"/>
              </w:rPr>
            </w:pPr>
            <w:r>
              <w:rPr>
                <w:rFonts w:ascii="Arial Narrow" w:hAnsi="Arial Narrow"/>
                <w:sz w:val="20"/>
                <w:lang w:val="sr-Cyrl-RS"/>
              </w:rPr>
              <w:t>Спроводити обуке о правима жртава кривичних дела за носиоце правосудних функција.</w:t>
            </w:r>
          </w:p>
          <w:p w14:paraId="132057E5" w14:textId="77777777" w:rsidR="00F63E04" w:rsidRDefault="00F63E04" w:rsidP="00923617">
            <w:pPr>
              <w:jc w:val="both"/>
              <w:rPr>
                <w:rFonts w:ascii="Arial Narrow" w:hAnsi="Arial Narrow"/>
                <w:sz w:val="20"/>
                <w:lang w:val="sr-Cyrl-RS"/>
              </w:rPr>
            </w:pPr>
          </w:p>
        </w:tc>
        <w:tc>
          <w:tcPr>
            <w:tcW w:w="1702" w:type="dxa"/>
            <w:shd w:val="pct5" w:color="000000" w:fill="FFFFFF"/>
          </w:tcPr>
          <w:p w14:paraId="5AD8B266" w14:textId="6209F900" w:rsidR="00F63E04" w:rsidRDefault="00F63E04" w:rsidP="00923617">
            <w:pPr>
              <w:jc w:val="center"/>
              <w:rPr>
                <w:rFonts w:ascii="Arial Narrow" w:hAnsi="Arial Narrow"/>
                <w:sz w:val="20"/>
                <w:szCs w:val="20"/>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sidR="00671826">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sidR="00197230" w:rsidRPr="00515C8B">
              <w:rPr>
                <w:rFonts w:ascii="Arial Narrow" w:hAnsi="Arial Narrow"/>
                <w:bCs/>
                <w:sz w:val="20"/>
                <w:szCs w:val="20"/>
                <w:lang w:val="sr-Cyrl-RS"/>
              </w:rPr>
              <w:t>20</w:t>
            </w:r>
            <w:r>
              <w:rPr>
                <w:rFonts w:ascii="Arial Narrow" w:hAnsi="Arial Narrow"/>
                <w:bCs/>
                <w:sz w:val="20"/>
                <w:szCs w:val="20"/>
                <w:lang w:val="sr-Cyrl-RS"/>
              </w:rPr>
              <w:t>. године</w:t>
            </w:r>
          </w:p>
        </w:tc>
        <w:tc>
          <w:tcPr>
            <w:tcW w:w="2121" w:type="dxa"/>
            <w:gridSpan w:val="2"/>
            <w:shd w:val="pct5" w:color="000000" w:fill="FFFFFF"/>
            <w:noWrap/>
          </w:tcPr>
          <w:p w14:paraId="4640D476" w14:textId="77777777" w:rsidR="00F63E04" w:rsidRDefault="00F63E04" w:rsidP="008A17D6">
            <w:pPr>
              <w:jc w:val="center"/>
              <w:rPr>
                <w:rFonts w:ascii="Arial Narrow" w:hAnsi="Arial Narrow"/>
                <w:sz w:val="20"/>
                <w:lang w:val="sr-Cyrl-RS"/>
              </w:rPr>
            </w:pPr>
            <w:r>
              <w:rPr>
                <w:rFonts w:ascii="Arial Narrow" w:hAnsi="Arial Narrow"/>
                <w:sz w:val="20"/>
                <w:lang w:val="sr-Cyrl-RS"/>
              </w:rPr>
              <w:t>Правосудна академија</w:t>
            </w:r>
          </w:p>
        </w:tc>
        <w:tc>
          <w:tcPr>
            <w:tcW w:w="2024" w:type="dxa"/>
            <w:gridSpan w:val="4"/>
            <w:shd w:val="pct5" w:color="000000" w:fill="FFFFFF"/>
          </w:tcPr>
          <w:p w14:paraId="644652DB" w14:textId="18FA746A" w:rsidR="00F63E04" w:rsidRPr="00B53008" w:rsidRDefault="00A957D5" w:rsidP="00A957D5">
            <w:pPr>
              <w:jc w:val="both"/>
              <w:rPr>
                <w:rFonts w:ascii="Arial Narrow" w:hAnsi="Arial Narrow"/>
                <w:b/>
                <w:color w:val="C45911" w:themeColor="accent2" w:themeShade="BF"/>
                <w:sz w:val="24"/>
                <w:szCs w:val="20"/>
                <w:lang w:val="sr-Cyrl-RS"/>
              </w:rPr>
            </w:pPr>
            <w:r>
              <w:rPr>
                <w:rFonts w:ascii="Arial Narrow" w:hAnsi="Arial Narrow"/>
                <w:sz w:val="20"/>
                <w:lang w:val="sr-Cyrl-RS"/>
              </w:rPr>
              <w:t>Обуке о правима жртава кривичних дела за носиоце правосудних функција континуирано се спроводе.</w:t>
            </w:r>
          </w:p>
        </w:tc>
        <w:tc>
          <w:tcPr>
            <w:tcW w:w="1535" w:type="dxa"/>
            <w:shd w:val="pct5" w:color="000000" w:fill="FFFFFF"/>
          </w:tcPr>
          <w:p w14:paraId="334840C7" w14:textId="77777777" w:rsidR="00FB66C4" w:rsidRDefault="00FB66C4" w:rsidP="00FB66C4">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75E9F053" w14:textId="5574AF10" w:rsidR="00FB66C4" w:rsidRDefault="00144C1C" w:rsidP="00FB66C4">
            <w:pPr>
              <w:jc w:val="both"/>
              <w:rPr>
                <w:rFonts w:ascii="Arial Narrow" w:hAnsi="Arial Narrow"/>
                <w:sz w:val="20"/>
                <w:szCs w:val="24"/>
                <w:lang w:val="sr-Cyrl-RS"/>
              </w:rPr>
            </w:pPr>
            <w:r>
              <w:rPr>
                <w:rFonts w:ascii="Arial Narrow" w:hAnsi="Arial Narrow"/>
                <w:sz w:val="20"/>
                <w:szCs w:val="24"/>
                <w:lang w:val="sr-Cyrl-RS"/>
              </w:rPr>
              <w:t>и</w:t>
            </w:r>
            <w:r w:rsidR="00FB66C4">
              <w:rPr>
                <w:rFonts w:ascii="Arial Narrow" w:hAnsi="Arial Narrow"/>
                <w:sz w:val="20"/>
                <w:szCs w:val="24"/>
                <w:lang w:val="sr-Cyrl-RS"/>
              </w:rPr>
              <w:t>звештаји о раду Правосудне академије</w:t>
            </w:r>
          </w:p>
          <w:p w14:paraId="78E57ADD" w14:textId="77777777" w:rsidR="00F63E04" w:rsidRPr="00B53008" w:rsidRDefault="00F63E04" w:rsidP="00923617">
            <w:pPr>
              <w:jc w:val="center"/>
              <w:rPr>
                <w:rFonts w:ascii="Arial Narrow" w:hAnsi="Arial Narrow"/>
                <w:b/>
                <w:color w:val="C45911" w:themeColor="accent2" w:themeShade="BF"/>
                <w:sz w:val="24"/>
                <w:szCs w:val="20"/>
                <w:lang w:val="sr-Cyrl-RS"/>
              </w:rPr>
            </w:pPr>
          </w:p>
        </w:tc>
        <w:tc>
          <w:tcPr>
            <w:tcW w:w="1293" w:type="dxa"/>
            <w:shd w:val="pct5" w:color="000000" w:fill="FFFFFF"/>
          </w:tcPr>
          <w:p w14:paraId="402391CD" w14:textId="0B40F7D2" w:rsidR="00F63E04" w:rsidRPr="005B0E88" w:rsidRDefault="000A59EA" w:rsidP="00144C1C">
            <w:pPr>
              <w:rPr>
                <w:rFonts w:ascii="Arial Narrow" w:hAnsi="Arial Narrow"/>
                <w:bCs/>
                <w:color w:val="C45911" w:themeColor="accent2" w:themeShade="BF"/>
                <w:sz w:val="20"/>
                <w:szCs w:val="20"/>
                <w:lang w:val="sr-Cyrl-RS"/>
              </w:rPr>
            </w:pPr>
            <w:r w:rsidRPr="001D0D98">
              <w:rPr>
                <w:rFonts w:ascii="Arial Narrow" w:hAnsi="Arial Narrow"/>
                <w:bCs/>
                <w:sz w:val="20"/>
                <w:szCs w:val="20"/>
                <w:lang w:val="sr-Cyrl-RS"/>
              </w:rPr>
              <w:t>Б</w:t>
            </w:r>
            <w:r w:rsidR="00144C1C">
              <w:rPr>
                <w:rFonts w:ascii="Arial Narrow" w:hAnsi="Arial Narrow"/>
                <w:bCs/>
                <w:sz w:val="20"/>
                <w:szCs w:val="20"/>
                <w:lang w:val="sr-Cyrl-RS"/>
              </w:rPr>
              <w:t xml:space="preserve">уџет </w:t>
            </w:r>
            <w:r w:rsidR="00144C1C" w:rsidRPr="00245C75">
              <w:rPr>
                <w:rFonts w:ascii="Arial Narrow" w:hAnsi="Arial Narrow"/>
                <w:bCs/>
                <w:sz w:val="20"/>
                <w:szCs w:val="20"/>
                <w:lang w:val="sr-Cyrl-RS"/>
              </w:rPr>
              <w:t>Р</w:t>
            </w:r>
            <w:r w:rsidR="00144C1C">
              <w:rPr>
                <w:rFonts w:ascii="Arial Narrow" w:hAnsi="Arial Narrow"/>
                <w:bCs/>
                <w:sz w:val="20"/>
                <w:szCs w:val="20"/>
                <w:lang w:val="sr-Cyrl-RS"/>
              </w:rPr>
              <w:t xml:space="preserve">епублике </w:t>
            </w:r>
            <w:r w:rsidR="00144C1C" w:rsidRPr="00245C75">
              <w:rPr>
                <w:rFonts w:ascii="Arial Narrow" w:hAnsi="Arial Narrow"/>
                <w:bCs/>
                <w:sz w:val="20"/>
                <w:szCs w:val="20"/>
                <w:lang w:val="sr-Cyrl-RS"/>
              </w:rPr>
              <w:t>С</w:t>
            </w:r>
            <w:r w:rsidR="00144C1C">
              <w:rPr>
                <w:rFonts w:ascii="Arial Narrow" w:hAnsi="Arial Narrow"/>
                <w:bCs/>
                <w:sz w:val="20"/>
                <w:szCs w:val="20"/>
                <w:lang w:val="sr-Cyrl-RS"/>
              </w:rPr>
              <w:t>рбије</w:t>
            </w:r>
            <w:r w:rsidRPr="001D0D98">
              <w:rPr>
                <w:rFonts w:ascii="Arial Narrow" w:hAnsi="Arial Narrow"/>
                <w:bCs/>
                <w:sz w:val="20"/>
                <w:szCs w:val="20"/>
                <w:lang w:val="sr-Cyrl-RS"/>
              </w:rPr>
              <w:t xml:space="preserve"> </w:t>
            </w:r>
            <w:r w:rsidR="00144C1C">
              <w:rPr>
                <w:rFonts w:ascii="Arial Narrow" w:hAnsi="Arial Narrow"/>
                <w:bCs/>
                <w:sz w:val="20"/>
                <w:szCs w:val="20"/>
                <w:lang w:val="sr-Cyrl-RS"/>
              </w:rPr>
              <w:t>–</w:t>
            </w:r>
            <w:r w:rsidR="0016637E" w:rsidRPr="001D0D98">
              <w:rPr>
                <w:rFonts w:ascii="Arial Narrow" w:hAnsi="Arial Narrow"/>
                <w:bCs/>
                <w:sz w:val="20"/>
                <w:szCs w:val="20"/>
                <w:lang w:val="sr-Cyrl-RS"/>
              </w:rPr>
              <w:t xml:space="preserve"> </w:t>
            </w:r>
            <w:r w:rsidR="00144C1C">
              <w:rPr>
                <w:rFonts w:ascii="Arial Narrow" w:hAnsi="Arial Narrow"/>
                <w:bCs/>
                <w:sz w:val="20"/>
                <w:szCs w:val="20"/>
                <w:lang w:val="sr-Cyrl-RS"/>
              </w:rPr>
              <w:t>буџетирано у оквиру акт. 1.</w:t>
            </w:r>
            <w:r w:rsidR="00E14CE3">
              <w:rPr>
                <w:rFonts w:ascii="Arial Narrow" w:hAnsi="Arial Narrow"/>
                <w:bCs/>
                <w:sz w:val="20"/>
                <w:szCs w:val="20"/>
                <w:lang w:val="sr-Cyrl-RS"/>
              </w:rPr>
              <w:t>4.2</w:t>
            </w:r>
          </w:p>
        </w:tc>
      </w:tr>
      <w:tr w:rsidR="0082074B" w:rsidRPr="00215847" w14:paraId="6E45D84A" w14:textId="77777777" w:rsidTr="001C25DC">
        <w:trPr>
          <w:jc w:val="center"/>
        </w:trPr>
        <w:tc>
          <w:tcPr>
            <w:tcW w:w="819" w:type="dxa"/>
            <w:shd w:val="pct5" w:color="000000" w:fill="FFFFFF"/>
            <w:noWrap/>
          </w:tcPr>
          <w:p w14:paraId="3F5EC88D" w14:textId="5CC26569" w:rsidR="00F63E04" w:rsidRDefault="00F63E04" w:rsidP="00923617">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1.4.9.</w:t>
            </w:r>
          </w:p>
        </w:tc>
        <w:tc>
          <w:tcPr>
            <w:tcW w:w="4178" w:type="dxa"/>
            <w:gridSpan w:val="3"/>
            <w:shd w:val="clear" w:color="auto" w:fill="F2F2F2" w:themeFill="background1" w:themeFillShade="F2"/>
          </w:tcPr>
          <w:p w14:paraId="3240B0ED" w14:textId="296A7DEB" w:rsidR="00F63E04" w:rsidRPr="00C533DC" w:rsidRDefault="00F63E04" w:rsidP="00923617">
            <w:pPr>
              <w:jc w:val="both"/>
              <w:rPr>
                <w:rFonts w:ascii="Arial Narrow" w:hAnsi="Arial Narrow"/>
                <w:sz w:val="20"/>
                <w:lang w:val="sr-Cyrl-RS"/>
              </w:rPr>
            </w:pPr>
            <w:r w:rsidRPr="00C533DC">
              <w:rPr>
                <w:rFonts w:ascii="Arial Narrow" w:hAnsi="Arial Narrow"/>
                <w:sz w:val="20"/>
                <w:lang w:val="sr-Cyrl-RS"/>
              </w:rPr>
              <w:t xml:space="preserve">Израдити програм обуке у </w:t>
            </w:r>
            <w:r w:rsidR="00144C1C">
              <w:rPr>
                <w:rFonts w:ascii="Arial Narrow" w:hAnsi="Arial Narrow"/>
                <w:sz w:val="20"/>
                <w:lang w:val="sr-Cyrl-RS"/>
              </w:rPr>
              <w:t>тематској области „Права жртава</w:t>
            </w:r>
            <w:r w:rsidR="00144C1C" w:rsidRPr="00144C1C">
              <w:rPr>
                <w:rFonts w:ascii="Arial Narrow" w:hAnsi="Arial Narrow"/>
                <w:bCs/>
                <w:color w:val="000000"/>
                <w:sz w:val="20"/>
                <w:lang w:val="sr-Cyrl-CS" w:eastAsia="sr-Latn-CS"/>
              </w:rPr>
              <w:t>”</w:t>
            </w:r>
            <w:r w:rsidRPr="00C533DC">
              <w:rPr>
                <w:rFonts w:ascii="Arial Narrow" w:hAnsi="Arial Narrow"/>
                <w:sz w:val="20"/>
                <w:lang w:val="sr-Cyrl-RS"/>
              </w:rPr>
              <w:t xml:space="preserve"> за полицијске службенике Министарства унутрашњих послова</w:t>
            </w:r>
            <w:r w:rsidR="00F612BF">
              <w:rPr>
                <w:rFonts w:ascii="Arial Narrow" w:hAnsi="Arial Narrow"/>
                <w:sz w:val="20"/>
                <w:lang w:val="sr-Cyrl-RS"/>
              </w:rPr>
              <w:t xml:space="preserve"> у функцији контакт тачака</w:t>
            </w:r>
            <w:r w:rsidRPr="00C533DC">
              <w:rPr>
                <w:rFonts w:ascii="Arial Narrow" w:hAnsi="Arial Narrow"/>
                <w:sz w:val="20"/>
                <w:lang w:val="sr-Cyrl-RS"/>
              </w:rPr>
              <w:t>.</w:t>
            </w:r>
          </w:p>
          <w:p w14:paraId="76D0368E" w14:textId="77777777" w:rsidR="00F63E04" w:rsidRPr="00C533DC" w:rsidRDefault="00F63E04" w:rsidP="00923617">
            <w:pPr>
              <w:jc w:val="both"/>
              <w:rPr>
                <w:rFonts w:ascii="Arial Narrow" w:hAnsi="Arial Narrow"/>
                <w:sz w:val="20"/>
                <w:lang w:val="sr-Cyrl-RS"/>
              </w:rPr>
            </w:pPr>
          </w:p>
        </w:tc>
        <w:tc>
          <w:tcPr>
            <w:tcW w:w="1702" w:type="dxa"/>
            <w:shd w:val="pct5" w:color="000000" w:fill="FFFFFF"/>
          </w:tcPr>
          <w:p w14:paraId="2CC9EA36" w14:textId="239FF3FF" w:rsidR="00F63E04" w:rsidRDefault="00671826" w:rsidP="00923617">
            <w:pPr>
              <w:jc w:val="center"/>
              <w:rPr>
                <w:rFonts w:ascii="Arial Narrow" w:hAnsi="Arial Narrow"/>
                <w:sz w:val="20"/>
                <w:szCs w:val="20"/>
                <w:lang w:val="sr-Cyrl-RS"/>
              </w:rPr>
            </w:pPr>
            <w:r>
              <w:rPr>
                <w:rFonts w:ascii="Arial Narrow" w:hAnsi="Arial Narrow"/>
                <w:bCs/>
                <w:sz w:val="20"/>
                <w:szCs w:val="20"/>
              </w:rPr>
              <w:t>IV</w:t>
            </w:r>
            <w:r w:rsidR="00F63E04">
              <w:rPr>
                <w:rFonts w:ascii="Arial Narrow" w:hAnsi="Arial Narrow"/>
                <w:bCs/>
                <w:sz w:val="20"/>
                <w:szCs w:val="20"/>
              </w:rPr>
              <w:t xml:space="preserve"> </w:t>
            </w:r>
            <w:r w:rsidR="00F63E04">
              <w:rPr>
                <w:rFonts w:ascii="Arial Narrow" w:hAnsi="Arial Narrow"/>
                <w:bCs/>
                <w:sz w:val="20"/>
                <w:szCs w:val="20"/>
                <w:lang w:val="sr-Cyrl-RS"/>
              </w:rPr>
              <w:t>квартал 20</w:t>
            </w:r>
            <w:r w:rsidR="00F63E04">
              <w:rPr>
                <w:rFonts w:ascii="Arial Narrow" w:hAnsi="Arial Narrow"/>
                <w:bCs/>
                <w:sz w:val="20"/>
                <w:szCs w:val="20"/>
                <w:lang w:val="sr-Latn-RS"/>
              </w:rPr>
              <w:t>20</w:t>
            </w:r>
            <w:r w:rsidR="00F63E04">
              <w:rPr>
                <w:rFonts w:ascii="Arial Narrow" w:hAnsi="Arial Narrow"/>
                <w:bCs/>
                <w:sz w:val="20"/>
                <w:szCs w:val="20"/>
                <w:lang w:val="sr-Cyrl-RS"/>
              </w:rPr>
              <w:t>. године</w:t>
            </w:r>
          </w:p>
        </w:tc>
        <w:tc>
          <w:tcPr>
            <w:tcW w:w="2121" w:type="dxa"/>
            <w:gridSpan w:val="2"/>
            <w:shd w:val="pct5" w:color="000000" w:fill="FFFFFF"/>
            <w:noWrap/>
          </w:tcPr>
          <w:p w14:paraId="592AE093" w14:textId="1601BBDB" w:rsidR="00F63E04" w:rsidRPr="00197230" w:rsidRDefault="00F63E04" w:rsidP="00923617">
            <w:pPr>
              <w:jc w:val="center"/>
              <w:rPr>
                <w:rFonts w:ascii="Arial Narrow" w:hAnsi="Arial Narrow"/>
                <w:sz w:val="20"/>
                <w:szCs w:val="20"/>
                <w:lang w:val="sr-Cyrl-RS"/>
              </w:rPr>
            </w:pPr>
            <w:r>
              <w:rPr>
                <w:rFonts w:ascii="Arial Narrow" w:hAnsi="Arial Narrow"/>
                <w:sz w:val="20"/>
                <w:lang w:val="sr-Cyrl-RS"/>
              </w:rPr>
              <w:t>Министарство унутрашњих послова, Министарство правде, Правосудна академија</w:t>
            </w:r>
            <w:r w:rsidR="00197230" w:rsidRPr="00515C8B">
              <w:rPr>
                <w:rFonts w:ascii="Arial Narrow" w:hAnsi="Arial Narrow"/>
                <w:sz w:val="20"/>
                <w:lang w:val="sr-Cyrl-RS"/>
              </w:rPr>
              <w:t xml:space="preserve">, </w:t>
            </w:r>
            <w:r w:rsidR="00197230">
              <w:rPr>
                <w:rFonts w:ascii="Arial Narrow" w:hAnsi="Arial Narrow"/>
                <w:sz w:val="20"/>
                <w:lang w:val="sr-Cyrl-RS"/>
              </w:rPr>
              <w:t xml:space="preserve">Криминалистичко-полицијски </w:t>
            </w:r>
            <w:r w:rsidR="00223D99">
              <w:rPr>
                <w:rFonts w:ascii="Arial Narrow" w:hAnsi="Arial Narrow"/>
                <w:sz w:val="20"/>
                <w:lang w:val="sr-Cyrl-RS"/>
              </w:rPr>
              <w:t>У</w:t>
            </w:r>
            <w:r w:rsidR="00197230">
              <w:rPr>
                <w:rFonts w:ascii="Arial Narrow" w:hAnsi="Arial Narrow"/>
                <w:sz w:val="20"/>
                <w:lang w:val="sr-Cyrl-RS"/>
              </w:rPr>
              <w:t>ниверзитет</w:t>
            </w:r>
          </w:p>
        </w:tc>
        <w:tc>
          <w:tcPr>
            <w:tcW w:w="2024" w:type="dxa"/>
            <w:gridSpan w:val="4"/>
            <w:shd w:val="pct5" w:color="000000" w:fill="FFFFFF"/>
          </w:tcPr>
          <w:p w14:paraId="3C4DABDF" w14:textId="6597CFC5" w:rsidR="00A957D5" w:rsidRPr="00C533DC" w:rsidRDefault="00A957D5" w:rsidP="00A957D5">
            <w:pPr>
              <w:jc w:val="both"/>
              <w:rPr>
                <w:rFonts w:ascii="Arial Narrow" w:hAnsi="Arial Narrow"/>
                <w:sz w:val="20"/>
                <w:lang w:val="sr-Cyrl-RS"/>
              </w:rPr>
            </w:pPr>
            <w:r>
              <w:rPr>
                <w:rFonts w:ascii="Arial Narrow" w:hAnsi="Arial Narrow"/>
                <w:sz w:val="20"/>
                <w:lang w:val="sr-Cyrl-RS"/>
              </w:rPr>
              <w:t>Израђен</w:t>
            </w:r>
            <w:r w:rsidRPr="00C533DC">
              <w:rPr>
                <w:rFonts w:ascii="Arial Narrow" w:hAnsi="Arial Narrow"/>
                <w:sz w:val="20"/>
                <w:lang w:val="sr-Cyrl-RS"/>
              </w:rPr>
              <w:t xml:space="preserve"> програм обуке у </w:t>
            </w:r>
            <w:r w:rsidR="00144C1C">
              <w:rPr>
                <w:rFonts w:ascii="Arial Narrow" w:hAnsi="Arial Narrow"/>
                <w:sz w:val="20"/>
                <w:lang w:val="sr-Cyrl-RS"/>
              </w:rPr>
              <w:t>тематској области „Права жртава</w:t>
            </w:r>
            <w:r w:rsidR="00144C1C" w:rsidRPr="00144C1C">
              <w:rPr>
                <w:rFonts w:ascii="Arial Narrow" w:hAnsi="Arial Narrow"/>
                <w:bCs/>
                <w:color w:val="000000"/>
                <w:sz w:val="20"/>
                <w:lang w:val="sr-Cyrl-CS" w:eastAsia="sr-Latn-CS"/>
              </w:rPr>
              <w:t>”</w:t>
            </w:r>
            <w:r w:rsidRPr="00C533DC">
              <w:rPr>
                <w:rFonts w:ascii="Arial Narrow" w:hAnsi="Arial Narrow"/>
                <w:sz w:val="20"/>
                <w:lang w:val="sr-Cyrl-RS"/>
              </w:rPr>
              <w:t xml:space="preserve"> за полицијске службенике Министарства унутрашњих послова</w:t>
            </w:r>
            <w:r w:rsidR="00F612BF">
              <w:rPr>
                <w:rFonts w:ascii="Arial Narrow" w:hAnsi="Arial Narrow"/>
                <w:sz w:val="20"/>
                <w:lang w:val="sr-Cyrl-RS"/>
              </w:rPr>
              <w:t xml:space="preserve"> у функцији контакт тачака</w:t>
            </w:r>
            <w:r w:rsidRPr="00C533DC">
              <w:rPr>
                <w:rFonts w:ascii="Arial Narrow" w:hAnsi="Arial Narrow"/>
                <w:sz w:val="20"/>
                <w:lang w:val="sr-Cyrl-RS"/>
              </w:rPr>
              <w:t>.</w:t>
            </w:r>
          </w:p>
          <w:p w14:paraId="3B9C6B14" w14:textId="77777777" w:rsidR="00F63E04" w:rsidRPr="00B53008" w:rsidRDefault="00F63E04" w:rsidP="00923617">
            <w:pPr>
              <w:jc w:val="center"/>
              <w:rPr>
                <w:rFonts w:ascii="Arial Narrow" w:hAnsi="Arial Narrow"/>
                <w:b/>
                <w:color w:val="C45911" w:themeColor="accent2" w:themeShade="BF"/>
                <w:sz w:val="24"/>
                <w:szCs w:val="20"/>
                <w:lang w:val="sr-Cyrl-RS"/>
              </w:rPr>
            </w:pPr>
          </w:p>
        </w:tc>
        <w:tc>
          <w:tcPr>
            <w:tcW w:w="1535" w:type="dxa"/>
            <w:shd w:val="pct5" w:color="000000" w:fill="FFFFFF"/>
          </w:tcPr>
          <w:p w14:paraId="26CACD7D" w14:textId="77777777" w:rsidR="00FB66C4" w:rsidRDefault="00FB66C4" w:rsidP="00FB66C4">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00FF4B29" w14:textId="37CDCAAE" w:rsidR="00FB66C4" w:rsidRDefault="00223D99" w:rsidP="00FB66C4">
            <w:pPr>
              <w:jc w:val="both"/>
              <w:rPr>
                <w:rFonts w:ascii="Arial Narrow" w:hAnsi="Arial Narrow"/>
                <w:sz w:val="20"/>
                <w:szCs w:val="24"/>
                <w:lang w:val="sr-Cyrl-RS"/>
              </w:rPr>
            </w:pPr>
            <w:r>
              <w:rPr>
                <w:rFonts w:ascii="Arial Narrow" w:hAnsi="Arial Narrow"/>
                <w:sz w:val="20"/>
                <w:szCs w:val="24"/>
                <w:lang w:val="sr-Cyrl-RS"/>
              </w:rPr>
              <w:t>и</w:t>
            </w:r>
            <w:r w:rsidR="00FB66C4">
              <w:rPr>
                <w:rFonts w:ascii="Arial Narrow" w:hAnsi="Arial Narrow"/>
                <w:sz w:val="20"/>
                <w:szCs w:val="24"/>
                <w:lang w:val="sr-Cyrl-RS"/>
              </w:rPr>
              <w:t>звештаји о раду Министарства унутрашњих послова;</w:t>
            </w:r>
          </w:p>
          <w:p w14:paraId="7AC4B508" w14:textId="7B2E10F4" w:rsidR="00F63E04" w:rsidRPr="00B53008" w:rsidRDefault="00223D99" w:rsidP="00FB66C4">
            <w:pPr>
              <w:jc w:val="both"/>
              <w:rPr>
                <w:rFonts w:ascii="Arial Narrow" w:hAnsi="Arial Narrow"/>
                <w:b/>
                <w:color w:val="C45911" w:themeColor="accent2" w:themeShade="BF"/>
                <w:sz w:val="24"/>
                <w:szCs w:val="20"/>
                <w:lang w:val="sr-Cyrl-RS"/>
              </w:rPr>
            </w:pPr>
            <w:r>
              <w:rPr>
                <w:rFonts w:ascii="Arial Narrow" w:hAnsi="Arial Narrow"/>
                <w:sz w:val="20"/>
                <w:szCs w:val="24"/>
                <w:lang w:val="sr-Cyrl-RS"/>
              </w:rPr>
              <w:t>г</w:t>
            </w:r>
            <w:r w:rsidR="00FB66C4">
              <w:rPr>
                <w:rFonts w:ascii="Arial Narrow" w:hAnsi="Arial Narrow"/>
                <w:sz w:val="20"/>
                <w:szCs w:val="24"/>
                <w:lang w:val="sr-Cyrl-RS"/>
              </w:rPr>
              <w:t>одишњи програми обуке за полицијске службенике.</w:t>
            </w:r>
          </w:p>
        </w:tc>
        <w:tc>
          <w:tcPr>
            <w:tcW w:w="1293" w:type="dxa"/>
            <w:shd w:val="pct5" w:color="000000" w:fill="FFFFFF"/>
          </w:tcPr>
          <w:p w14:paraId="08F4A506" w14:textId="77777777" w:rsidR="000B7E0D" w:rsidRPr="000C35AE" w:rsidRDefault="000B7E0D" w:rsidP="000C35AE">
            <w:pPr>
              <w:rPr>
                <w:rFonts w:ascii="Arial Narrow" w:hAnsi="Arial Narrow" w:cs="Arial"/>
                <w:bCs/>
                <w:color w:val="C45911" w:themeColor="accent2" w:themeShade="BF"/>
                <w:sz w:val="20"/>
                <w:szCs w:val="20"/>
                <w:lang w:val="sr-Cyrl-RS"/>
              </w:rPr>
            </w:pPr>
          </w:p>
          <w:p w14:paraId="5E354FB3" w14:textId="746E9F50" w:rsidR="00E44C88" w:rsidRPr="000C35AE" w:rsidRDefault="00E44C88" w:rsidP="00E44C88">
            <w:pPr>
              <w:rPr>
                <w:rFonts w:ascii="Arial Narrow" w:hAnsi="Arial Narrow" w:cs="Arial"/>
                <w:bCs/>
                <w:sz w:val="20"/>
                <w:szCs w:val="20"/>
                <w:lang w:val="sr-Cyrl-RS"/>
              </w:rPr>
            </w:pPr>
            <w:r w:rsidRPr="000C35AE">
              <w:rPr>
                <w:rFonts w:ascii="Arial Narrow" w:hAnsi="Arial Narrow" w:cs="Arial"/>
                <w:bCs/>
                <w:sz w:val="20"/>
                <w:szCs w:val="20"/>
                <w:lang w:val="sr-Cyrl-RS"/>
              </w:rPr>
              <w:t xml:space="preserve">Буџет </w:t>
            </w:r>
            <w:r w:rsidR="00144C1C" w:rsidRPr="00245C75">
              <w:rPr>
                <w:rFonts w:ascii="Arial Narrow" w:hAnsi="Arial Narrow"/>
                <w:bCs/>
                <w:sz w:val="20"/>
                <w:szCs w:val="20"/>
                <w:lang w:val="sr-Cyrl-RS"/>
              </w:rPr>
              <w:t>Р</w:t>
            </w:r>
            <w:r w:rsidR="00144C1C">
              <w:rPr>
                <w:rFonts w:ascii="Arial Narrow" w:hAnsi="Arial Narrow"/>
                <w:bCs/>
                <w:sz w:val="20"/>
                <w:szCs w:val="20"/>
                <w:lang w:val="sr-Cyrl-RS"/>
              </w:rPr>
              <w:t xml:space="preserve">епублике </w:t>
            </w:r>
            <w:r w:rsidR="00144C1C" w:rsidRPr="00245C75">
              <w:rPr>
                <w:rFonts w:ascii="Arial Narrow" w:hAnsi="Arial Narrow"/>
                <w:bCs/>
                <w:sz w:val="20"/>
                <w:szCs w:val="20"/>
                <w:lang w:val="sr-Cyrl-RS"/>
              </w:rPr>
              <w:t>С</w:t>
            </w:r>
            <w:r w:rsidR="00144C1C">
              <w:rPr>
                <w:rFonts w:ascii="Arial Narrow" w:hAnsi="Arial Narrow"/>
                <w:bCs/>
                <w:sz w:val="20"/>
                <w:szCs w:val="20"/>
                <w:lang w:val="sr-Cyrl-RS"/>
              </w:rPr>
              <w:t>рбије</w:t>
            </w:r>
            <w:r w:rsidRPr="000C35AE">
              <w:rPr>
                <w:rFonts w:ascii="Arial Narrow" w:hAnsi="Arial Narrow" w:cs="Arial"/>
                <w:bCs/>
                <w:sz w:val="20"/>
                <w:szCs w:val="20"/>
                <w:lang w:val="sr-Cyrl-RS"/>
              </w:rPr>
              <w:t xml:space="preserve"> </w:t>
            </w:r>
            <w:r w:rsidR="00144C1C">
              <w:rPr>
                <w:rFonts w:ascii="Arial Narrow" w:hAnsi="Arial Narrow" w:cs="Arial"/>
                <w:bCs/>
                <w:sz w:val="20"/>
                <w:szCs w:val="20"/>
                <w:lang w:val="sr-Cyrl-RS"/>
              </w:rPr>
              <w:t>–</w:t>
            </w:r>
            <w:r w:rsidRPr="000C35AE">
              <w:rPr>
                <w:rFonts w:ascii="Arial Narrow" w:hAnsi="Arial Narrow" w:cs="Arial"/>
                <w:bCs/>
                <w:sz w:val="20"/>
                <w:szCs w:val="20"/>
                <w:lang w:val="sr-Cyrl-RS"/>
              </w:rPr>
              <w:t xml:space="preserve"> </w:t>
            </w:r>
          </w:p>
          <w:p w14:paraId="5CF641C4" w14:textId="766A3A91" w:rsidR="000B7E0D" w:rsidRPr="005B0E88" w:rsidRDefault="00E44C88" w:rsidP="000C35AE">
            <w:pPr>
              <w:rPr>
                <w:rFonts w:ascii="Arial Narrow" w:hAnsi="Arial Narrow"/>
                <w:b/>
                <w:color w:val="C45911" w:themeColor="accent2" w:themeShade="BF"/>
                <w:sz w:val="20"/>
                <w:szCs w:val="20"/>
                <w:lang w:val="sr-Cyrl-RS"/>
              </w:rPr>
            </w:pPr>
            <w:r>
              <w:rPr>
                <w:rFonts w:ascii="Arial Narrow" w:hAnsi="Arial Narrow" w:cs="Arial"/>
                <w:sz w:val="20"/>
                <w:szCs w:val="20"/>
                <w:lang w:val="sr-Cyrl-RS"/>
              </w:rPr>
              <w:t>редовна средства</w:t>
            </w:r>
          </w:p>
        </w:tc>
      </w:tr>
      <w:tr w:rsidR="0082074B" w:rsidRPr="00215847" w14:paraId="02B8D4D0" w14:textId="77777777" w:rsidTr="001C25DC">
        <w:trPr>
          <w:jc w:val="center"/>
        </w:trPr>
        <w:tc>
          <w:tcPr>
            <w:tcW w:w="819" w:type="dxa"/>
            <w:shd w:val="pct5" w:color="000000" w:fill="FFFFFF"/>
            <w:noWrap/>
          </w:tcPr>
          <w:p w14:paraId="7252855B" w14:textId="7207F766" w:rsidR="00F63E04" w:rsidRDefault="00F63E04"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 xml:space="preserve">1.4.10. </w:t>
            </w:r>
          </w:p>
        </w:tc>
        <w:tc>
          <w:tcPr>
            <w:tcW w:w="4178" w:type="dxa"/>
            <w:gridSpan w:val="3"/>
            <w:shd w:val="clear" w:color="auto" w:fill="F2F2F2" w:themeFill="background1" w:themeFillShade="F2"/>
          </w:tcPr>
          <w:p w14:paraId="02CAD39F" w14:textId="30A1607A" w:rsidR="00F63E04" w:rsidRDefault="00F63E04" w:rsidP="00C533DC">
            <w:pPr>
              <w:jc w:val="both"/>
              <w:rPr>
                <w:rFonts w:ascii="Arial Narrow" w:hAnsi="Arial Narrow"/>
                <w:sz w:val="20"/>
                <w:lang w:val="sr-Cyrl-RS"/>
              </w:rPr>
            </w:pPr>
            <w:r>
              <w:rPr>
                <w:rFonts w:ascii="Arial Narrow" w:hAnsi="Arial Narrow"/>
                <w:sz w:val="20"/>
                <w:lang w:val="sr-Cyrl-RS"/>
              </w:rPr>
              <w:t>Спроводити обуку полицијских службеника у функцији контакт тачака за информисање жртава и сведока.</w:t>
            </w:r>
          </w:p>
          <w:p w14:paraId="62D2DCBB" w14:textId="1003F496" w:rsidR="00F63E04" w:rsidRPr="00C533DC" w:rsidRDefault="00F63E04" w:rsidP="00C533DC">
            <w:pPr>
              <w:jc w:val="both"/>
              <w:rPr>
                <w:rFonts w:ascii="Arial Narrow" w:hAnsi="Arial Narrow"/>
                <w:sz w:val="20"/>
                <w:lang w:val="sr-Cyrl-RS"/>
              </w:rPr>
            </w:pPr>
          </w:p>
        </w:tc>
        <w:tc>
          <w:tcPr>
            <w:tcW w:w="1702" w:type="dxa"/>
            <w:shd w:val="pct5" w:color="000000" w:fill="FFFFFF"/>
          </w:tcPr>
          <w:p w14:paraId="4E6AE8B2" w14:textId="6455C35C" w:rsidR="00F63E04" w:rsidRPr="00515C8B" w:rsidRDefault="00F63E04" w:rsidP="00C533DC">
            <w:pPr>
              <w:jc w:val="center"/>
              <w:rPr>
                <w:rFonts w:ascii="Arial Narrow" w:hAnsi="Arial Narrow"/>
                <w:bCs/>
                <w:sz w:val="20"/>
                <w:szCs w:val="20"/>
                <w:lang w:val="sr-Cyrl-RS"/>
              </w:rPr>
            </w:pPr>
            <w:r>
              <w:rPr>
                <w:rFonts w:ascii="Arial Narrow" w:hAnsi="Arial Narrow"/>
                <w:sz w:val="20"/>
                <w:szCs w:val="20"/>
                <w:lang w:val="sr-Cyrl-RS"/>
              </w:rPr>
              <w:t xml:space="preserve">Континуирано почев од </w:t>
            </w:r>
            <w:r>
              <w:rPr>
                <w:rFonts w:ascii="Arial Narrow" w:hAnsi="Arial Narrow"/>
                <w:bCs/>
                <w:sz w:val="20"/>
                <w:szCs w:val="20"/>
              </w:rPr>
              <w:t>I</w:t>
            </w:r>
            <w:r w:rsidR="00671826">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Pr>
                <w:rFonts w:ascii="Arial Narrow" w:hAnsi="Arial Narrow"/>
                <w:bCs/>
                <w:sz w:val="20"/>
                <w:szCs w:val="20"/>
                <w:lang w:val="sr-Latn-RS"/>
              </w:rPr>
              <w:t>20</w:t>
            </w:r>
            <w:r>
              <w:rPr>
                <w:rFonts w:ascii="Arial Narrow" w:hAnsi="Arial Narrow"/>
                <w:bCs/>
                <w:sz w:val="20"/>
                <w:szCs w:val="20"/>
                <w:lang w:val="sr-Cyrl-RS"/>
              </w:rPr>
              <w:t>. године</w:t>
            </w:r>
          </w:p>
        </w:tc>
        <w:tc>
          <w:tcPr>
            <w:tcW w:w="2121" w:type="dxa"/>
            <w:gridSpan w:val="2"/>
            <w:shd w:val="pct5" w:color="000000" w:fill="FFFFFF"/>
            <w:noWrap/>
          </w:tcPr>
          <w:p w14:paraId="634133EE" w14:textId="3084C374" w:rsidR="00F63E04" w:rsidRDefault="00F63E04" w:rsidP="00C533DC">
            <w:pPr>
              <w:jc w:val="center"/>
              <w:rPr>
                <w:rFonts w:ascii="Arial Narrow" w:hAnsi="Arial Narrow"/>
                <w:sz w:val="20"/>
                <w:lang w:val="sr-Cyrl-RS"/>
              </w:rPr>
            </w:pPr>
            <w:r>
              <w:rPr>
                <w:rFonts w:ascii="Arial Narrow" w:hAnsi="Arial Narrow"/>
                <w:sz w:val="20"/>
                <w:lang w:val="sr-Cyrl-RS"/>
              </w:rPr>
              <w:t>Министарство унутрашњих послова, Министарство правде, Правосудна академија</w:t>
            </w:r>
            <w:r w:rsidR="00197230">
              <w:rPr>
                <w:rFonts w:ascii="Arial Narrow" w:hAnsi="Arial Narrow"/>
                <w:sz w:val="20"/>
                <w:lang w:val="sr-Cyrl-RS"/>
              </w:rPr>
              <w:t>, Криминалистичко-полицијски Универзитет</w:t>
            </w:r>
          </w:p>
          <w:p w14:paraId="766DCAAE" w14:textId="2CD42FF9" w:rsidR="00F63E04" w:rsidRDefault="00F63E04" w:rsidP="00C533DC">
            <w:pPr>
              <w:jc w:val="center"/>
              <w:rPr>
                <w:rFonts w:ascii="Arial Narrow" w:hAnsi="Arial Narrow"/>
                <w:sz w:val="20"/>
                <w:lang w:val="sr-Cyrl-RS"/>
              </w:rPr>
            </w:pPr>
          </w:p>
        </w:tc>
        <w:tc>
          <w:tcPr>
            <w:tcW w:w="2024" w:type="dxa"/>
            <w:gridSpan w:val="4"/>
            <w:shd w:val="pct5" w:color="000000" w:fill="FFFFFF"/>
          </w:tcPr>
          <w:p w14:paraId="6C5F99A5" w14:textId="5CEC9D33" w:rsidR="00A957D5" w:rsidRDefault="00A957D5" w:rsidP="00A957D5">
            <w:pPr>
              <w:jc w:val="both"/>
              <w:rPr>
                <w:rFonts w:ascii="Arial Narrow" w:hAnsi="Arial Narrow"/>
                <w:sz w:val="20"/>
                <w:lang w:val="sr-Cyrl-RS"/>
              </w:rPr>
            </w:pPr>
            <w:r>
              <w:rPr>
                <w:rFonts w:ascii="Arial Narrow" w:hAnsi="Arial Narrow"/>
                <w:sz w:val="20"/>
                <w:lang w:val="sr-Cyrl-RS"/>
              </w:rPr>
              <w:t>Обуке полицијских службеника у функцији контакт тачака за информисање жртава и сведока</w:t>
            </w:r>
            <w:r w:rsidR="00F612BF">
              <w:rPr>
                <w:rFonts w:ascii="Arial Narrow" w:hAnsi="Arial Narrow"/>
                <w:sz w:val="20"/>
                <w:lang w:val="sr-Cyrl-RS"/>
              </w:rPr>
              <w:t xml:space="preserve"> континуирано се спроводе</w:t>
            </w:r>
            <w:r>
              <w:rPr>
                <w:rFonts w:ascii="Arial Narrow" w:hAnsi="Arial Narrow"/>
                <w:sz w:val="20"/>
                <w:lang w:val="sr-Cyrl-RS"/>
              </w:rPr>
              <w:t>.</w:t>
            </w:r>
          </w:p>
          <w:p w14:paraId="2977A35E" w14:textId="77777777" w:rsidR="00F63E04" w:rsidRPr="00B53008" w:rsidRDefault="00F63E04" w:rsidP="00C533DC">
            <w:pPr>
              <w:jc w:val="center"/>
              <w:rPr>
                <w:rFonts w:ascii="Arial Narrow" w:hAnsi="Arial Narrow"/>
                <w:b/>
                <w:color w:val="C45911" w:themeColor="accent2" w:themeShade="BF"/>
                <w:sz w:val="24"/>
                <w:szCs w:val="20"/>
                <w:lang w:val="sr-Cyrl-RS"/>
              </w:rPr>
            </w:pPr>
          </w:p>
        </w:tc>
        <w:tc>
          <w:tcPr>
            <w:tcW w:w="1535" w:type="dxa"/>
            <w:shd w:val="pct5" w:color="000000" w:fill="FFFFFF"/>
          </w:tcPr>
          <w:p w14:paraId="749D9B4C" w14:textId="77777777" w:rsidR="00FB66C4" w:rsidRDefault="00FB66C4" w:rsidP="00FB66C4">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4B7873EB" w14:textId="4A4FB4F8" w:rsidR="00FB66C4" w:rsidRDefault="00223D99" w:rsidP="00FB66C4">
            <w:pPr>
              <w:jc w:val="both"/>
              <w:rPr>
                <w:rFonts w:ascii="Arial Narrow" w:hAnsi="Arial Narrow"/>
                <w:sz w:val="20"/>
                <w:szCs w:val="24"/>
                <w:lang w:val="sr-Cyrl-RS"/>
              </w:rPr>
            </w:pPr>
            <w:r>
              <w:rPr>
                <w:rFonts w:ascii="Arial Narrow" w:hAnsi="Arial Narrow"/>
                <w:sz w:val="20"/>
                <w:szCs w:val="24"/>
                <w:lang w:val="sr-Cyrl-RS"/>
              </w:rPr>
              <w:t>и</w:t>
            </w:r>
            <w:r w:rsidR="00FB66C4">
              <w:rPr>
                <w:rFonts w:ascii="Arial Narrow" w:hAnsi="Arial Narrow"/>
                <w:sz w:val="20"/>
                <w:szCs w:val="24"/>
                <w:lang w:val="sr-Cyrl-RS"/>
              </w:rPr>
              <w:t>звештаји о раду Министарства унутрашњих послова;</w:t>
            </w:r>
          </w:p>
          <w:p w14:paraId="6DC30D0F" w14:textId="6DF74E37" w:rsidR="00F63E04" w:rsidRPr="00B53008" w:rsidRDefault="00223D99" w:rsidP="00FB66C4">
            <w:pPr>
              <w:jc w:val="both"/>
              <w:rPr>
                <w:rFonts w:ascii="Arial Narrow" w:hAnsi="Arial Narrow"/>
                <w:b/>
                <w:color w:val="C45911" w:themeColor="accent2" w:themeShade="BF"/>
                <w:sz w:val="24"/>
                <w:szCs w:val="20"/>
                <w:lang w:val="sr-Cyrl-RS"/>
              </w:rPr>
            </w:pPr>
            <w:r>
              <w:rPr>
                <w:rFonts w:ascii="Arial Narrow" w:hAnsi="Arial Narrow"/>
                <w:sz w:val="20"/>
                <w:szCs w:val="24"/>
                <w:lang w:val="sr-Cyrl-RS"/>
              </w:rPr>
              <w:t>г</w:t>
            </w:r>
            <w:r w:rsidR="00FB66C4">
              <w:rPr>
                <w:rFonts w:ascii="Arial Narrow" w:hAnsi="Arial Narrow"/>
                <w:sz w:val="20"/>
                <w:szCs w:val="24"/>
                <w:lang w:val="sr-Cyrl-RS"/>
              </w:rPr>
              <w:t>одишњи програми обуке за полицијске службенике.</w:t>
            </w:r>
          </w:p>
        </w:tc>
        <w:tc>
          <w:tcPr>
            <w:tcW w:w="1293" w:type="dxa"/>
            <w:shd w:val="pct5" w:color="000000" w:fill="FFFFFF"/>
          </w:tcPr>
          <w:p w14:paraId="6D056321" w14:textId="3AD1DCE1" w:rsidR="00F63E04" w:rsidRPr="001D0D98" w:rsidRDefault="000A59EA" w:rsidP="00223D99">
            <w:pPr>
              <w:rPr>
                <w:rFonts w:ascii="Arial Narrow" w:hAnsi="Arial Narrow"/>
                <w:bCs/>
                <w:sz w:val="20"/>
                <w:szCs w:val="20"/>
                <w:lang w:val="sr-Cyrl-RS"/>
              </w:rPr>
            </w:pPr>
            <w:r w:rsidRPr="001D0D98">
              <w:rPr>
                <w:rFonts w:ascii="Arial Narrow" w:hAnsi="Arial Narrow"/>
                <w:bCs/>
                <w:sz w:val="20"/>
                <w:szCs w:val="20"/>
                <w:lang w:val="sr-Cyrl-RS"/>
              </w:rPr>
              <w:t>Б</w:t>
            </w:r>
            <w:r w:rsidR="00223D99">
              <w:rPr>
                <w:rFonts w:ascii="Arial Narrow" w:hAnsi="Arial Narrow"/>
                <w:bCs/>
                <w:sz w:val="20"/>
                <w:szCs w:val="20"/>
                <w:lang w:val="sr-Cyrl-RS"/>
              </w:rPr>
              <w:t xml:space="preserve">уџет </w:t>
            </w:r>
            <w:r w:rsidR="00223D99" w:rsidRPr="00245C75">
              <w:rPr>
                <w:rFonts w:ascii="Arial Narrow" w:hAnsi="Arial Narrow"/>
                <w:bCs/>
                <w:sz w:val="20"/>
                <w:szCs w:val="20"/>
                <w:lang w:val="sr-Cyrl-RS"/>
              </w:rPr>
              <w:t>Р</w:t>
            </w:r>
            <w:r w:rsidR="00223D99">
              <w:rPr>
                <w:rFonts w:ascii="Arial Narrow" w:hAnsi="Arial Narrow"/>
                <w:bCs/>
                <w:sz w:val="20"/>
                <w:szCs w:val="20"/>
                <w:lang w:val="sr-Cyrl-RS"/>
              </w:rPr>
              <w:t xml:space="preserve">епублике </w:t>
            </w:r>
            <w:r w:rsidR="00223D99" w:rsidRPr="00245C75">
              <w:rPr>
                <w:rFonts w:ascii="Arial Narrow" w:hAnsi="Arial Narrow"/>
                <w:bCs/>
                <w:sz w:val="20"/>
                <w:szCs w:val="20"/>
                <w:lang w:val="sr-Cyrl-RS"/>
              </w:rPr>
              <w:t>С</w:t>
            </w:r>
            <w:r w:rsidR="00223D99">
              <w:rPr>
                <w:rFonts w:ascii="Arial Narrow" w:hAnsi="Arial Narrow"/>
                <w:bCs/>
                <w:sz w:val="20"/>
                <w:szCs w:val="20"/>
                <w:lang w:val="sr-Cyrl-RS"/>
              </w:rPr>
              <w:t>рбије</w:t>
            </w:r>
            <w:r w:rsidRPr="001D0D98">
              <w:rPr>
                <w:rFonts w:ascii="Arial Narrow" w:hAnsi="Arial Narrow"/>
                <w:bCs/>
                <w:sz w:val="20"/>
                <w:szCs w:val="20"/>
                <w:lang w:val="sr-Cyrl-RS"/>
              </w:rPr>
              <w:t xml:space="preserve"> </w:t>
            </w:r>
            <w:r w:rsidR="00223D99">
              <w:rPr>
                <w:rFonts w:ascii="Arial Narrow" w:hAnsi="Arial Narrow"/>
                <w:bCs/>
                <w:sz w:val="20"/>
                <w:szCs w:val="20"/>
                <w:lang w:val="sr-Cyrl-RS"/>
              </w:rPr>
              <w:t>–</w:t>
            </w:r>
            <w:r w:rsidR="001D0D98">
              <w:rPr>
                <w:rFonts w:ascii="Arial Narrow" w:hAnsi="Arial Narrow"/>
                <w:bCs/>
                <w:sz w:val="20"/>
                <w:szCs w:val="20"/>
                <w:lang w:val="sr-Cyrl-RS"/>
              </w:rPr>
              <w:t xml:space="preserve"> </w:t>
            </w:r>
            <w:r w:rsidRPr="001D0D98">
              <w:rPr>
                <w:rFonts w:ascii="Arial Narrow" w:hAnsi="Arial Narrow"/>
                <w:bCs/>
                <w:sz w:val="20"/>
                <w:szCs w:val="20"/>
                <w:lang w:val="sr-Cyrl-RS"/>
              </w:rPr>
              <w:t>редовна средства</w:t>
            </w:r>
          </w:p>
        </w:tc>
      </w:tr>
      <w:tr w:rsidR="0082074B" w:rsidRPr="00215847" w14:paraId="6D17B2FF" w14:textId="77777777" w:rsidTr="001C25DC">
        <w:trPr>
          <w:jc w:val="center"/>
        </w:trPr>
        <w:tc>
          <w:tcPr>
            <w:tcW w:w="819" w:type="dxa"/>
            <w:shd w:val="pct5" w:color="000000" w:fill="FFFFFF"/>
            <w:noWrap/>
          </w:tcPr>
          <w:p w14:paraId="7BB8457A" w14:textId="52F8B74C" w:rsidR="00F63E04" w:rsidRDefault="00F63E04"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 xml:space="preserve">1.4.11. </w:t>
            </w:r>
          </w:p>
        </w:tc>
        <w:tc>
          <w:tcPr>
            <w:tcW w:w="4178" w:type="dxa"/>
            <w:gridSpan w:val="3"/>
            <w:shd w:val="clear" w:color="auto" w:fill="F2F2F2" w:themeFill="background1" w:themeFillShade="F2"/>
          </w:tcPr>
          <w:p w14:paraId="6A3DA563" w14:textId="6E13C75A" w:rsidR="00F63E04" w:rsidRDefault="00F63E04" w:rsidP="00C533DC">
            <w:pPr>
              <w:jc w:val="both"/>
              <w:rPr>
                <w:rFonts w:ascii="Arial Narrow" w:hAnsi="Arial Narrow"/>
                <w:sz w:val="20"/>
                <w:lang w:val="sr-Cyrl-RS"/>
              </w:rPr>
            </w:pPr>
            <w:r>
              <w:rPr>
                <w:rFonts w:ascii="Arial Narrow" w:hAnsi="Arial Narrow"/>
                <w:sz w:val="20"/>
                <w:lang w:val="sr-Cyrl-RS"/>
              </w:rPr>
              <w:t xml:space="preserve">Уврстити </w:t>
            </w:r>
            <w:r w:rsidRPr="00C533DC">
              <w:rPr>
                <w:rFonts w:ascii="Arial Narrow" w:hAnsi="Arial Narrow"/>
                <w:sz w:val="20"/>
                <w:lang w:val="sr-Cyrl-RS"/>
              </w:rPr>
              <w:t xml:space="preserve">у </w:t>
            </w:r>
            <w:r>
              <w:rPr>
                <w:rFonts w:ascii="Arial Narrow" w:hAnsi="Arial Narrow"/>
                <w:sz w:val="20"/>
                <w:lang w:val="sr-Cyrl-RS"/>
              </w:rPr>
              <w:t>тематску</w:t>
            </w:r>
            <w:r w:rsidRPr="00C533DC">
              <w:rPr>
                <w:rFonts w:ascii="Arial Narrow" w:hAnsi="Arial Narrow"/>
                <w:sz w:val="20"/>
                <w:lang w:val="sr-Cyrl-RS"/>
              </w:rPr>
              <w:t xml:space="preserve"> </w:t>
            </w:r>
            <w:r>
              <w:rPr>
                <w:rFonts w:ascii="Arial Narrow" w:hAnsi="Arial Narrow"/>
                <w:sz w:val="20"/>
                <w:lang w:val="sr-Cyrl-RS"/>
              </w:rPr>
              <w:t>област</w:t>
            </w:r>
            <w:r w:rsidRPr="00C533DC">
              <w:rPr>
                <w:rFonts w:ascii="Arial Narrow" w:hAnsi="Arial Narrow"/>
                <w:sz w:val="20"/>
                <w:lang w:val="sr-Cyrl-RS"/>
              </w:rPr>
              <w:t xml:space="preserve"> „Права жртава</w:t>
            </w:r>
            <w:r w:rsidR="00223D99" w:rsidRPr="00223D99">
              <w:rPr>
                <w:rFonts w:ascii="Arial Narrow" w:hAnsi="Arial Narrow"/>
                <w:bCs/>
                <w:color w:val="000000"/>
                <w:sz w:val="20"/>
                <w:lang w:val="sr-Cyrl-CS" w:eastAsia="sr-Latn-CS"/>
              </w:rPr>
              <w:t>”</w:t>
            </w:r>
            <w:r>
              <w:rPr>
                <w:rFonts w:ascii="Arial Narrow" w:hAnsi="Arial Narrow"/>
                <w:sz w:val="20"/>
                <w:lang w:val="sr-Cyrl-RS"/>
              </w:rPr>
              <w:t xml:space="preserve"> у Програм сталне обуке полицијских службеника.</w:t>
            </w:r>
          </w:p>
          <w:p w14:paraId="674E4DAF" w14:textId="7219FE4C" w:rsidR="00F63E04" w:rsidRDefault="00F63E04" w:rsidP="00C533DC">
            <w:pPr>
              <w:jc w:val="both"/>
              <w:rPr>
                <w:rFonts w:ascii="Arial Narrow" w:hAnsi="Arial Narrow"/>
                <w:sz w:val="20"/>
                <w:lang w:val="sr-Cyrl-RS"/>
              </w:rPr>
            </w:pPr>
          </w:p>
        </w:tc>
        <w:tc>
          <w:tcPr>
            <w:tcW w:w="1702" w:type="dxa"/>
            <w:shd w:val="pct5" w:color="000000" w:fill="FFFFFF"/>
          </w:tcPr>
          <w:p w14:paraId="42070FDC" w14:textId="5744D200" w:rsidR="00F63E04" w:rsidRDefault="00F63E04" w:rsidP="00C533DC">
            <w:pPr>
              <w:jc w:val="center"/>
              <w:rPr>
                <w:rFonts w:ascii="Arial Narrow" w:hAnsi="Arial Narrow"/>
                <w:sz w:val="20"/>
                <w:szCs w:val="20"/>
                <w:lang w:val="sr-Cyrl-RS"/>
              </w:rPr>
            </w:pPr>
            <w:r w:rsidRPr="0069737E">
              <w:rPr>
                <w:rFonts w:ascii="Arial Narrow" w:hAnsi="Arial Narrow"/>
                <w:bCs/>
                <w:sz w:val="20"/>
                <w:szCs w:val="20"/>
              </w:rPr>
              <w:t>I</w:t>
            </w:r>
            <w:r w:rsidR="00EC0C45">
              <w:rPr>
                <w:rFonts w:ascii="Arial Narrow" w:hAnsi="Arial Narrow"/>
                <w:bCs/>
                <w:sz w:val="20"/>
                <w:szCs w:val="20"/>
              </w:rPr>
              <w:t>I</w:t>
            </w:r>
            <w:r>
              <w:rPr>
                <w:rFonts w:ascii="Arial Narrow" w:hAnsi="Arial Narrow"/>
                <w:bCs/>
                <w:sz w:val="20"/>
                <w:szCs w:val="20"/>
              </w:rPr>
              <w:t xml:space="preserve"> </w:t>
            </w:r>
            <w:r>
              <w:rPr>
                <w:rFonts w:ascii="Arial Narrow" w:hAnsi="Arial Narrow"/>
                <w:bCs/>
                <w:sz w:val="20"/>
                <w:szCs w:val="20"/>
                <w:lang w:val="sr-Cyrl-RS"/>
              </w:rPr>
              <w:t>квартал 20</w:t>
            </w:r>
            <w:r>
              <w:rPr>
                <w:rFonts w:ascii="Arial Narrow" w:hAnsi="Arial Narrow"/>
                <w:bCs/>
                <w:sz w:val="20"/>
                <w:szCs w:val="20"/>
                <w:lang w:val="sr-Latn-RS"/>
              </w:rPr>
              <w:t>21</w:t>
            </w:r>
            <w:r>
              <w:rPr>
                <w:rFonts w:ascii="Arial Narrow" w:hAnsi="Arial Narrow"/>
                <w:bCs/>
                <w:sz w:val="20"/>
                <w:szCs w:val="20"/>
                <w:lang w:val="sr-Cyrl-RS"/>
              </w:rPr>
              <w:t>. године</w:t>
            </w:r>
          </w:p>
        </w:tc>
        <w:tc>
          <w:tcPr>
            <w:tcW w:w="2121" w:type="dxa"/>
            <w:gridSpan w:val="2"/>
            <w:shd w:val="pct5" w:color="000000" w:fill="FFFFFF"/>
            <w:noWrap/>
          </w:tcPr>
          <w:p w14:paraId="23F84A3C" w14:textId="1BAE25F2" w:rsidR="00F63E04" w:rsidRDefault="00F63E04" w:rsidP="00C533DC">
            <w:pPr>
              <w:jc w:val="center"/>
              <w:rPr>
                <w:rFonts w:ascii="Arial Narrow" w:hAnsi="Arial Narrow"/>
                <w:sz w:val="20"/>
                <w:lang w:val="sr-Cyrl-RS"/>
              </w:rPr>
            </w:pPr>
            <w:r>
              <w:rPr>
                <w:rFonts w:ascii="Arial Narrow" w:hAnsi="Arial Narrow"/>
                <w:sz w:val="20"/>
                <w:lang w:val="sr-Cyrl-RS"/>
              </w:rPr>
              <w:t>Министарство унутрашњих послова</w:t>
            </w:r>
            <w:r w:rsidR="00197230">
              <w:rPr>
                <w:rFonts w:ascii="Arial Narrow" w:hAnsi="Arial Narrow"/>
                <w:sz w:val="20"/>
                <w:lang w:val="sr-Cyrl-RS"/>
              </w:rPr>
              <w:t>, Криминалистичко-полицијски Универзитет</w:t>
            </w:r>
          </w:p>
        </w:tc>
        <w:tc>
          <w:tcPr>
            <w:tcW w:w="2024" w:type="dxa"/>
            <w:gridSpan w:val="4"/>
            <w:shd w:val="pct5" w:color="000000" w:fill="FFFFFF"/>
          </w:tcPr>
          <w:p w14:paraId="10300B9C" w14:textId="17A67CB7" w:rsidR="00536B4F" w:rsidRDefault="00536B4F" w:rsidP="00536B4F">
            <w:pPr>
              <w:jc w:val="both"/>
              <w:rPr>
                <w:rFonts w:ascii="Arial Narrow" w:hAnsi="Arial Narrow"/>
                <w:sz w:val="20"/>
                <w:lang w:val="sr-Cyrl-RS"/>
              </w:rPr>
            </w:pPr>
            <w:r>
              <w:rPr>
                <w:rFonts w:ascii="Arial Narrow" w:hAnsi="Arial Narrow"/>
                <w:sz w:val="20"/>
                <w:lang w:val="sr-Cyrl-RS"/>
              </w:rPr>
              <w:t>Тематска</w:t>
            </w:r>
            <w:r w:rsidRPr="00C533DC">
              <w:rPr>
                <w:rFonts w:ascii="Arial Narrow" w:hAnsi="Arial Narrow"/>
                <w:sz w:val="20"/>
                <w:lang w:val="sr-Cyrl-RS"/>
              </w:rPr>
              <w:t xml:space="preserve"> </w:t>
            </w:r>
            <w:r>
              <w:rPr>
                <w:rFonts w:ascii="Arial Narrow" w:hAnsi="Arial Narrow"/>
                <w:sz w:val="20"/>
                <w:lang w:val="sr-Cyrl-RS"/>
              </w:rPr>
              <w:t>област</w:t>
            </w:r>
            <w:r w:rsidR="00223D99">
              <w:rPr>
                <w:rFonts w:ascii="Arial Narrow" w:hAnsi="Arial Narrow"/>
                <w:sz w:val="20"/>
                <w:lang w:val="sr-Cyrl-RS"/>
              </w:rPr>
              <w:t xml:space="preserve"> „Права жртава</w:t>
            </w:r>
            <w:r w:rsidR="00223D99" w:rsidRPr="00223D99">
              <w:rPr>
                <w:rFonts w:ascii="Arial Narrow" w:hAnsi="Arial Narrow"/>
                <w:bCs/>
                <w:color w:val="000000"/>
                <w:sz w:val="20"/>
                <w:lang w:val="sr-Cyrl-CS" w:eastAsia="sr-Latn-CS"/>
              </w:rPr>
              <w:t>”</w:t>
            </w:r>
            <w:r>
              <w:rPr>
                <w:rFonts w:ascii="Arial Narrow" w:hAnsi="Arial Narrow"/>
                <w:sz w:val="20"/>
                <w:lang w:val="sr-Cyrl-RS"/>
              </w:rPr>
              <w:t xml:space="preserve"> </w:t>
            </w:r>
            <w:r w:rsidR="00223D99">
              <w:rPr>
                <w:rFonts w:ascii="Arial Narrow" w:hAnsi="Arial Narrow"/>
                <w:sz w:val="20"/>
                <w:lang w:val="sr-Cyrl-RS"/>
              </w:rPr>
              <w:t xml:space="preserve">– </w:t>
            </w:r>
            <w:r>
              <w:rPr>
                <w:rFonts w:ascii="Arial Narrow" w:hAnsi="Arial Narrow"/>
                <w:sz w:val="20"/>
                <w:lang w:val="sr-Cyrl-RS"/>
              </w:rPr>
              <w:t>део Програма сталне обуке полицијских службеника.</w:t>
            </w:r>
          </w:p>
          <w:p w14:paraId="2FE4680C" w14:textId="77777777" w:rsidR="00F63E04" w:rsidRPr="00B53008" w:rsidRDefault="00F63E04" w:rsidP="00C533DC">
            <w:pPr>
              <w:jc w:val="center"/>
              <w:rPr>
                <w:rFonts w:ascii="Arial Narrow" w:hAnsi="Arial Narrow"/>
                <w:b/>
                <w:color w:val="C45911" w:themeColor="accent2" w:themeShade="BF"/>
                <w:sz w:val="24"/>
                <w:szCs w:val="20"/>
                <w:lang w:val="sr-Cyrl-RS"/>
              </w:rPr>
            </w:pPr>
          </w:p>
        </w:tc>
        <w:tc>
          <w:tcPr>
            <w:tcW w:w="1535" w:type="dxa"/>
            <w:shd w:val="pct5" w:color="000000" w:fill="FFFFFF"/>
          </w:tcPr>
          <w:p w14:paraId="1C3C3932" w14:textId="77777777" w:rsidR="00FB66C4" w:rsidRDefault="00FB66C4" w:rsidP="00FB66C4">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33EB2C85" w14:textId="0ACE41CC" w:rsidR="00FB66C4" w:rsidRDefault="00223D99" w:rsidP="00FB66C4">
            <w:pPr>
              <w:jc w:val="both"/>
              <w:rPr>
                <w:rFonts w:ascii="Arial Narrow" w:hAnsi="Arial Narrow"/>
                <w:sz w:val="20"/>
                <w:szCs w:val="24"/>
                <w:lang w:val="sr-Cyrl-RS"/>
              </w:rPr>
            </w:pPr>
            <w:r>
              <w:rPr>
                <w:rFonts w:ascii="Arial Narrow" w:hAnsi="Arial Narrow"/>
                <w:sz w:val="20"/>
                <w:szCs w:val="24"/>
                <w:lang w:val="sr-Cyrl-RS"/>
              </w:rPr>
              <w:t>и</w:t>
            </w:r>
            <w:r w:rsidR="00FB66C4">
              <w:rPr>
                <w:rFonts w:ascii="Arial Narrow" w:hAnsi="Arial Narrow"/>
                <w:sz w:val="20"/>
                <w:szCs w:val="24"/>
                <w:lang w:val="sr-Cyrl-RS"/>
              </w:rPr>
              <w:t>звештаји о раду Министарства унутрашњих послова;</w:t>
            </w:r>
          </w:p>
          <w:p w14:paraId="68787264" w14:textId="5E2A584D" w:rsidR="00F63E04" w:rsidRPr="00B53008" w:rsidRDefault="00223D99" w:rsidP="00FB66C4">
            <w:pPr>
              <w:jc w:val="both"/>
              <w:rPr>
                <w:rFonts w:ascii="Arial Narrow" w:hAnsi="Arial Narrow"/>
                <w:b/>
                <w:color w:val="C45911" w:themeColor="accent2" w:themeShade="BF"/>
                <w:sz w:val="24"/>
                <w:szCs w:val="20"/>
                <w:lang w:val="sr-Cyrl-RS"/>
              </w:rPr>
            </w:pPr>
            <w:r>
              <w:rPr>
                <w:rFonts w:ascii="Arial Narrow" w:hAnsi="Arial Narrow"/>
                <w:sz w:val="20"/>
                <w:szCs w:val="24"/>
                <w:lang w:val="sr-Cyrl-RS"/>
              </w:rPr>
              <w:t>г</w:t>
            </w:r>
            <w:r w:rsidR="00FB66C4">
              <w:rPr>
                <w:rFonts w:ascii="Arial Narrow" w:hAnsi="Arial Narrow"/>
                <w:sz w:val="20"/>
                <w:szCs w:val="24"/>
                <w:lang w:val="sr-Cyrl-RS"/>
              </w:rPr>
              <w:t xml:space="preserve">одишњи програми обуке </w:t>
            </w:r>
            <w:r w:rsidR="00FB66C4">
              <w:rPr>
                <w:rFonts w:ascii="Arial Narrow" w:hAnsi="Arial Narrow"/>
                <w:sz w:val="20"/>
                <w:szCs w:val="24"/>
                <w:lang w:val="sr-Cyrl-RS"/>
              </w:rPr>
              <w:lastRenderedPageBreak/>
              <w:t>за полицијске службенике.</w:t>
            </w:r>
          </w:p>
        </w:tc>
        <w:tc>
          <w:tcPr>
            <w:tcW w:w="1293" w:type="dxa"/>
            <w:shd w:val="pct5" w:color="000000" w:fill="FFFFFF"/>
          </w:tcPr>
          <w:p w14:paraId="07449513" w14:textId="5D97655C" w:rsidR="00F63E04" w:rsidRPr="001D0D98" w:rsidRDefault="000A59EA" w:rsidP="00223D99">
            <w:pPr>
              <w:rPr>
                <w:rFonts w:ascii="Arial Narrow" w:hAnsi="Arial Narrow"/>
                <w:bCs/>
                <w:sz w:val="20"/>
                <w:szCs w:val="20"/>
                <w:lang w:val="sr-Cyrl-RS"/>
              </w:rPr>
            </w:pPr>
            <w:r w:rsidRPr="001D0D98">
              <w:rPr>
                <w:rFonts w:ascii="Arial Narrow" w:hAnsi="Arial Narrow"/>
                <w:bCs/>
                <w:sz w:val="20"/>
                <w:szCs w:val="20"/>
                <w:lang w:val="sr-Cyrl-RS"/>
              </w:rPr>
              <w:lastRenderedPageBreak/>
              <w:t>Б</w:t>
            </w:r>
            <w:r w:rsidR="00223D99">
              <w:rPr>
                <w:rFonts w:ascii="Arial Narrow" w:hAnsi="Arial Narrow"/>
                <w:bCs/>
                <w:sz w:val="20"/>
                <w:szCs w:val="20"/>
                <w:lang w:val="sr-Cyrl-RS"/>
              </w:rPr>
              <w:t xml:space="preserve">уџет </w:t>
            </w:r>
            <w:r w:rsidR="00223D99" w:rsidRPr="00245C75">
              <w:rPr>
                <w:rFonts w:ascii="Arial Narrow" w:hAnsi="Arial Narrow"/>
                <w:bCs/>
                <w:sz w:val="20"/>
                <w:szCs w:val="20"/>
                <w:lang w:val="sr-Cyrl-RS"/>
              </w:rPr>
              <w:t>Р</w:t>
            </w:r>
            <w:r w:rsidR="00223D99">
              <w:rPr>
                <w:rFonts w:ascii="Arial Narrow" w:hAnsi="Arial Narrow"/>
                <w:bCs/>
                <w:sz w:val="20"/>
                <w:szCs w:val="20"/>
                <w:lang w:val="sr-Cyrl-RS"/>
              </w:rPr>
              <w:t xml:space="preserve">епублике </w:t>
            </w:r>
            <w:r w:rsidR="00223D99" w:rsidRPr="00245C75">
              <w:rPr>
                <w:rFonts w:ascii="Arial Narrow" w:hAnsi="Arial Narrow"/>
                <w:bCs/>
                <w:sz w:val="20"/>
                <w:szCs w:val="20"/>
                <w:lang w:val="sr-Cyrl-RS"/>
              </w:rPr>
              <w:t>С</w:t>
            </w:r>
            <w:r w:rsidR="00223D99">
              <w:rPr>
                <w:rFonts w:ascii="Arial Narrow" w:hAnsi="Arial Narrow"/>
                <w:bCs/>
                <w:sz w:val="20"/>
                <w:szCs w:val="20"/>
                <w:lang w:val="sr-Cyrl-RS"/>
              </w:rPr>
              <w:t>рбије</w:t>
            </w:r>
            <w:r w:rsidRPr="001D0D98">
              <w:rPr>
                <w:rFonts w:ascii="Arial Narrow" w:hAnsi="Arial Narrow"/>
                <w:bCs/>
                <w:sz w:val="20"/>
                <w:szCs w:val="20"/>
                <w:lang w:val="sr-Cyrl-RS"/>
              </w:rPr>
              <w:t xml:space="preserve"> </w:t>
            </w:r>
            <w:r w:rsidR="00223D99">
              <w:rPr>
                <w:rFonts w:ascii="Arial Narrow" w:hAnsi="Arial Narrow"/>
                <w:bCs/>
                <w:sz w:val="20"/>
                <w:szCs w:val="20"/>
                <w:lang w:val="sr-Cyrl-RS"/>
              </w:rPr>
              <w:t>–</w:t>
            </w:r>
            <w:r w:rsidR="001D0D98">
              <w:rPr>
                <w:rFonts w:ascii="Arial Narrow" w:hAnsi="Arial Narrow"/>
                <w:bCs/>
                <w:sz w:val="20"/>
                <w:szCs w:val="20"/>
                <w:lang w:val="sr-Cyrl-RS"/>
              </w:rPr>
              <w:t xml:space="preserve"> </w:t>
            </w:r>
            <w:r w:rsidRPr="001D0D98">
              <w:rPr>
                <w:rFonts w:ascii="Arial Narrow" w:hAnsi="Arial Narrow"/>
                <w:bCs/>
                <w:sz w:val="20"/>
                <w:szCs w:val="20"/>
                <w:lang w:val="sr-Cyrl-RS"/>
              </w:rPr>
              <w:t>редовна средства</w:t>
            </w:r>
          </w:p>
        </w:tc>
      </w:tr>
      <w:tr w:rsidR="0082074B" w:rsidRPr="00215847" w14:paraId="070E6514" w14:textId="77777777" w:rsidTr="001C25DC">
        <w:trPr>
          <w:jc w:val="center"/>
        </w:trPr>
        <w:tc>
          <w:tcPr>
            <w:tcW w:w="819" w:type="dxa"/>
            <w:shd w:val="pct5" w:color="000000" w:fill="FFFFFF"/>
            <w:noWrap/>
          </w:tcPr>
          <w:p w14:paraId="088771CB" w14:textId="49E82329" w:rsidR="00F63E04" w:rsidRPr="00A4043D" w:rsidRDefault="00F63E04"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1.4.12.</w:t>
            </w:r>
          </w:p>
        </w:tc>
        <w:tc>
          <w:tcPr>
            <w:tcW w:w="4178" w:type="dxa"/>
            <w:gridSpan w:val="3"/>
            <w:shd w:val="pct5" w:color="000000" w:fill="FFFFFF"/>
          </w:tcPr>
          <w:p w14:paraId="4F25233B" w14:textId="41C1AF98" w:rsidR="00F63E04" w:rsidRPr="00C533DC" w:rsidRDefault="00F63E04" w:rsidP="00C533DC">
            <w:pPr>
              <w:jc w:val="both"/>
              <w:rPr>
                <w:rFonts w:ascii="Arial Narrow" w:hAnsi="Arial Narrow"/>
                <w:sz w:val="20"/>
                <w:lang w:val="sr-Cyrl-RS"/>
              </w:rPr>
            </w:pPr>
            <w:r w:rsidRPr="00C533DC">
              <w:rPr>
                <w:rFonts w:ascii="Arial Narrow" w:hAnsi="Arial Narrow"/>
                <w:sz w:val="20"/>
                <w:lang w:val="sr-Cyrl-RS"/>
              </w:rPr>
              <w:t>Спроводити обуке о правима жртава кривичних дел</w:t>
            </w:r>
            <w:r>
              <w:rPr>
                <w:rFonts w:ascii="Arial Narrow" w:hAnsi="Arial Narrow"/>
                <w:sz w:val="20"/>
                <w:lang w:val="sr-Cyrl-RS"/>
              </w:rPr>
              <w:t>а за полицијске службенике</w:t>
            </w:r>
            <w:r w:rsidR="00E07FF9">
              <w:rPr>
                <w:rFonts w:ascii="Arial Narrow" w:hAnsi="Arial Narrow"/>
                <w:sz w:val="20"/>
                <w:lang w:val="sr-Cyrl-RS"/>
              </w:rPr>
              <w:t>, укључујући припаднике Службе за откривање ратних злочина</w:t>
            </w:r>
            <w:r w:rsidRPr="00C533DC">
              <w:rPr>
                <w:rFonts w:ascii="Arial Narrow" w:hAnsi="Arial Narrow"/>
                <w:sz w:val="20"/>
                <w:lang w:val="sr-Cyrl-RS"/>
              </w:rPr>
              <w:t>.</w:t>
            </w:r>
          </w:p>
          <w:p w14:paraId="5EC567E5" w14:textId="77777777" w:rsidR="00F63E04" w:rsidRPr="00C533DC" w:rsidRDefault="00F63E04" w:rsidP="00C533DC">
            <w:pPr>
              <w:jc w:val="both"/>
              <w:rPr>
                <w:rFonts w:ascii="Arial Narrow" w:hAnsi="Arial Narrow"/>
                <w:sz w:val="20"/>
                <w:lang w:val="sr-Cyrl-RS"/>
              </w:rPr>
            </w:pPr>
          </w:p>
        </w:tc>
        <w:tc>
          <w:tcPr>
            <w:tcW w:w="1702" w:type="dxa"/>
            <w:shd w:val="pct5" w:color="000000" w:fill="FFFFFF"/>
          </w:tcPr>
          <w:p w14:paraId="562FB7BF" w14:textId="493495D6" w:rsidR="00F63E04" w:rsidRDefault="00F63E04" w:rsidP="00C533DC">
            <w:pPr>
              <w:jc w:val="center"/>
              <w:rPr>
                <w:rFonts w:ascii="Arial Narrow" w:hAnsi="Arial Narrow"/>
                <w:sz w:val="20"/>
                <w:szCs w:val="20"/>
                <w:lang w:val="sr-Cyrl-RS"/>
              </w:rPr>
            </w:pPr>
            <w:r>
              <w:rPr>
                <w:rFonts w:ascii="Arial Narrow" w:hAnsi="Arial Narrow"/>
                <w:sz w:val="20"/>
                <w:szCs w:val="20"/>
                <w:lang w:val="sr-Cyrl-RS"/>
              </w:rPr>
              <w:t xml:space="preserve">Континуирано почев од </w:t>
            </w:r>
            <w:r>
              <w:rPr>
                <w:rFonts w:ascii="Arial Narrow" w:hAnsi="Arial Narrow"/>
                <w:bCs/>
                <w:sz w:val="20"/>
                <w:szCs w:val="20"/>
              </w:rPr>
              <w:t>I</w:t>
            </w:r>
            <w:r w:rsidR="00EC0C45">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Pr>
                <w:rFonts w:ascii="Arial Narrow" w:hAnsi="Arial Narrow"/>
                <w:bCs/>
                <w:sz w:val="20"/>
                <w:szCs w:val="20"/>
                <w:lang w:val="sr-Latn-RS"/>
              </w:rPr>
              <w:t>21</w:t>
            </w:r>
            <w:r>
              <w:rPr>
                <w:rFonts w:ascii="Arial Narrow" w:hAnsi="Arial Narrow"/>
                <w:bCs/>
                <w:sz w:val="20"/>
                <w:szCs w:val="20"/>
                <w:lang w:val="sr-Cyrl-RS"/>
              </w:rPr>
              <w:t>. године</w:t>
            </w:r>
          </w:p>
        </w:tc>
        <w:tc>
          <w:tcPr>
            <w:tcW w:w="2121" w:type="dxa"/>
            <w:gridSpan w:val="2"/>
            <w:shd w:val="pct5" w:color="000000" w:fill="FFFFFF"/>
            <w:noWrap/>
          </w:tcPr>
          <w:p w14:paraId="7FA90861" w14:textId="5FB968CA" w:rsidR="00F63E04" w:rsidRDefault="00F63E04" w:rsidP="00F73922">
            <w:pPr>
              <w:jc w:val="center"/>
              <w:rPr>
                <w:rFonts w:ascii="Arial Narrow" w:hAnsi="Arial Narrow"/>
                <w:sz w:val="20"/>
                <w:szCs w:val="20"/>
                <w:lang w:val="sr-Cyrl-RS"/>
              </w:rPr>
            </w:pPr>
            <w:r>
              <w:rPr>
                <w:rFonts w:ascii="Arial Narrow" w:hAnsi="Arial Narrow"/>
                <w:sz w:val="20"/>
                <w:lang w:val="sr-Cyrl-RS"/>
              </w:rPr>
              <w:t>Министарство унутрашњих послова</w:t>
            </w:r>
            <w:r w:rsidR="00197230">
              <w:rPr>
                <w:rFonts w:ascii="Arial Narrow" w:hAnsi="Arial Narrow"/>
                <w:sz w:val="20"/>
                <w:lang w:val="sr-Cyrl-RS"/>
              </w:rPr>
              <w:t>, Криминалистичко-полицијски Универзитет</w:t>
            </w:r>
            <w:r>
              <w:rPr>
                <w:rFonts w:ascii="Arial Narrow" w:hAnsi="Arial Narrow"/>
                <w:sz w:val="20"/>
                <w:lang w:val="sr-Cyrl-RS"/>
              </w:rPr>
              <w:t xml:space="preserve"> </w:t>
            </w:r>
          </w:p>
        </w:tc>
        <w:tc>
          <w:tcPr>
            <w:tcW w:w="2024" w:type="dxa"/>
            <w:gridSpan w:val="4"/>
            <w:shd w:val="pct5" w:color="000000" w:fill="FFFFFF"/>
          </w:tcPr>
          <w:p w14:paraId="06C81982" w14:textId="6013DFA6" w:rsidR="00F63E04" w:rsidRPr="00B53008" w:rsidRDefault="00536B4F" w:rsidP="00536B4F">
            <w:pPr>
              <w:jc w:val="both"/>
              <w:rPr>
                <w:rFonts w:ascii="Arial Narrow" w:hAnsi="Arial Narrow"/>
                <w:b/>
                <w:color w:val="C45911" w:themeColor="accent2" w:themeShade="BF"/>
                <w:sz w:val="24"/>
                <w:szCs w:val="20"/>
                <w:lang w:val="sr-Cyrl-RS"/>
              </w:rPr>
            </w:pPr>
            <w:r>
              <w:rPr>
                <w:rFonts w:ascii="Arial Narrow" w:hAnsi="Arial Narrow"/>
                <w:sz w:val="20"/>
                <w:lang w:val="sr-Cyrl-RS"/>
              </w:rPr>
              <w:t>О</w:t>
            </w:r>
            <w:r w:rsidRPr="00C533DC">
              <w:rPr>
                <w:rFonts w:ascii="Arial Narrow" w:hAnsi="Arial Narrow"/>
                <w:sz w:val="20"/>
                <w:lang w:val="sr-Cyrl-RS"/>
              </w:rPr>
              <w:t>буке о правима жртава кривичних дел</w:t>
            </w:r>
            <w:r>
              <w:rPr>
                <w:rFonts w:ascii="Arial Narrow" w:hAnsi="Arial Narrow"/>
                <w:sz w:val="20"/>
                <w:lang w:val="sr-Cyrl-RS"/>
              </w:rPr>
              <w:t>а за полицијске службенике континуирано се спроводе</w:t>
            </w:r>
            <w:r w:rsidRPr="00C533DC">
              <w:rPr>
                <w:rFonts w:ascii="Arial Narrow" w:hAnsi="Arial Narrow"/>
                <w:sz w:val="20"/>
                <w:lang w:val="sr-Cyrl-RS"/>
              </w:rPr>
              <w:t>.</w:t>
            </w:r>
          </w:p>
        </w:tc>
        <w:tc>
          <w:tcPr>
            <w:tcW w:w="1535" w:type="dxa"/>
            <w:shd w:val="pct5" w:color="000000" w:fill="FFFFFF"/>
          </w:tcPr>
          <w:p w14:paraId="3B2D37FE" w14:textId="77777777" w:rsidR="00FB66C4" w:rsidRDefault="00FB66C4" w:rsidP="00FB66C4">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50C9D05C" w14:textId="06C3805A" w:rsidR="00FB66C4" w:rsidRDefault="0082074B" w:rsidP="00FB66C4">
            <w:pPr>
              <w:jc w:val="both"/>
              <w:rPr>
                <w:rFonts w:ascii="Arial Narrow" w:hAnsi="Arial Narrow"/>
                <w:sz w:val="20"/>
                <w:szCs w:val="24"/>
                <w:lang w:val="sr-Cyrl-RS"/>
              </w:rPr>
            </w:pPr>
            <w:r>
              <w:rPr>
                <w:rFonts w:ascii="Arial Narrow" w:hAnsi="Arial Narrow"/>
                <w:sz w:val="20"/>
                <w:szCs w:val="24"/>
                <w:lang w:val="sr-Cyrl-RS"/>
              </w:rPr>
              <w:t>и</w:t>
            </w:r>
            <w:r w:rsidR="00FB66C4">
              <w:rPr>
                <w:rFonts w:ascii="Arial Narrow" w:hAnsi="Arial Narrow"/>
                <w:sz w:val="20"/>
                <w:szCs w:val="24"/>
                <w:lang w:val="sr-Cyrl-RS"/>
              </w:rPr>
              <w:t>звештаји о раду Министарства унутрашњих послова;</w:t>
            </w:r>
          </w:p>
          <w:p w14:paraId="458748CC" w14:textId="626911F0" w:rsidR="00F63E04" w:rsidRPr="00B53008" w:rsidRDefault="0082074B" w:rsidP="00FB66C4">
            <w:pPr>
              <w:jc w:val="both"/>
              <w:rPr>
                <w:rFonts w:ascii="Arial Narrow" w:hAnsi="Arial Narrow"/>
                <w:b/>
                <w:color w:val="C45911" w:themeColor="accent2" w:themeShade="BF"/>
                <w:sz w:val="24"/>
                <w:szCs w:val="20"/>
                <w:lang w:val="sr-Cyrl-RS"/>
              </w:rPr>
            </w:pPr>
            <w:r>
              <w:rPr>
                <w:rFonts w:ascii="Arial Narrow" w:hAnsi="Arial Narrow"/>
                <w:sz w:val="20"/>
                <w:szCs w:val="24"/>
                <w:lang w:val="sr-Cyrl-RS"/>
              </w:rPr>
              <w:t>г</w:t>
            </w:r>
            <w:r w:rsidR="00FB66C4">
              <w:rPr>
                <w:rFonts w:ascii="Arial Narrow" w:hAnsi="Arial Narrow"/>
                <w:sz w:val="20"/>
                <w:szCs w:val="24"/>
                <w:lang w:val="sr-Cyrl-RS"/>
              </w:rPr>
              <w:t>одишњи програми обуке за полицијске службенике.</w:t>
            </w:r>
          </w:p>
        </w:tc>
        <w:tc>
          <w:tcPr>
            <w:tcW w:w="1293" w:type="dxa"/>
            <w:shd w:val="pct5" w:color="000000" w:fill="FFFFFF"/>
          </w:tcPr>
          <w:p w14:paraId="12B363F5" w14:textId="2B441DC1" w:rsidR="00F63E04" w:rsidRPr="001D0D98" w:rsidRDefault="000A59EA" w:rsidP="00223D99">
            <w:pPr>
              <w:rPr>
                <w:rFonts w:ascii="Arial Narrow" w:hAnsi="Arial Narrow"/>
                <w:bCs/>
                <w:sz w:val="20"/>
                <w:szCs w:val="20"/>
                <w:lang w:val="sr-Cyrl-RS"/>
              </w:rPr>
            </w:pPr>
            <w:r w:rsidRPr="001D0D98">
              <w:rPr>
                <w:rFonts w:ascii="Arial Narrow" w:hAnsi="Arial Narrow"/>
                <w:bCs/>
                <w:sz w:val="20"/>
                <w:szCs w:val="20"/>
                <w:lang w:val="sr-Cyrl-RS"/>
              </w:rPr>
              <w:t>Б</w:t>
            </w:r>
            <w:r w:rsidR="00223D99">
              <w:rPr>
                <w:rFonts w:ascii="Arial Narrow" w:hAnsi="Arial Narrow"/>
                <w:bCs/>
                <w:sz w:val="20"/>
                <w:szCs w:val="20"/>
                <w:lang w:val="sr-Cyrl-RS"/>
              </w:rPr>
              <w:t xml:space="preserve">уџет </w:t>
            </w:r>
            <w:r w:rsidR="00223D99" w:rsidRPr="00245C75">
              <w:rPr>
                <w:rFonts w:ascii="Arial Narrow" w:hAnsi="Arial Narrow"/>
                <w:bCs/>
                <w:sz w:val="20"/>
                <w:szCs w:val="20"/>
                <w:lang w:val="sr-Cyrl-RS"/>
              </w:rPr>
              <w:t>Р</w:t>
            </w:r>
            <w:r w:rsidR="00223D99">
              <w:rPr>
                <w:rFonts w:ascii="Arial Narrow" w:hAnsi="Arial Narrow"/>
                <w:bCs/>
                <w:sz w:val="20"/>
                <w:szCs w:val="20"/>
                <w:lang w:val="sr-Cyrl-RS"/>
              </w:rPr>
              <w:t xml:space="preserve">епублике </w:t>
            </w:r>
            <w:r w:rsidR="00223D99" w:rsidRPr="00245C75">
              <w:rPr>
                <w:rFonts w:ascii="Arial Narrow" w:hAnsi="Arial Narrow"/>
                <w:bCs/>
                <w:sz w:val="20"/>
                <w:szCs w:val="20"/>
                <w:lang w:val="sr-Cyrl-RS"/>
              </w:rPr>
              <w:t>С</w:t>
            </w:r>
            <w:r w:rsidR="00223D99">
              <w:rPr>
                <w:rFonts w:ascii="Arial Narrow" w:hAnsi="Arial Narrow"/>
                <w:bCs/>
                <w:sz w:val="20"/>
                <w:szCs w:val="20"/>
                <w:lang w:val="sr-Cyrl-RS"/>
              </w:rPr>
              <w:t>рбије</w:t>
            </w:r>
            <w:r w:rsidRPr="001D0D98">
              <w:rPr>
                <w:rFonts w:ascii="Arial Narrow" w:hAnsi="Arial Narrow"/>
                <w:bCs/>
                <w:sz w:val="20"/>
                <w:szCs w:val="20"/>
                <w:lang w:val="sr-Cyrl-RS"/>
              </w:rPr>
              <w:t xml:space="preserve"> </w:t>
            </w:r>
            <w:r w:rsidR="00223D99">
              <w:rPr>
                <w:rFonts w:ascii="Arial Narrow" w:hAnsi="Arial Narrow"/>
                <w:bCs/>
                <w:sz w:val="20"/>
                <w:szCs w:val="20"/>
                <w:lang w:val="sr-Cyrl-RS"/>
              </w:rPr>
              <w:t>–</w:t>
            </w:r>
            <w:r w:rsidR="001D0D98">
              <w:rPr>
                <w:rFonts w:ascii="Arial Narrow" w:hAnsi="Arial Narrow"/>
                <w:bCs/>
                <w:sz w:val="20"/>
                <w:szCs w:val="20"/>
                <w:lang w:val="sr-Cyrl-RS"/>
              </w:rPr>
              <w:t xml:space="preserve"> </w:t>
            </w:r>
            <w:r w:rsidRPr="001D0D98">
              <w:rPr>
                <w:rFonts w:ascii="Arial Narrow" w:hAnsi="Arial Narrow"/>
                <w:bCs/>
                <w:sz w:val="20"/>
                <w:szCs w:val="20"/>
                <w:lang w:val="sr-Cyrl-RS"/>
              </w:rPr>
              <w:t>редовна средства</w:t>
            </w:r>
          </w:p>
        </w:tc>
      </w:tr>
      <w:tr w:rsidR="0082074B" w:rsidRPr="00D02EED" w14:paraId="0924A0D3" w14:textId="77777777" w:rsidTr="001C25DC">
        <w:trPr>
          <w:jc w:val="center"/>
        </w:trPr>
        <w:tc>
          <w:tcPr>
            <w:tcW w:w="819" w:type="dxa"/>
            <w:shd w:val="pct5" w:color="000000" w:fill="FFFFFF"/>
            <w:noWrap/>
          </w:tcPr>
          <w:p w14:paraId="08CF4DA7" w14:textId="74568640" w:rsidR="00F63E04" w:rsidRDefault="00F63E04"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1.4.13.</w:t>
            </w:r>
          </w:p>
        </w:tc>
        <w:tc>
          <w:tcPr>
            <w:tcW w:w="4178" w:type="dxa"/>
            <w:gridSpan w:val="3"/>
            <w:shd w:val="pct5" w:color="000000" w:fill="FFFFFF"/>
          </w:tcPr>
          <w:p w14:paraId="13E2BBEA" w14:textId="5F978F77" w:rsidR="00F63E04" w:rsidRDefault="00F63E04" w:rsidP="00C533DC">
            <w:pPr>
              <w:jc w:val="both"/>
              <w:rPr>
                <w:rFonts w:ascii="Arial Narrow" w:hAnsi="Arial Narrow"/>
                <w:sz w:val="20"/>
                <w:lang w:val="sr-Cyrl-RS"/>
              </w:rPr>
            </w:pPr>
            <w:r>
              <w:rPr>
                <w:rFonts w:ascii="Arial Narrow" w:hAnsi="Arial Narrow"/>
                <w:sz w:val="20"/>
                <w:lang w:val="sr-Cyrl-RS"/>
              </w:rPr>
              <w:t>Израдити програм обуке у области права жртава за адвокате.</w:t>
            </w:r>
          </w:p>
        </w:tc>
        <w:tc>
          <w:tcPr>
            <w:tcW w:w="1702" w:type="dxa"/>
            <w:shd w:val="pct5" w:color="000000" w:fill="FFFFFF"/>
          </w:tcPr>
          <w:p w14:paraId="7C4FB4FB" w14:textId="354349B9" w:rsidR="00F63E04" w:rsidRDefault="00F63E04" w:rsidP="00C533DC">
            <w:pPr>
              <w:jc w:val="center"/>
              <w:rPr>
                <w:rFonts w:ascii="Arial Narrow" w:hAnsi="Arial Narrow"/>
                <w:sz w:val="20"/>
                <w:szCs w:val="20"/>
                <w:lang w:val="sr-Cyrl-RS"/>
              </w:rPr>
            </w:pPr>
            <w:r w:rsidRPr="0069737E">
              <w:rPr>
                <w:rFonts w:ascii="Arial Narrow" w:hAnsi="Arial Narrow"/>
                <w:bCs/>
                <w:sz w:val="20"/>
                <w:szCs w:val="20"/>
              </w:rPr>
              <w:t>I</w:t>
            </w:r>
            <w:r w:rsidR="00EC0C45">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w:t>
            </w:r>
            <w:r>
              <w:rPr>
                <w:rFonts w:ascii="Arial Narrow" w:hAnsi="Arial Narrow"/>
                <w:bCs/>
                <w:sz w:val="20"/>
                <w:szCs w:val="20"/>
                <w:lang w:val="sr-Latn-RS"/>
              </w:rPr>
              <w:t>20</w:t>
            </w:r>
            <w:r>
              <w:rPr>
                <w:rFonts w:ascii="Arial Narrow" w:hAnsi="Arial Narrow"/>
                <w:bCs/>
                <w:sz w:val="20"/>
                <w:szCs w:val="20"/>
                <w:lang w:val="sr-Cyrl-RS"/>
              </w:rPr>
              <w:t>. године</w:t>
            </w:r>
          </w:p>
        </w:tc>
        <w:tc>
          <w:tcPr>
            <w:tcW w:w="2121" w:type="dxa"/>
            <w:gridSpan w:val="2"/>
            <w:shd w:val="pct5" w:color="000000" w:fill="FFFFFF"/>
            <w:noWrap/>
          </w:tcPr>
          <w:p w14:paraId="18DEEB23" w14:textId="7394EE37" w:rsidR="00F63E04" w:rsidRDefault="00F63E04" w:rsidP="00C533DC">
            <w:pPr>
              <w:jc w:val="center"/>
              <w:rPr>
                <w:rFonts w:ascii="Arial Narrow" w:hAnsi="Arial Narrow"/>
                <w:sz w:val="20"/>
                <w:lang w:val="sr-Cyrl-RS"/>
              </w:rPr>
            </w:pPr>
            <w:r>
              <w:rPr>
                <w:rFonts w:ascii="Arial Narrow" w:hAnsi="Arial Narrow"/>
                <w:sz w:val="20"/>
                <w:lang w:val="sr-Cyrl-RS"/>
              </w:rPr>
              <w:t>Адвокатска комора Србије, Адвокатска академија</w:t>
            </w:r>
            <w:r w:rsidR="00CB4204">
              <w:rPr>
                <w:rFonts w:ascii="Arial Narrow" w:hAnsi="Arial Narrow"/>
                <w:sz w:val="20"/>
                <w:lang w:val="sr-Cyrl-RS"/>
              </w:rPr>
              <w:t>, ОЕБС/ИПА 2016 Пројектни тим</w:t>
            </w:r>
          </w:p>
        </w:tc>
        <w:tc>
          <w:tcPr>
            <w:tcW w:w="2024" w:type="dxa"/>
            <w:gridSpan w:val="4"/>
            <w:shd w:val="pct5" w:color="000000" w:fill="FFFFFF"/>
          </w:tcPr>
          <w:p w14:paraId="65319DC5" w14:textId="18FA328D" w:rsidR="00F63E04" w:rsidRPr="00B53008" w:rsidRDefault="00536B4F" w:rsidP="00536B4F">
            <w:pPr>
              <w:jc w:val="both"/>
              <w:rPr>
                <w:rFonts w:ascii="Arial Narrow" w:hAnsi="Arial Narrow"/>
                <w:b/>
                <w:color w:val="C45911" w:themeColor="accent2" w:themeShade="BF"/>
                <w:sz w:val="24"/>
                <w:szCs w:val="20"/>
                <w:lang w:val="sr-Cyrl-RS"/>
              </w:rPr>
            </w:pPr>
            <w:r>
              <w:rPr>
                <w:rFonts w:ascii="Arial Narrow" w:hAnsi="Arial Narrow"/>
                <w:sz w:val="20"/>
                <w:lang w:val="sr-Cyrl-RS"/>
              </w:rPr>
              <w:t>Израђен програм обуке у области права жртава за адвокате.</w:t>
            </w:r>
          </w:p>
        </w:tc>
        <w:tc>
          <w:tcPr>
            <w:tcW w:w="1535" w:type="dxa"/>
            <w:shd w:val="pct5" w:color="000000" w:fill="FFFFFF"/>
          </w:tcPr>
          <w:p w14:paraId="45CDFF91" w14:textId="0999D3EC" w:rsidR="00FB66C4" w:rsidRDefault="00FB66C4" w:rsidP="00FB66C4">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3B7E8554" w14:textId="77777777" w:rsidR="00F63E04" w:rsidRPr="00B53008" w:rsidRDefault="00F63E04" w:rsidP="00FB66C4">
            <w:pPr>
              <w:jc w:val="both"/>
              <w:rPr>
                <w:rFonts w:ascii="Arial Narrow" w:hAnsi="Arial Narrow"/>
                <w:b/>
                <w:color w:val="C45911" w:themeColor="accent2" w:themeShade="BF"/>
                <w:sz w:val="24"/>
                <w:szCs w:val="20"/>
                <w:lang w:val="sr-Cyrl-RS"/>
              </w:rPr>
            </w:pPr>
          </w:p>
        </w:tc>
        <w:tc>
          <w:tcPr>
            <w:tcW w:w="1293" w:type="dxa"/>
            <w:shd w:val="pct5" w:color="000000" w:fill="FFFFFF"/>
          </w:tcPr>
          <w:p w14:paraId="3AEF4B32" w14:textId="47508D89" w:rsidR="00F63E04" w:rsidRPr="001D0D98" w:rsidRDefault="0082074B" w:rsidP="000C35AE">
            <w:pPr>
              <w:rPr>
                <w:rFonts w:ascii="Arial Narrow" w:hAnsi="Arial Narrow"/>
                <w:bCs/>
                <w:sz w:val="20"/>
                <w:szCs w:val="20"/>
                <w:lang w:val="sr-Cyrl-RS"/>
              </w:rPr>
            </w:pPr>
            <w:r>
              <w:rPr>
                <w:rFonts w:ascii="Arial Narrow" w:hAnsi="Arial Narrow"/>
                <w:bCs/>
                <w:sz w:val="20"/>
                <w:szCs w:val="20"/>
                <w:lang w:val="sr-Cyrl-RS"/>
              </w:rPr>
              <w:t xml:space="preserve">Буџет Адвокатске </w:t>
            </w:r>
            <w:r w:rsidR="00B270AE" w:rsidRPr="001D0D98">
              <w:rPr>
                <w:rFonts w:ascii="Arial Narrow" w:hAnsi="Arial Narrow"/>
                <w:bCs/>
                <w:sz w:val="20"/>
                <w:szCs w:val="20"/>
                <w:lang w:val="sr-Cyrl-RS"/>
              </w:rPr>
              <w:t>коморе</w:t>
            </w:r>
            <w:r w:rsidR="0005077F">
              <w:rPr>
                <w:rFonts w:ascii="Arial Narrow" w:hAnsi="Arial Narrow"/>
                <w:bCs/>
                <w:sz w:val="20"/>
                <w:szCs w:val="20"/>
                <w:lang w:val="sr-Cyrl-RS"/>
              </w:rPr>
              <w:t xml:space="preserve"> </w:t>
            </w:r>
            <w:r>
              <w:rPr>
                <w:rFonts w:ascii="Arial Narrow" w:hAnsi="Arial Narrow"/>
                <w:bCs/>
                <w:sz w:val="20"/>
                <w:szCs w:val="20"/>
                <w:lang w:val="sr-Cyrl-RS"/>
              </w:rPr>
              <w:t xml:space="preserve">Србије </w:t>
            </w:r>
            <w:r w:rsidR="0005077F">
              <w:rPr>
                <w:rFonts w:ascii="Arial Narrow" w:hAnsi="Arial Narrow"/>
                <w:bCs/>
                <w:sz w:val="20"/>
                <w:szCs w:val="20"/>
                <w:lang w:val="sr-Cyrl-RS"/>
              </w:rPr>
              <w:t>и ОЕБС ИПА 2016</w:t>
            </w:r>
          </w:p>
        </w:tc>
      </w:tr>
      <w:tr w:rsidR="0082074B" w:rsidRPr="00D02EED" w14:paraId="2CF677A4" w14:textId="77777777" w:rsidTr="001C25DC">
        <w:trPr>
          <w:jc w:val="center"/>
        </w:trPr>
        <w:tc>
          <w:tcPr>
            <w:tcW w:w="819" w:type="dxa"/>
            <w:shd w:val="pct5" w:color="000000" w:fill="FFFFFF"/>
            <w:noWrap/>
          </w:tcPr>
          <w:p w14:paraId="6E152FEA" w14:textId="292733BE" w:rsidR="00F63E04" w:rsidRPr="00B631B9" w:rsidRDefault="00F63E04" w:rsidP="00C533DC">
            <w:pPr>
              <w:rPr>
                <w:rFonts w:ascii="Arial Narrow" w:hAnsi="Arial Narrow"/>
                <w:b/>
                <w:color w:val="C45911" w:themeColor="accent2" w:themeShade="BF"/>
                <w:sz w:val="24"/>
                <w:szCs w:val="20"/>
                <w:lang w:val="sr-Latn-RS"/>
              </w:rPr>
            </w:pPr>
            <w:r>
              <w:rPr>
                <w:rFonts w:ascii="Arial Narrow" w:hAnsi="Arial Narrow"/>
                <w:b/>
                <w:color w:val="C45911" w:themeColor="accent2" w:themeShade="BF"/>
                <w:sz w:val="24"/>
                <w:szCs w:val="20"/>
                <w:lang w:val="sr-Cyrl-RS"/>
              </w:rPr>
              <w:t>1.4.14.</w:t>
            </w:r>
          </w:p>
        </w:tc>
        <w:tc>
          <w:tcPr>
            <w:tcW w:w="4178" w:type="dxa"/>
            <w:gridSpan w:val="3"/>
            <w:shd w:val="pct5" w:color="000000" w:fill="FFFFFF"/>
          </w:tcPr>
          <w:p w14:paraId="3DDC17FF" w14:textId="52B50BC5" w:rsidR="00F63E04" w:rsidRDefault="00F63E04" w:rsidP="00C533DC">
            <w:pPr>
              <w:jc w:val="both"/>
              <w:rPr>
                <w:rFonts w:ascii="Arial Narrow" w:hAnsi="Arial Narrow"/>
                <w:sz w:val="20"/>
                <w:lang w:val="sr-Cyrl-RS"/>
              </w:rPr>
            </w:pPr>
            <w:r>
              <w:rPr>
                <w:rFonts w:ascii="Arial Narrow" w:hAnsi="Arial Narrow"/>
                <w:sz w:val="20"/>
                <w:lang w:val="sr-Cyrl-RS"/>
              </w:rPr>
              <w:t>Спроводити обуке о правима жртава кривичних дела намењене адвокатима.</w:t>
            </w:r>
          </w:p>
        </w:tc>
        <w:tc>
          <w:tcPr>
            <w:tcW w:w="1702" w:type="dxa"/>
            <w:shd w:val="pct5" w:color="000000" w:fill="FFFFFF"/>
          </w:tcPr>
          <w:p w14:paraId="3F91725F" w14:textId="1A813A3F" w:rsidR="00F63E04" w:rsidRPr="00515C8B" w:rsidRDefault="00F63E04" w:rsidP="00C533DC">
            <w:pPr>
              <w:jc w:val="center"/>
              <w:rPr>
                <w:rFonts w:ascii="Arial Narrow" w:hAnsi="Arial Narrow"/>
                <w:bCs/>
                <w:sz w:val="20"/>
                <w:szCs w:val="20"/>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Pr>
                <w:rFonts w:ascii="Arial Narrow" w:hAnsi="Arial Narrow"/>
                <w:bCs/>
                <w:sz w:val="20"/>
                <w:szCs w:val="20"/>
                <w:lang w:val="sr-Latn-RS"/>
              </w:rPr>
              <w:t>2</w:t>
            </w:r>
            <w:r w:rsidR="00EC0C45">
              <w:rPr>
                <w:rFonts w:ascii="Arial Narrow" w:hAnsi="Arial Narrow"/>
                <w:bCs/>
                <w:sz w:val="20"/>
                <w:szCs w:val="20"/>
                <w:lang w:val="sr-Latn-RS"/>
              </w:rPr>
              <w:t>1</w:t>
            </w:r>
            <w:r>
              <w:rPr>
                <w:rFonts w:ascii="Arial Narrow" w:hAnsi="Arial Narrow"/>
                <w:bCs/>
                <w:sz w:val="20"/>
                <w:szCs w:val="20"/>
                <w:lang w:val="sr-Cyrl-RS"/>
              </w:rPr>
              <w:t>. године</w:t>
            </w:r>
          </w:p>
        </w:tc>
        <w:tc>
          <w:tcPr>
            <w:tcW w:w="2121" w:type="dxa"/>
            <w:gridSpan w:val="2"/>
            <w:shd w:val="pct5" w:color="000000" w:fill="FFFFFF"/>
            <w:noWrap/>
          </w:tcPr>
          <w:p w14:paraId="746E1314" w14:textId="6DE9309B" w:rsidR="00F63E04" w:rsidRDefault="00F63E04" w:rsidP="00C533DC">
            <w:pPr>
              <w:jc w:val="center"/>
              <w:rPr>
                <w:rFonts w:ascii="Arial Narrow" w:hAnsi="Arial Narrow"/>
                <w:sz w:val="20"/>
                <w:lang w:val="sr-Cyrl-RS"/>
              </w:rPr>
            </w:pPr>
            <w:r>
              <w:rPr>
                <w:rFonts w:ascii="Arial Narrow" w:hAnsi="Arial Narrow"/>
                <w:sz w:val="20"/>
                <w:lang w:val="sr-Cyrl-RS"/>
              </w:rPr>
              <w:t>Адвокатска комора Србије, Адвокатска академија</w:t>
            </w:r>
            <w:r w:rsidR="00CB4204">
              <w:rPr>
                <w:rFonts w:ascii="Arial Narrow" w:hAnsi="Arial Narrow"/>
                <w:sz w:val="20"/>
                <w:lang w:val="sr-Cyrl-RS"/>
              </w:rPr>
              <w:t>, ОЕБС/ИПА 2016 Пројектни тим</w:t>
            </w:r>
          </w:p>
          <w:p w14:paraId="49DD6D18" w14:textId="64F05EB4" w:rsidR="00F63E04" w:rsidRDefault="00F63E04" w:rsidP="00C533DC">
            <w:pPr>
              <w:jc w:val="center"/>
              <w:rPr>
                <w:rFonts w:ascii="Arial Narrow" w:hAnsi="Arial Narrow"/>
                <w:sz w:val="20"/>
                <w:lang w:val="sr-Cyrl-RS"/>
              </w:rPr>
            </w:pPr>
          </w:p>
        </w:tc>
        <w:tc>
          <w:tcPr>
            <w:tcW w:w="2024" w:type="dxa"/>
            <w:gridSpan w:val="4"/>
            <w:shd w:val="pct5" w:color="000000" w:fill="FFFFFF"/>
          </w:tcPr>
          <w:p w14:paraId="027B45BB" w14:textId="77777777" w:rsidR="00F63E04" w:rsidRDefault="00536B4F" w:rsidP="00536B4F">
            <w:pPr>
              <w:jc w:val="both"/>
              <w:rPr>
                <w:rFonts w:ascii="Arial Narrow" w:hAnsi="Arial Narrow"/>
                <w:sz w:val="20"/>
                <w:lang w:val="sr-Cyrl-RS"/>
              </w:rPr>
            </w:pPr>
            <w:r>
              <w:rPr>
                <w:rFonts w:ascii="Arial Narrow" w:hAnsi="Arial Narrow"/>
                <w:sz w:val="20"/>
                <w:lang w:val="sr-Cyrl-RS"/>
              </w:rPr>
              <w:t>Обуке о правима жртава кривичних дела намењене адвокатима континуирано се спроводе.</w:t>
            </w:r>
          </w:p>
          <w:p w14:paraId="2D383174" w14:textId="438C8FF3" w:rsidR="000A5707" w:rsidRPr="00B53008" w:rsidRDefault="000A5707" w:rsidP="00536B4F">
            <w:pPr>
              <w:jc w:val="both"/>
              <w:rPr>
                <w:rFonts w:ascii="Arial Narrow" w:hAnsi="Arial Narrow"/>
                <w:b/>
                <w:color w:val="C45911" w:themeColor="accent2" w:themeShade="BF"/>
                <w:sz w:val="24"/>
                <w:szCs w:val="20"/>
                <w:lang w:val="sr-Cyrl-RS"/>
              </w:rPr>
            </w:pPr>
          </w:p>
        </w:tc>
        <w:tc>
          <w:tcPr>
            <w:tcW w:w="1535" w:type="dxa"/>
            <w:shd w:val="pct5" w:color="000000" w:fill="FFFFFF"/>
          </w:tcPr>
          <w:p w14:paraId="57909467" w14:textId="0729A2B3" w:rsidR="00FB66C4" w:rsidRDefault="000A5707" w:rsidP="00FB66C4">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5FCE01DC" w14:textId="77777777" w:rsidR="00F63E04" w:rsidRPr="00B53008" w:rsidRDefault="00F63E04" w:rsidP="00FB66C4">
            <w:pPr>
              <w:jc w:val="both"/>
              <w:rPr>
                <w:rFonts w:ascii="Arial Narrow" w:hAnsi="Arial Narrow"/>
                <w:b/>
                <w:color w:val="C45911" w:themeColor="accent2" w:themeShade="BF"/>
                <w:sz w:val="24"/>
                <w:szCs w:val="20"/>
                <w:lang w:val="sr-Cyrl-RS"/>
              </w:rPr>
            </w:pPr>
          </w:p>
        </w:tc>
        <w:tc>
          <w:tcPr>
            <w:tcW w:w="1293" w:type="dxa"/>
            <w:shd w:val="pct5" w:color="000000" w:fill="FFFFFF"/>
          </w:tcPr>
          <w:p w14:paraId="4EAF0F9A" w14:textId="34E1BADA" w:rsidR="00F63E04" w:rsidRPr="001D0D98" w:rsidRDefault="0082074B" w:rsidP="000C35AE">
            <w:pPr>
              <w:rPr>
                <w:rFonts w:ascii="Arial Narrow" w:hAnsi="Arial Narrow"/>
                <w:bCs/>
                <w:sz w:val="20"/>
                <w:szCs w:val="20"/>
                <w:lang w:val="sr-Cyrl-RS"/>
              </w:rPr>
            </w:pPr>
            <w:r>
              <w:rPr>
                <w:rFonts w:ascii="Arial Narrow" w:hAnsi="Arial Narrow"/>
                <w:bCs/>
                <w:sz w:val="20"/>
                <w:szCs w:val="20"/>
                <w:lang w:val="sr-Cyrl-RS"/>
              </w:rPr>
              <w:t xml:space="preserve">Буџет Адвокатске </w:t>
            </w:r>
            <w:r w:rsidR="00B270AE" w:rsidRPr="001D0D98">
              <w:rPr>
                <w:rFonts w:ascii="Arial Narrow" w:hAnsi="Arial Narrow"/>
                <w:bCs/>
                <w:sz w:val="20"/>
                <w:szCs w:val="20"/>
                <w:lang w:val="sr-Cyrl-RS"/>
              </w:rPr>
              <w:t>коморе</w:t>
            </w:r>
            <w:r w:rsidR="0005077F">
              <w:rPr>
                <w:rFonts w:ascii="Arial Narrow" w:hAnsi="Arial Narrow"/>
                <w:bCs/>
                <w:sz w:val="20"/>
                <w:szCs w:val="20"/>
                <w:lang w:val="sr-Cyrl-RS"/>
              </w:rPr>
              <w:t xml:space="preserve"> </w:t>
            </w:r>
            <w:r>
              <w:rPr>
                <w:rFonts w:ascii="Arial Narrow" w:hAnsi="Arial Narrow"/>
                <w:bCs/>
                <w:sz w:val="20"/>
                <w:szCs w:val="20"/>
                <w:lang w:val="sr-Cyrl-RS"/>
              </w:rPr>
              <w:t xml:space="preserve">Србије </w:t>
            </w:r>
            <w:r w:rsidR="0005077F">
              <w:rPr>
                <w:rFonts w:ascii="Arial Narrow" w:hAnsi="Arial Narrow"/>
                <w:bCs/>
                <w:sz w:val="20"/>
                <w:szCs w:val="20"/>
                <w:lang w:val="sr-Cyrl-RS"/>
              </w:rPr>
              <w:t>и ОЕБС ИПА 2016</w:t>
            </w:r>
          </w:p>
        </w:tc>
      </w:tr>
      <w:tr w:rsidR="0082074B" w:rsidRPr="00215847" w14:paraId="3BE02E23" w14:textId="77777777" w:rsidTr="001C25DC">
        <w:trPr>
          <w:jc w:val="center"/>
        </w:trPr>
        <w:tc>
          <w:tcPr>
            <w:tcW w:w="819" w:type="dxa"/>
            <w:shd w:val="pct5" w:color="000000" w:fill="FFFFFF"/>
            <w:noWrap/>
          </w:tcPr>
          <w:p w14:paraId="28394B0D" w14:textId="77C7AD64" w:rsidR="000A5707" w:rsidRPr="000A5707" w:rsidRDefault="000A5707" w:rsidP="00C533DC">
            <w:pPr>
              <w:rPr>
                <w:rFonts w:ascii="Arial Narrow" w:hAnsi="Arial Narrow"/>
                <w:b/>
                <w:color w:val="C45911" w:themeColor="accent2" w:themeShade="BF"/>
                <w:sz w:val="24"/>
                <w:szCs w:val="20"/>
                <w:lang w:val="sr-Latn-RS"/>
              </w:rPr>
            </w:pPr>
            <w:r>
              <w:rPr>
                <w:rFonts w:ascii="Arial Narrow" w:hAnsi="Arial Narrow"/>
                <w:b/>
                <w:color w:val="C45911" w:themeColor="accent2" w:themeShade="BF"/>
                <w:sz w:val="24"/>
                <w:szCs w:val="20"/>
                <w:lang w:val="sr-Latn-RS"/>
              </w:rPr>
              <w:t>1.4.15.</w:t>
            </w:r>
          </w:p>
        </w:tc>
        <w:tc>
          <w:tcPr>
            <w:tcW w:w="4178" w:type="dxa"/>
            <w:gridSpan w:val="3"/>
            <w:shd w:val="pct5" w:color="000000" w:fill="FFFFFF"/>
          </w:tcPr>
          <w:p w14:paraId="2CB9077D" w14:textId="77777777" w:rsidR="000A5707" w:rsidRDefault="000A5707" w:rsidP="00C533DC">
            <w:pPr>
              <w:jc w:val="both"/>
              <w:rPr>
                <w:rFonts w:ascii="Arial Narrow" w:hAnsi="Arial Narrow"/>
                <w:sz w:val="20"/>
                <w:lang w:val="sr-Cyrl-RS"/>
              </w:rPr>
            </w:pPr>
            <w:r>
              <w:rPr>
                <w:rFonts w:ascii="Arial Narrow" w:hAnsi="Arial Narrow"/>
                <w:sz w:val="20"/>
                <w:lang w:val="sr-Cyrl-RS"/>
              </w:rPr>
              <w:t>Осмислити и спроводити програме обуке о поступању са жртвама за припаднике правосудне страже.</w:t>
            </w:r>
          </w:p>
          <w:p w14:paraId="3900E6FF" w14:textId="5B1AC309" w:rsidR="000A5707" w:rsidRPr="000A5707" w:rsidRDefault="000A5707" w:rsidP="00C533DC">
            <w:pPr>
              <w:jc w:val="both"/>
              <w:rPr>
                <w:rFonts w:ascii="Arial Narrow" w:hAnsi="Arial Narrow"/>
                <w:sz w:val="20"/>
                <w:lang w:val="sr-Cyrl-RS"/>
              </w:rPr>
            </w:pPr>
          </w:p>
        </w:tc>
        <w:tc>
          <w:tcPr>
            <w:tcW w:w="1702" w:type="dxa"/>
            <w:shd w:val="pct5" w:color="000000" w:fill="FFFFFF"/>
          </w:tcPr>
          <w:p w14:paraId="44A3C149" w14:textId="5155F286" w:rsidR="000A5707" w:rsidRDefault="000A5707" w:rsidP="00C533DC">
            <w:pPr>
              <w:jc w:val="center"/>
              <w:rPr>
                <w:rFonts w:ascii="Arial Narrow" w:hAnsi="Arial Narrow"/>
                <w:bCs/>
                <w:sz w:val="20"/>
                <w:szCs w:val="20"/>
                <w:lang w:val="sr-Cyrl-RS"/>
              </w:rPr>
            </w:pPr>
            <w:r>
              <w:rPr>
                <w:rFonts w:ascii="Arial Narrow" w:hAnsi="Arial Narrow"/>
                <w:sz w:val="20"/>
                <w:szCs w:val="20"/>
                <w:lang w:val="sr-Cyrl-RS"/>
              </w:rPr>
              <w:t xml:space="preserve">Периодично, почев од </w:t>
            </w:r>
            <w:r w:rsidRPr="0069737E">
              <w:rPr>
                <w:rFonts w:ascii="Arial Narrow" w:hAnsi="Arial Narrow"/>
                <w:bCs/>
                <w:sz w:val="20"/>
                <w:szCs w:val="20"/>
              </w:rPr>
              <w:t>I</w:t>
            </w:r>
            <w:r w:rsidR="00D60AE6">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Pr>
                <w:rFonts w:ascii="Arial Narrow" w:hAnsi="Arial Narrow"/>
                <w:bCs/>
                <w:sz w:val="20"/>
                <w:szCs w:val="20"/>
                <w:lang w:val="sr-Latn-RS"/>
              </w:rPr>
              <w:t>20</w:t>
            </w:r>
            <w:r>
              <w:rPr>
                <w:rFonts w:ascii="Arial Narrow" w:hAnsi="Arial Narrow"/>
                <w:bCs/>
                <w:sz w:val="20"/>
                <w:szCs w:val="20"/>
                <w:lang w:val="sr-Cyrl-RS"/>
              </w:rPr>
              <w:t>. године</w:t>
            </w:r>
          </w:p>
          <w:p w14:paraId="72AAA418" w14:textId="59C06306" w:rsidR="000A5707" w:rsidRDefault="000A5707" w:rsidP="00C533DC">
            <w:pPr>
              <w:jc w:val="center"/>
              <w:rPr>
                <w:rFonts w:ascii="Arial Narrow" w:hAnsi="Arial Narrow"/>
                <w:sz w:val="20"/>
                <w:szCs w:val="20"/>
                <w:lang w:val="sr-Cyrl-RS"/>
              </w:rPr>
            </w:pPr>
          </w:p>
        </w:tc>
        <w:tc>
          <w:tcPr>
            <w:tcW w:w="2121" w:type="dxa"/>
            <w:gridSpan w:val="2"/>
            <w:shd w:val="pct5" w:color="000000" w:fill="FFFFFF"/>
            <w:noWrap/>
          </w:tcPr>
          <w:p w14:paraId="30D7AFB2" w14:textId="77777777" w:rsidR="000A5707" w:rsidRDefault="000A5707" w:rsidP="000A5707">
            <w:pPr>
              <w:jc w:val="center"/>
              <w:rPr>
                <w:rFonts w:ascii="Arial Narrow" w:hAnsi="Arial Narrow"/>
                <w:sz w:val="20"/>
                <w:lang w:val="sr-Cyrl-RS"/>
              </w:rPr>
            </w:pPr>
            <w:r>
              <w:rPr>
                <w:rFonts w:ascii="Arial Narrow" w:hAnsi="Arial Narrow"/>
                <w:sz w:val="20"/>
                <w:lang w:val="sr-Cyrl-RS"/>
              </w:rPr>
              <w:t>Министарство правде, ОЕБС/ИПА 2016 Пројектни тим, Правосудна академија</w:t>
            </w:r>
          </w:p>
          <w:p w14:paraId="1766164C" w14:textId="42D2E8F1" w:rsidR="000A5707" w:rsidRDefault="000A5707" w:rsidP="00C533DC">
            <w:pPr>
              <w:jc w:val="center"/>
              <w:rPr>
                <w:rFonts w:ascii="Arial Narrow" w:hAnsi="Arial Narrow"/>
                <w:sz w:val="20"/>
                <w:lang w:val="sr-Cyrl-RS"/>
              </w:rPr>
            </w:pPr>
          </w:p>
        </w:tc>
        <w:tc>
          <w:tcPr>
            <w:tcW w:w="2024" w:type="dxa"/>
            <w:gridSpan w:val="4"/>
            <w:shd w:val="pct5" w:color="000000" w:fill="FFFFFF"/>
          </w:tcPr>
          <w:p w14:paraId="04DC9B73" w14:textId="0939A26F" w:rsidR="000A5707" w:rsidRDefault="000A5707" w:rsidP="000A5707">
            <w:pPr>
              <w:jc w:val="both"/>
              <w:rPr>
                <w:rFonts w:ascii="Arial Narrow" w:hAnsi="Arial Narrow"/>
                <w:sz w:val="20"/>
                <w:lang w:val="sr-Cyrl-RS"/>
              </w:rPr>
            </w:pPr>
            <w:r>
              <w:rPr>
                <w:rFonts w:ascii="Arial Narrow" w:hAnsi="Arial Narrow"/>
                <w:sz w:val="20"/>
                <w:lang w:val="sr-Cyrl-RS"/>
              </w:rPr>
              <w:t>Програми обуке о поступању са жртвама за припаднике правосудне страже, периодично се спроводе.</w:t>
            </w:r>
          </w:p>
          <w:p w14:paraId="4272128A" w14:textId="77777777" w:rsidR="000A5707" w:rsidRDefault="000A5707" w:rsidP="00536B4F">
            <w:pPr>
              <w:jc w:val="both"/>
              <w:rPr>
                <w:rFonts w:ascii="Arial Narrow" w:hAnsi="Arial Narrow"/>
                <w:sz w:val="20"/>
                <w:lang w:val="sr-Cyrl-RS"/>
              </w:rPr>
            </w:pPr>
          </w:p>
        </w:tc>
        <w:tc>
          <w:tcPr>
            <w:tcW w:w="1535" w:type="dxa"/>
            <w:shd w:val="pct5" w:color="000000" w:fill="FFFFFF"/>
          </w:tcPr>
          <w:p w14:paraId="77B42329" w14:textId="77777777" w:rsidR="000A5707" w:rsidRDefault="000A5707" w:rsidP="000A5707">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2D3E0310" w14:textId="77777777" w:rsidR="000A5707" w:rsidRDefault="000A5707" w:rsidP="00FB66C4">
            <w:pPr>
              <w:jc w:val="both"/>
              <w:rPr>
                <w:rFonts w:ascii="Arial Narrow" w:hAnsi="Arial Narrow"/>
                <w:sz w:val="20"/>
                <w:szCs w:val="24"/>
                <w:lang w:val="sr-Cyrl-RS"/>
              </w:rPr>
            </w:pPr>
          </w:p>
        </w:tc>
        <w:tc>
          <w:tcPr>
            <w:tcW w:w="1293" w:type="dxa"/>
            <w:shd w:val="pct5" w:color="000000" w:fill="FFFFFF"/>
          </w:tcPr>
          <w:p w14:paraId="22131895" w14:textId="5BAA94A8" w:rsidR="0016637E" w:rsidRPr="000C35AE" w:rsidRDefault="0016637E" w:rsidP="000C35AE">
            <w:pPr>
              <w:rPr>
                <w:rFonts w:ascii="Arial Narrow" w:hAnsi="Arial Narrow"/>
                <w:b/>
                <w:sz w:val="20"/>
                <w:szCs w:val="20"/>
                <w:lang w:val="sr-Cyrl-RS"/>
              </w:rPr>
            </w:pPr>
          </w:p>
          <w:p w14:paraId="4475705F" w14:textId="29E0D2BA" w:rsidR="00E14CE3" w:rsidRPr="000C35AE" w:rsidRDefault="00E14CE3" w:rsidP="00E14CE3">
            <w:pPr>
              <w:rPr>
                <w:rFonts w:ascii="Arial Narrow" w:hAnsi="Arial Narrow" w:cs="Arial"/>
                <w:bCs/>
                <w:sz w:val="20"/>
                <w:szCs w:val="20"/>
                <w:lang w:val="sr-Cyrl-RS"/>
              </w:rPr>
            </w:pPr>
            <w:r w:rsidRPr="000C35AE">
              <w:rPr>
                <w:rFonts w:ascii="Arial Narrow" w:hAnsi="Arial Narrow" w:cs="Arial"/>
                <w:bCs/>
                <w:sz w:val="20"/>
                <w:szCs w:val="20"/>
                <w:lang w:val="sr-Cyrl-RS"/>
              </w:rPr>
              <w:t xml:space="preserve">Буџет </w:t>
            </w:r>
            <w:r w:rsidR="00D33F54" w:rsidRPr="00245C75">
              <w:rPr>
                <w:rFonts w:ascii="Arial Narrow" w:hAnsi="Arial Narrow"/>
                <w:bCs/>
                <w:sz w:val="20"/>
                <w:szCs w:val="20"/>
                <w:lang w:val="sr-Cyrl-RS"/>
              </w:rPr>
              <w:t>Р</w:t>
            </w:r>
            <w:r w:rsidR="00D33F54">
              <w:rPr>
                <w:rFonts w:ascii="Arial Narrow" w:hAnsi="Arial Narrow"/>
                <w:bCs/>
                <w:sz w:val="20"/>
                <w:szCs w:val="20"/>
                <w:lang w:val="sr-Cyrl-RS"/>
              </w:rPr>
              <w:t xml:space="preserve">епублике </w:t>
            </w:r>
            <w:r w:rsidR="00D33F54" w:rsidRPr="00245C75">
              <w:rPr>
                <w:rFonts w:ascii="Arial Narrow" w:hAnsi="Arial Narrow"/>
                <w:bCs/>
                <w:sz w:val="20"/>
                <w:szCs w:val="20"/>
                <w:lang w:val="sr-Cyrl-RS"/>
              </w:rPr>
              <w:t>С</w:t>
            </w:r>
            <w:r w:rsidR="00D33F54">
              <w:rPr>
                <w:rFonts w:ascii="Arial Narrow" w:hAnsi="Arial Narrow"/>
                <w:bCs/>
                <w:sz w:val="20"/>
                <w:szCs w:val="20"/>
                <w:lang w:val="sr-Cyrl-RS"/>
              </w:rPr>
              <w:t>рбије</w:t>
            </w:r>
            <w:r w:rsidRPr="000C35AE">
              <w:rPr>
                <w:rFonts w:ascii="Arial Narrow" w:hAnsi="Arial Narrow" w:cs="Arial"/>
                <w:bCs/>
                <w:sz w:val="20"/>
                <w:szCs w:val="20"/>
                <w:lang w:val="sr-Cyrl-RS"/>
              </w:rPr>
              <w:t xml:space="preserve"> </w:t>
            </w:r>
            <w:r w:rsidR="00D33F54">
              <w:rPr>
                <w:rFonts w:ascii="Arial Narrow" w:hAnsi="Arial Narrow" w:cs="Arial"/>
                <w:bCs/>
                <w:sz w:val="20"/>
                <w:szCs w:val="20"/>
                <w:lang w:val="sr-Cyrl-RS"/>
              </w:rPr>
              <w:t>–</w:t>
            </w:r>
            <w:r w:rsidRPr="000C35AE">
              <w:rPr>
                <w:rFonts w:ascii="Arial Narrow" w:hAnsi="Arial Narrow" w:cs="Arial"/>
                <w:bCs/>
                <w:sz w:val="20"/>
                <w:szCs w:val="20"/>
                <w:lang w:val="sr-Cyrl-RS"/>
              </w:rPr>
              <w:t xml:space="preserve"> </w:t>
            </w:r>
          </w:p>
          <w:p w14:paraId="3F0848DD" w14:textId="7AF354BC" w:rsidR="000B7E0D" w:rsidRPr="000C35AE" w:rsidRDefault="00E14CE3" w:rsidP="00C533DC">
            <w:pPr>
              <w:jc w:val="center"/>
              <w:rPr>
                <w:rFonts w:ascii="Arial Narrow" w:hAnsi="Arial Narrow"/>
                <w:b/>
                <w:sz w:val="20"/>
                <w:szCs w:val="20"/>
                <w:lang w:val="sr-Cyrl-RS"/>
              </w:rPr>
            </w:pPr>
            <w:r>
              <w:rPr>
                <w:rFonts w:ascii="Arial Narrow" w:hAnsi="Arial Narrow" w:cs="Arial"/>
                <w:sz w:val="20"/>
                <w:szCs w:val="20"/>
                <w:lang w:val="sr-Cyrl-RS"/>
              </w:rPr>
              <w:t>редовна средства</w:t>
            </w:r>
            <w:r w:rsidRPr="000C35AE" w:rsidDel="00AF289A">
              <w:rPr>
                <w:rFonts w:ascii="Arial Narrow" w:hAnsi="Arial Narrow" w:cs="Arial"/>
                <w:sz w:val="20"/>
                <w:szCs w:val="20"/>
              </w:rPr>
              <w:t xml:space="preserve"> </w:t>
            </w:r>
          </w:p>
        </w:tc>
      </w:tr>
      <w:tr w:rsidR="0082074B" w:rsidRPr="00215847" w14:paraId="0F3702F2" w14:textId="77777777" w:rsidTr="001C25DC">
        <w:trPr>
          <w:jc w:val="center"/>
        </w:trPr>
        <w:tc>
          <w:tcPr>
            <w:tcW w:w="819" w:type="dxa"/>
            <w:shd w:val="pct5" w:color="000000" w:fill="FFFFFF"/>
            <w:noWrap/>
          </w:tcPr>
          <w:p w14:paraId="2CD9867C" w14:textId="6FD5B297" w:rsidR="00F63E04" w:rsidRPr="00F63E04" w:rsidRDefault="000A5707"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1.4.16</w:t>
            </w:r>
            <w:r w:rsidR="00F63E04">
              <w:rPr>
                <w:rFonts w:ascii="Arial Narrow" w:hAnsi="Arial Narrow"/>
                <w:b/>
                <w:color w:val="C45911" w:themeColor="accent2" w:themeShade="BF"/>
                <w:sz w:val="24"/>
                <w:szCs w:val="20"/>
                <w:lang w:val="sr-Cyrl-RS"/>
              </w:rPr>
              <w:t>.</w:t>
            </w:r>
          </w:p>
        </w:tc>
        <w:tc>
          <w:tcPr>
            <w:tcW w:w="4178" w:type="dxa"/>
            <w:gridSpan w:val="3"/>
            <w:shd w:val="pct5" w:color="000000" w:fill="FFFFFF"/>
          </w:tcPr>
          <w:p w14:paraId="19F39370" w14:textId="717F9B4B" w:rsidR="00F63E04" w:rsidRDefault="00EC0C45" w:rsidP="00C533DC">
            <w:pPr>
              <w:jc w:val="both"/>
              <w:rPr>
                <w:rFonts w:ascii="Arial Narrow" w:hAnsi="Arial Narrow"/>
                <w:sz w:val="20"/>
                <w:lang w:val="sr-Cyrl-RS"/>
              </w:rPr>
            </w:pPr>
            <w:r>
              <w:rPr>
                <w:rFonts w:ascii="Arial Narrow" w:hAnsi="Arial Narrow"/>
                <w:sz w:val="20"/>
                <w:lang w:val="sr-Cyrl-RS"/>
              </w:rPr>
              <w:t>Припрема и организација</w:t>
            </w:r>
            <w:r w:rsidR="00F63E04">
              <w:rPr>
                <w:rFonts w:ascii="Arial Narrow" w:hAnsi="Arial Narrow"/>
                <w:sz w:val="20"/>
                <w:lang w:val="sr-Cyrl-RS"/>
              </w:rPr>
              <w:t xml:space="preserve"> округл</w:t>
            </w:r>
            <w:r>
              <w:rPr>
                <w:rFonts w:ascii="Arial Narrow" w:hAnsi="Arial Narrow"/>
                <w:sz w:val="20"/>
                <w:lang w:val="sr-Cyrl-RS"/>
              </w:rPr>
              <w:t>ог</w:t>
            </w:r>
            <w:r w:rsidR="00F63E04">
              <w:rPr>
                <w:rFonts w:ascii="Arial Narrow" w:hAnsi="Arial Narrow"/>
                <w:sz w:val="20"/>
                <w:lang w:val="sr-Cyrl-RS"/>
              </w:rPr>
              <w:t xml:space="preserve"> сто</w:t>
            </w:r>
            <w:r>
              <w:rPr>
                <w:rFonts w:ascii="Arial Narrow" w:hAnsi="Arial Narrow"/>
                <w:sz w:val="20"/>
                <w:lang w:val="sr-Cyrl-RS"/>
              </w:rPr>
              <w:t>ла</w:t>
            </w:r>
            <w:r w:rsidR="00F63E04">
              <w:rPr>
                <w:rFonts w:ascii="Arial Narrow" w:hAnsi="Arial Narrow"/>
                <w:sz w:val="20"/>
                <w:lang w:val="sr-Cyrl-RS"/>
              </w:rPr>
              <w:t xml:space="preserve"> на тему дефинисања потреба за обукама у систему просвете, здравства и социјалне заштите (школски психолози, лекари ургентне медицине, гинеколози</w:t>
            </w:r>
            <w:r w:rsidR="00F63E04" w:rsidRPr="00515C8B">
              <w:rPr>
                <w:rFonts w:ascii="Arial Narrow" w:hAnsi="Arial Narrow"/>
                <w:sz w:val="20"/>
                <w:lang w:val="sr-Cyrl-RS"/>
              </w:rPr>
              <w:t xml:space="preserve">, </w:t>
            </w:r>
            <w:r w:rsidR="00F63E04">
              <w:rPr>
                <w:rFonts w:ascii="Arial Narrow" w:hAnsi="Arial Narrow"/>
                <w:sz w:val="20"/>
                <w:lang w:val="sr-Cyrl-RS"/>
              </w:rPr>
              <w:t>педијатри и социјални радници).</w:t>
            </w:r>
          </w:p>
          <w:p w14:paraId="300904E9" w14:textId="46893CF0" w:rsidR="00F63E04" w:rsidRDefault="00F63E04" w:rsidP="00C533DC">
            <w:pPr>
              <w:jc w:val="both"/>
              <w:rPr>
                <w:rFonts w:ascii="Arial Narrow" w:hAnsi="Arial Narrow"/>
                <w:sz w:val="20"/>
                <w:lang w:val="sr-Cyrl-RS"/>
              </w:rPr>
            </w:pPr>
          </w:p>
        </w:tc>
        <w:tc>
          <w:tcPr>
            <w:tcW w:w="1702" w:type="dxa"/>
            <w:shd w:val="pct5" w:color="000000" w:fill="FFFFFF"/>
          </w:tcPr>
          <w:p w14:paraId="239551A5" w14:textId="77777777" w:rsidR="00D33F54" w:rsidRDefault="00F63E04" w:rsidP="00C533DC">
            <w:pPr>
              <w:jc w:val="center"/>
              <w:rPr>
                <w:rFonts w:ascii="Arial Narrow" w:hAnsi="Arial Narrow"/>
                <w:bCs/>
                <w:sz w:val="20"/>
                <w:szCs w:val="20"/>
                <w:lang w:val="sr-Cyrl-RS"/>
              </w:rPr>
            </w:pPr>
            <w:r w:rsidRPr="0069737E">
              <w:rPr>
                <w:rFonts w:ascii="Arial Narrow" w:hAnsi="Arial Narrow"/>
                <w:bCs/>
                <w:sz w:val="20"/>
                <w:szCs w:val="20"/>
              </w:rPr>
              <w:t>I</w:t>
            </w:r>
            <w:r w:rsidR="00D60AE6">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w:t>
            </w:r>
            <w:r>
              <w:rPr>
                <w:rFonts w:ascii="Arial Narrow" w:hAnsi="Arial Narrow"/>
                <w:bCs/>
                <w:sz w:val="20"/>
                <w:szCs w:val="20"/>
                <w:lang w:val="sr-Latn-RS"/>
              </w:rPr>
              <w:t>20</w:t>
            </w:r>
            <w:r w:rsidR="00D33F54">
              <w:rPr>
                <w:rFonts w:ascii="Arial Narrow" w:hAnsi="Arial Narrow"/>
                <w:bCs/>
                <w:sz w:val="20"/>
                <w:szCs w:val="20"/>
                <w:lang w:val="sr-Cyrl-RS"/>
              </w:rPr>
              <w:t xml:space="preserve">. године </w:t>
            </w:r>
          </w:p>
          <w:p w14:paraId="650E2B85" w14:textId="55641B33" w:rsidR="00F63E04" w:rsidRDefault="00EC0C45" w:rsidP="00C533DC">
            <w:pPr>
              <w:jc w:val="center"/>
              <w:rPr>
                <w:rFonts w:ascii="Arial Narrow" w:hAnsi="Arial Narrow"/>
                <w:sz w:val="20"/>
                <w:szCs w:val="20"/>
                <w:lang w:val="sr-Cyrl-RS"/>
              </w:rPr>
            </w:pPr>
            <w:r>
              <w:rPr>
                <w:rFonts w:ascii="Arial Narrow" w:hAnsi="Arial Narrow"/>
                <w:bCs/>
                <w:sz w:val="20"/>
                <w:szCs w:val="20"/>
                <w:lang w:val="sr-Cyrl-RS"/>
              </w:rPr>
              <w:t xml:space="preserve">- </w:t>
            </w:r>
            <w:r>
              <w:rPr>
                <w:rFonts w:ascii="Arial Narrow" w:hAnsi="Arial Narrow"/>
                <w:bCs/>
                <w:sz w:val="20"/>
                <w:szCs w:val="20"/>
              </w:rPr>
              <w:t xml:space="preserve">II </w:t>
            </w:r>
            <w:r w:rsidR="00D33F54">
              <w:rPr>
                <w:rFonts w:ascii="Arial Narrow" w:hAnsi="Arial Narrow"/>
                <w:bCs/>
                <w:sz w:val="20"/>
                <w:szCs w:val="20"/>
                <w:lang w:val="sr-Cyrl-RS"/>
              </w:rPr>
              <w:t xml:space="preserve">квартал </w:t>
            </w:r>
            <w:r>
              <w:rPr>
                <w:rFonts w:ascii="Arial Narrow" w:hAnsi="Arial Narrow"/>
                <w:bCs/>
                <w:sz w:val="20"/>
                <w:szCs w:val="20"/>
              </w:rPr>
              <w:t>2021</w:t>
            </w:r>
            <w:r w:rsidR="00D33F54">
              <w:rPr>
                <w:rFonts w:ascii="Arial Narrow" w:hAnsi="Arial Narrow"/>
                <w:bCs/>
                <w:sz w:val="20"/>
                <w:szCs w:val="20"/>
                <w:lang w:val="sr-Cyrl-RS"/>
              </w:rPr>
              <w:t xml:space="preserve">. </w:t>
            </w:r>
            <w:r w:rsidR="00F63E04">
              <w:rPr>
                <w:rFonts w:ascii="Arial Narrow" w:hAnsi="Arial Narrow"/>
                <w:bCs/>
                <w:sz w:val="20"/>
                <w:szCs w:val="20"/>
                <w:lang w:val="sr-Cyrl-RS"/>
              </w:rPr>
              <w:t>године</w:t>
            </w:r>
          </w:p>
        </w:tc>
        <w:tc>
          <w:tcPr>
            <w:tcW w:w="2121" w:type="dxa"/>
            <w:gridSpan w:val="2"/>
            <w:shd w:val="pct5" w:color="000000" w:fill="FFFFFF"/>
            <w:noWrap/>
          </w:tcPr>
          <w:p w14:paraId="6BA87517" w14:textId="4D8859F0" w:rsidR="00F63E04" w:rsidRDefault="00F63E04" w:rsidP="00C533DC">
            <w:pPr>
              <w:jc w:val="center"/>
              <w:rPr>
                <w:rFonts w:ascii="Arial Narrow" w:hAnsi="Arial Narrow"/>
                <w:sz w:val="20"/>
                <w:lang w:val="sr-Cyrl-RS"/>
              </w:rPr>
            </w:pPr>
            <w:r>
              <w:rPr>
                <w:rFonts w:ascii="Arial Narrow" w:hAnsi="Arial Narrow"/>
                <w:sz w:val="20"/>
                <w:lang w:val="sr-Cyrl-RS"/>
              </w:rPr>
              <w:t xml:space="preserve">Министарство правде, ОЕБС/ИПА 2016 Пројектни тим </w:t>
            </w:r>
          </w:p>
        </w:tc>
        <w:tc>
          <w:tcPr>
            <w:tcW w:w="2024" w:type="dxa"/>
            <w:gridSpan w:val="4"/>
            <w:shd w:val="pct5" w:color="000000" w:fill="FFFFFF"/>
          </w:tcPr>
          <w:p w14:paraId="7D38CE04" w14:textId="418195AD" w:rsidR="00C5620B" w:rsidRDefault="00C5620B" w:rsidP="00C5620B">
            <w:pPr>
              <w:jc w:val="both"/>
              <w:rPr>
                <w:rFonts w:ascii="Arial Narrow" w:hAnsi="Arial Narrow"/>
                <w:sz w:val="20"/>
                <w:lang w:val="sr-Cyrl-RS"/>
              </w:rPr>
            </w:pPr>
            <w:r>
              <w:rPr>
                <w:rFonts w:ascii="Arial Narrow" w:hAnsi="Arial Narrow"/>
                <w:sz w:val="20"/>
                <w:lang w:val="sr-Cyrl-RS"/>
              </w:rPr>
              <w:t xml:space="preserve">Организован округли сто на тему дефинисања потреба за обукама у систему просвете, здравства </w:t>
            </w:r>
            <w:r w:rsidR="00FB66C4">
              <w:rPr>
                <w:rFonts w:ascii="Arial Narrow" w:hAnsi="Arial Narrow"/>
                <w:sz w:val="20"/>
                <w:lang w:val="sr-Cyrl-RS"/>
              </w:rPr>
              <w:t>и социјалне заштите.</w:t>
            </w:r>
          </w:p>
          <w:p w14:paraId="112091F7" w14:textId="77777777" w:rsidR="00F63E04" w:rsidRPr="00B53008" w:rsidRDefault="00F63E04" w:rsidP="00C533DC">
            <w:pPr>
              <w:jc w:val="center"/>
              <w:rPr>
                <w:rFonts w:ascii="Arial Narrow" w:hAnsi="Arial Narrow"/>
                <w:b/>
                <w:color w:val="C45911" w:themeColor="accent2" w:themeShade="BF"/>
                <w:sz w:val="24"/>
                <w:szCs w:val="20"/>
                <w:lang w:val="sr-Cyrl-RS"/>
              </w:rPr>
            </w:pPr>
          </w:p>
        </w:tc>
        <w:tc>
          <w:tcPr>
            <w:tcW w:w="1535" w:type="dxa"/>
            <w:shd w:val="pct5" w:color="000000" w:fill="FFFFFF"/>
          </w:tcPr>
          <w:p w14:paraId="049DC541" w14:textId="402B385B" w:rsidR="00FB66C4" w:rsidRDefault="00FB66C4" w:rsidP="00FB66C4">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298C707F" w14:textId="77777777" w:rsidR="00F63E04" w:rsidRPr="00B53008" w:rsidRDefault="00F63E04" w:rsidP="00C533DC">
            <w:pPr>
              <w:jc w:val="center"/>
              <w:rPr>
                <w:rFonts w:ascii="Arial Narrow" w:hAnsi="Arial Narrow"/>
                <w:b/>
                <w:color w:val="C45911" w:themeColor="accent2" w:themeShade="BF"/>
                <w:sz w:val="24"/>
                <w:szCs w:val="20"/>
                <w:lang w:val="sr-Cyrl-RS"/>
              </w:rPr>
            </w:pPr>
          </w:p>
        </w:tc>
        <w:tc>
          <w:tcPr>
            <w:tcW w:w="1293" w:type="dxa"/>
            <w:shd w:val="pct5" w:color="000000" w:fill="FFFFFF"/>
          </w:tcPr>
          <w:p w14:paraId="58DF9567" w14:textId="0EF18939" w:rsidR="00E14CE3" w:rsidRPr="00910341" w:rsidRDefault="00E14CE3" w:rsidP="00E14CE3">
            <w:pPr>
              <w:rPr>
                <w:rFonts w:ascii="Arial Narrow" w:hAnsi="Arial Narrow" w:cs="Arial"/>
                <w:bCs/>
                <w:sz w:val="20"/>
                <w:szCs w:val="20"/>
                <w:lang w:val="sr-Cyrl-RS"/>
              </w:rPr>
            </w:pPr>
            <w:r w:rsidRPr="00910341">
              <w:rPr>
                <w:rFonts w:ascii="Arial Narrow" w:hAnsi="Arial Narrow" w:cs="Arial"/>
                <w:bCs/>
                <w:sz w:val="20"/>
                <w:szCs w:val="20"/>
                <w:lang w:val="sr-Cyrl-RS"/>
              </w:rPr>
              <w:t xml:space="preserve">Буџет </w:t>
            </w:r>
            <w:r w:rsidR="00D33F54" w:rsidRPr="00910341">
              <w:rPr>
                <w:rFonts w:ascii="Arial Narrow" w:hAnsi="Arial Narrow"/>
                <w:bCs/>
                <w:sz w:val="20"/>
                <w:szCs w:val="20"/>
                <w:lang w:val="sr-Cyrl-RS"/>
              </w:rPr>
              <w:t>Републике Србије</w:t>
            </w:r>
            <w:r w:rsidRPr="00910341">
              <w:rPr>
                <w:rFonts w:ascii="Arial Narrow" w:hAnsi="Arial Narrow" w:cs="Arial"/>
                <w:bCs/>
                <w:sz w:val="20"/>
                <w:szCs w:val="20"/>
                <w:lang w:val="sr-Cyrl-RS"/>
              </w:rPr>
              <w:t xml:space="preserve"> </w:t>
            </w:r>
            <w:r w:rsidR="00D33F54" w:rsidRPr="00910341">
              <w:rPr>
                <w:rFonts w:ascii="Arial Narrow" w:hAnsi="Arial Narrow" w:cs="Arial"/>
                <w:bCs/>
                <w:sz w:val="20"/>
                <w:szCs w:val="20"/>
                <w:lang w:val="sr-Cyrl-RS"/>
              </w:rPr>
              <w:t>–</w:t>
            </w:r>
            <w:r w:rsidRPr="00910341">
              <w:rPr>
                <w:rFonts w:ascii="Arial Narrow" w:hAnsi="Arial Narrow" w:cs="Arial"/>
                <w:bCs/>
                <w:sz w:val="20"/>
                <w:szCs w:val="20"/>
                <w:lang w:val="sr-Cyrl-RS"/>
              </w:rPr>
              <w:t xml:space="preserve"> </w:t>
            </w:r>
          </w:p>
          <w:p w14:paraId="38A0E326" w14:textId="5D66CDE6" w:rsidR="00041FEE" w:rsidRPr="00910341" w:rsidRDefault="00E14CE3" w:rsidP="00041FEE">
            <w:pPr>
              <w:rPr>
                <w:rFonts w:ascii="Arial Narrow" w:hAnsi="Arial Narrow"/>
                <w:bCs/>
                <w:sz w:val="20"/>
                <w:szCs w:val="20"/>
                <w:lang w:val="sr-Cyrl-RS"/>
              </w:rPr>
            </w:pPr>
            <w:r w:rsidRPr="00910341">
              <w:rPr>
                <w:rFonts w:ascii="Arial Narrow" w:hAnsi="Arial Narrow" w:cs="Arial"/>
                <w:sz w:val="20"/>
                <w:szCs w:val="20"/>
                <w:lang w:val="sr-Cyrl-RS"/>
              </w:rPr>
              <w:t>редовна средства</w:t>
            </w:r>
            <w:r w:rsidRPr="00910341" w:rsidDel="00AF289A">
              <w:rPr>
                <w:rFonts w:ascii="Arial Narrow" w:hAnsi="Arial Narrow" w:cs="Arial"/>
                <w:sz w:val="20"/>
                <w:szCs w:val="20"/>
              </w:rPr>
              <w:t xml:space="preserve"> </w:t>
            </w:r>
          </w:p>
        </w:tc>
      </w:tr>
      <w:tr w:rsidR="004349EF" w:rsidRPr="00D02EED" w14:paraId="0CEA8EDD" w14:textId="77777777" w:rsidTr="00F63E04">
        <w:trPr>
          <w:jc w:val="center"/>
        </w:trPr>
        <w:tc>
          <w:tcPr>
            <w:tcW w:w="1747" w:type="dxa"/>
            <w:gridSpan w:val="2"/>
            <w:vMerge w:val="restart"/>
            <w:shd w:val="clear" w:color="auto" w:fill="D9D9D9" w:themeFill="background1" w:themeFillShade="D9"/>
            <w:noWrap/>
            <w:vAlign w:val="center"/>
          </w:tcPr>
          <w:p w14:paraId="02CD6AC9" w14:textId="6FCB7C0B" w:rsidR="004349EF" w:rsidRPr="00AE0EA8" w:rsidRDefault="00F63E04" w:rsidP="0028496A">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lastRenderedPageBreak/>
              <w:t>Мера 1.5</w:t>
            </w:r>
            <w:r w:rsidR="004349EF" w:rsidRPr="00AE0EA8">
              <w:rPr>
                <w:rFonts w:ascii="Arial Narrow" w:hAnsi="Arial Narrow"/>
                <w:color w:val="C45911" w:themeColor="accent2" w:themeShade="BF"/>
                <w:sz w:val="28"/>
                <w:szCs w:val="28"/>
                <w:lang w:val="sr-Cyrl-RS"/>
              </w:rPr>
              <w:t>.</w:t>
            </w:r>
          </w:p>
        </w:tc>
        <w:tc>
          <w:tcPr>
            <w:tcW w:w="11925" w:type="dxa"/>
            <w:gridSpan w:val="11"/>
            <w:shd w:val="clear" w:color="auto" w:fill="D9D9D9" w:themeFill="background1" w:themeFillShade="D9"/>
            <w:vAlign w:val="center"/>
          </w:tcPr>
          <w:p w14:paraId="6A3590E7" w14:textId="77777777" w:rsidR="0088640D" w:rsidRDefault="0088640D" w:rsidP="0088640D">
            <w:pPr>
              <w:rPr>
                <w:rFonts w:ascii="Arial Narrow" w:hAnsi="Arial Narrow"/>
                <w:color w:val="2F5496" w:themeColor="accent1" w:themeShade="BF"/>
                <w:sz w:val="28"/>
                <w:szCs w:val="20"/>
                <w:lang w:val="sr-Cyrl-RS"/>
              </w:rPr>
            </w:pPr>
          </w:p>
          <w:p w14:paraId="1D865B2B" w14:textId="5DF71034" w:rsidR="004349EF" w:rsidRPr="0088640D" w:rsidRDefault="006C6553" w:rsidP="0088640D">
            <w:pPr>
              <w:rPr>
                <w:rFonts w:ascii="Arial Narrow" w:hAnsi="Arial Narrow"/>
                <w:color w:val="2F5496" w:themeColor="accent1" w:themeShade="BF"/>
                <w:sz w:val="28"/>
                <w:szCs w:val="20"/>
                <w:lang w:val="sr-Cyrl-RS"/>
              </w:rPr>
            </w:pPr>
            <w:r w:rsidRPr="006C6553">
              <w:rPr>
                <w:rFonts w:ascii="Arial Narrow" w:hAnsi="Arial Narrow"/>
                <w:color w:val="2F5496" w:themeColor="accent1" w:themeShade="BF"/>
                <w:sz w:val="28"/>
                <w:szCs w:val="20"/>
                <w:lang w:val="sr-Cyrl-RS"/>
              </w:rPr>
              <w:t>Унапређење механизама за одлучивање о имовинскоправном захтеву у оквиру кривичног поступка</w:t>
            </w:r>
          </w:p>
          <w:p w14:paraId="4664324D" w14:textId="77777777" w:rsidR="004349EF" w:rsidRPr="00AE0EA8" w:rsidRDefault="004349EF" w:rsidP="0028496A">
            <w:pPr>
              <w:rPr>
                <w:rFonts w:ascii="Arial Narrow" w:hAnsi="Arial Narrow"/>
                <w:color w:val="2F5496" w:themeColor="accent1" w:themeShade="BF"/>
                <w:sz w:val="28"/>
                <w:szCs w:val="28"/>
                <w:lang w:val="sr-Cyrl-RS"/>
              </w:rPr>
            </w:pPr>
          </w:p>
        </w:tc>
      </w:tr>
      <w:tr w:rsidR="004349EF" w:rsidRPr="00D02EED" w14:paraId="09AC8CAE" w14:textId="77777777" w:rsidTr="00F63E04">
        <w:trPr>
          <w:jc w:val="center"/>
        </w:trPr>
        <w:tc>
          <w:tcPr>
            <w:tcW w:w="1747" w:type="dxa"/>
            <w:gridSpan w:val="2"/>
            <w:vMerge/>
            <w:shd w:val="clear" w:color="auto" w:fill="D9D9D9" w:themeFill="background1" w:themeFillShade="D9"/>
            <w:noWrap/>
            <w:vAlign w:val="center"/>
          </w:tcPr>
          <w:p w14:paraId="1D77746D" w14:textId="77777777" w:rsidR="004349EF" w:rsidRPr="00AE0EA8" w:rsidRDefault="004349EF" w:rsidP="0028496A">
            <w:pPr>
              <w:rPr>
                <w:rFonts w:ascii="Arial Narrow" w:hAnsi="Arial Narrow"/>
                <w:color w:val="2F5496" w:themeColor="accent1" w:themeShade="BF"/>
                <w:sz w:val="20"/>
                <w:szCs w:val="24"/>
                <w:lang w:val="sr-Cyrl-RS"/>
              </w:rPr>
            </w:pPr>
          </w:p>
        </w:tc>
        <w:tc>
          <w:tcPr>
            <w:tcW w:w="6004" w:type="dxa"/>
            <w:gridSpan w:val="4"/>
            <w:shd w:val="clear" w:color="auto" w:fill="D9D9D9" w:themeFill="background1" w:themeFillShade="D9"/>
            <w:vAlign w:val="center"/>
          </w:tcPr>
          <w:p w14:paraId="0ABA3FA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5921" w:type="dxa"/>
            <w:gridSpan w:val="7"/>
            <w:shd w:val="clear" w:color="auto" w:fill="D9D9D9" w:themeFill="background1" w:themeFillShade="D9"/>
            <w:vAlign w:val="center"/>
          </w:tcPr>
          <w:p w14:paraId="22B3C58B" w14:textId="79AD90F1" w:rsidR="00FB66C4" w:rsidRPr="00515C8B" w:rsidRDefault="00FB66C4" w:rsidP="0028496A">
            <w:pPr>
              <w:rPr>
                <w:rFonts w:ascii="Arial Narrow" w:hAnsi="Arial Narrow"/>
                <w:sz w:val="20"/>
                <w:lang w:val="sr-Cyrl-RS"/>
              </w:rPr>
            </w:pPr>
            <w:r w:rsidRPr="00515C8B">
              <w:rPr>
                <w:rFonts w:ascii="Arial Narrow" w:hAnsi="Arial Narrow"/>
                <w:sz w:val="20"/>
                <w:lang w:val="sr-Cyrl-RS"/>
              </w:rPr>
              <w:t>Информативно едукативна</w:t>
            </w:r>
          </w:p>
          <w:p w14:paraId="2628E381" w14:textId="254665BD" w:rsidR="004349EF" w:rsidRPr="00F020E6" w:rsidRDefault="004349EF" w:rsidP="0028496A">
            <w:pPr>
              <w:rPr>
                <w:rFonts w:ascii="Arial Narrow" w:hAnsi="Arial Narrow"/>
                <w:sz w:val="20"/>
                <w:szCs w:val="24"/>
                <w:lang w:val="sr-Cyrl-RS"/>
              </w:rPr>
            </w:pPr>
            <w:r w:rsidRPr="00515C8B">
              <w:rPr>
                <w:rFonts w:ascii="Arial Narrow" w:hAnsi="Arial Narrow"/>
                <w:sz w:val="20"/>
                <w:lang w:val="sr-Cyrl-RS"/>
              </w:rPr>
              <w:t>Ин</w:t>
            </w:r>
            <w:r w:rsidR="00BF2308">
              <w:rPr>
                <w:rFonts w:ascii="Arial Narrow" w:hAnsi="Arial Narrow"/>
                <w:sz w:val="20"/>
                <w:lang w:val="sr-Cyrl-RS"/>
              </w:rPr>
              <w:t>с</w:t>
            </w:r>
            <w:r w:rsidRPr="00515C8B">
              <w:rPr>
                <w:rFonts w:ascii="Arial Narrow" w:hAnsi="Arial Narrow"/>
                <w:sz w:val="20"/>
                <w:lang w:val="sr-Cyrl-RS"/>
              </w:rPr>
              <w:t>титуционално управљачко организациона</w:t>
            </w:r>
          </w:p>
        </w:tc>
      </w:tr>
      <w:tr w:rsidR="004349EF" w:rsidRPr="00AE0EA8" w14:paraId="2BC8B4EE" w14:textId="77777777" w:rsidTr="00F63E04">
        <w:trPr>
          <w:jc w:val="center"/>
        </w:trPr>
        <w:tc>
          <w:tcPr>
            <w:tcW w:w="1747" w:type="dxa"/>
            <w:gridSpan w:val="2"/>
            <w:vMerge/>
            <w:shd w:val="clear" w:color="auto" w:fill="D9D9D9" w:themeFill="background1" w:themeFillShade="D9"/>
            <w:noWrap/>
            <w:vAlign w:val="center"/>
          </w:tcPr>
          <w:p w14:paraId="3B9DA742" w14:textId="77777777" w:rsidR="004349EF" w:rsidRPr="00AE0EA8" w:rsidRDefault="004349EF" w:rsidP="0028496A">
            <w:pPr>
              <w:rPr>
                <w:rFonts w:ascii="Arial Narrow" w:hAnsi="Arial Narrow"/>
                <w:color w:val="2F5496" w:themeColor="accent1" w:themeShade="BF"/>
                <w:sz w:val="20"/>
                <w:szCs w:val="24"/>
                <w:lang w:val="sr-Cyrl-RS"/>
              </w:rPr>
            </w:pPr>
          </w:p>
        </w:tc>
        <w:tc>
          <w:tcPr>
            <w:tcW w:w="2992" w:type="dxa"/>
            <w:shd w:val="clear" w:color="auto" w:fill="D9D9D9" w:themeFill="background1" w:themeFillShade="D9"/>
            <w:vAlign w:val="center"/>
          </w:tcPr>
          <w:p w14:paraId="2A2663B9" w14:textId="77777777" w:rsidR="004349EF" w:rsidRPr="00AE0EA8" w:rsidRDefault="004349EF" w:rsidP="0028496A">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3012" w:type="dxa"/>
            <w:gridSpan w:val="3"/>
            <w:shd w:val="clear" w:color="auto" w:fill="D9D9D9" w:themeFill="background1" w:themeFillShade="D9"/>
            <w:vAlign w:val="center"/>
          </w:tcPr>
          <w:p w14:paraId="1DCC7465" w14:textId="3A4E65C4" w:rsidR="004349EF" w:rsidRPr="00AE0EA8" w:rsidRDefault="0047539B" w:rsidP="0028496A">
            <w:pPr>
              <w:rPr>
                <w:rFonts w:ascii="Arial Narrow" w:hAnsi="Arial Narrow"/>
                <w:sz w:val="20"/>
                <w:szCs w:val="24"/>
                <w:lang w:val="sr-Cyrl-RS"/>
              </w:rPr>
            </w:pPr>
            <w:r>
              <w:rPr>
                <w:rFonts w:ascii="Arial Narrow" w:hAnsi="Arial Narrow"/>
                <w:sz w:val="20"/>
                <w:szCs w:val="24"/>
                <w:lang w:val="sr-Cyrl-RS"/>
              </w:rPr>
              <w:t>Врховни касациони суд</w:t>
            </w:r>
          </w:p>
        </w:tc>
        <w:tc>
          <w:tcPr>
            <w:tcW w:w="2394" w:type="dxa"/>
            <w:gridSpan w:val="3"/>
            <w:shd w:val="clear" w:color="auto" w:fill="D9D9D9" w:themeFill="background1" w:themeFillShade="D9"/>
            <w:vAlign w:val="center"/>
          </w:tcPr>
          <w:p w14:paraId="479A0568"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527" w:type="dxa"/>
            <w:gridSpan w:val="4"/>
            <w:shd w:val="clear" w:color="auto" w:fill="D9D9D9" w:themeFill="background1" w:themeFillShade="D9"/>
            <w:vAlign w:val="center"/>
          </w:tcPr>
          <w:p w14:paraId="1C42EEFF" w14:textId="77777777" w:rsidR="004349EF" w:rsidRDefault="004349EF" w:rsidP="0028496A">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p w14:paraId="7E352BF3" w14:textId="77777777" w:rsidR="0047539B" w:rsidRDefault="0047539B" w:rsidP="0028496A">
            <w:pPr>
              <w:rPr>
                <w:rFonts w:ascii="Arial Narrow" w:hAnsi="Arial Narrow"/>
                <w:sz w:val="20"/>
                <w:szCs w:val="24"/>
                <w:lang w:val="sr-Cyrl-RS"/>
              </w:rPr>
            </w:pPr>
            <w:r>
              <w:rPr>
                <w:rFonts w:ascii="Arial Narrow" w:hAnsi="Arial Narrow"/>
                <w:sz w:val="20"/>
                <w:szCs w:val="24"/>
                <w:lang w:val="sr-Cyrl-RS"/>
              </w:rPr>
              <w:t>Правосудна академија</w:t>
            </w:r>
          </w:p>
          <w:p w14:paraId="55C2C33C" w14:textId="3ACAE900" w:rsidR="00482904" w:rsidRPr="00AE0EA8" w:rsidRDefault="00482904" w:rsidP="0028496A">
            <w:pPr>
              <w:rPr>
                <w:rFonts w:ascii="Arial Narrow" w:hAnsi="Arial Narrow"/>
                <w:sz w:val="20"/>
                <w:szCs w:val="24"/>
                <w:lang w:val="sr-Cyrl-RS"/>
              </w:rPr>
            </w:pPr>
            <w:r>
              <w:rPr>
                <w:rFonts w:ascii="Arial Narrow" w:hAnsi="Arial Narrow"/>
                <w:sz w:val="20"/>
                <w:szCs w:val="24"/>
                <w:lang w:val="sr-Cyrl-RS"/>
              </w:rPr>
              <w:t>Министарство правде</w:t>
            </w:r>
          </w:p>
        </w:tc>
      </w:tr>
      <w:tr w:rsidR="004349EF" w:rsidRPr="00AE0EA8" w14:paraId="1DBD4A0D" w14:textId="77777777" w:rsidTr="00F63E04">
        <w:trPr>
          <w:jc w:val="center"/>
        </w:trPr>
        <w:tc>
          <w:tcPr>
            <w:tcW w:w="1747" w:type="dxa"/>
            <w:gridSpan w:val="2"/>
            <w:vMerge/>
            <w:shd w:val="clear" w:color="auto" w:fill="D9D9D9" w:themeFill="background1" w:themeFillShade="D9"/>
            <w:noWrap/>
            <w:vAlign w:val="center"/>
          </w:tcPr>
          <w:p w14:paraId="4DD1EA06" w14:textId="77777777" w:rsidR="004349EF" w:rsidRPr="00AE0EA8" w:rsidRDefault="004349EF" w:rsidP="0028496A">
            <w:pPr>
              <w:rPr>
                <w:rFonts w:ascii="Arial Narrow" w:hAnsi="Arial Narrow"/>
                <w:color w:val="2F5496" w:themeColor="accent1" w:themeShade="BF"/>
                <w:sz w:val="20"/>
                <w:szCs w:val="24"/>
                <w:lang w:val="sr-Cyrl-RS"/>
              </w:rPr>
            </w:pPr>
          </w:p>
        </w:tc>
        <w:tc>
          <w:tcPr>
            <w:tcW w:w="2992" w:type="dxa"/>
            <w:vMerge w:val="restart"/>
            <w:shd w:val="clear" w:color="auto" w:fill="D9D9D9" w:themeFill="background1" w:themeFillShade="D9"/>
            <w:vAlign w:val="center"/>
          </w:tcPr>
          <w:p w14:paraId="090BC0A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524" w:type="dxa"/>
            <w:gridSpan w:val="5"/>
            <w:shd w:val="clear" w:color="auto" w:fill="D9D9D9" w:themeFill="background1" w:themeFillShade="D9"/>
            <w:vAlign w:val="center"/>
          </w:tcPr>
          <w:p w14:paraId="22EB4DD1" w14:textId="16A7D129" w:rsidR="00C74017" w:rsidRPr="00C74017" w:rsidRDefault="004349EF" w:rsidP="00C74017">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409" w:type="dxa"/>
            <w:gridSpan w:val="5"/>
            <w:shd w:val="clear" w:color="auto" w:fill="D9D9D9" w:themeFill="background1" w:themeFillShade="D9"/>
            <w:vAlign w:val="center"/>
          </w:tcPr>
          <w:p w14:paraId="381521C5"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4349EF" w:rsidRPr="00D02EED" w14:paraId="65CB5181" w14:textId="77777777" w:rsidTr="00F63E04">
        <w:trPr>
          <w:jc w:val="center"/>
        </w:trPr>
        <w:tc>
          <w:tcPr>
            <w:tcW w:w="1747" w:type="dxa"/>
            <w:gridSpan w:val="2"/>
            <w:vMerge/>
            <w:shd w:val="clear" w:color="auto" w:fill="D9D9D9" w:themeFill="background1" w:themeFillShade="D9"/>
            <w:noWrap/>
            <w:vAlign w:val="center"/>
          </w:tcPr>
          <w:p w14:paraId="01CE9324" w14:textId="77777777" w:rsidR="004349EF" w:rsidRPr="00AE0EA8" w:rsidRDefault="004349EF" w:rsidP="0028496A">
            <w:pPr>
              <w:rPr>
                <w:rFonts w:ascii="Arial Narrow" w:hAnsi="Arial Narrow"/>
                <w:color w:val="2F5496" w:themeColor="accent1" w:themeShade="BF"/>
                <w:sz w:val="20"/>
                <w:szCs w:val="24"/>
                <w:lang w:val="sr-Cyrl-RS"/>
              </w:rPr>
            </w:pPr>
          </w:p>
        </w:tc>
        <w:tc>
          <w:tcPr>
            <w:tcW w:w="2992" w:type="dxa"/>
            <w:vMerge/>
            <w:shd w:val="clear" w:color="auto" w:fill="D9D9D9" w:themeFill="background1" w:themeFillShade="D9"/>
            <w:vAlign w:val="center"/>
          </w:tcPr>
          <w:p w14:paraId="6CEF8B51" w14:textId="77777777" w:rsidR="004349EF" w:rsidRPr="00AE0EA8" w:rsidRDefault="004349EF" w:rsidP="0028496A">
            <w:pPr>
              <w:rPr>
                <w:rFonts w:ascii="Arial Narrow" w:hAnsi="Arial Narrow"/>
                <w:sz w:val="20"/>
                <w:szCs w:val="24"/>
                <w:lang w:val="sr-Cyrl-RS"/>
              </w:rPr>
            </w:pPr>
          </w:p>
        </w:tc>
        <w:tc>
          <w:tcPr>
            <w:tcW w:w="4524" w:type="dxa"/>
            <w:gridSpan w:val="5"/>
            <w:shd w:val="clear" w:color="auto" w:fill="D9D9D9" w:themeFill="background1" w:themeFillShade="D9"/>
            <w:vAlign w:val="center"/>
          </w:tcPr>
          <w:p w14:paraId="37E04062" w14:textId="53F5B6C7" w:rsidR="00E44C88" w:rsidRPr="005B0E88" w:rsidRDefault="00E44C88" w:rsidP="00E44C88">
            <w:pPr>
              <w:rPr>
                <w:rFonts w:ascii="Arial Narrow" w:hAnsi="Arial Narrow" w:cs="Arial"/>
                <w:sz w:val="20"/>
                <w:szCs w:val="20"/>
                <w:lang w:val="sr-Cyrl-RS"/>
              </w:rPr>
            </w:pPr>
            <w:r w:rsidRPr="005B0E88">
              <w:rPr>
                <w:rFonts w:ascii="Arial Narrow" w:hAnsi="Arial Narrow"/>
                <w:sz w:val="20"/>
                <w:szCs w:val="20"/>
                <w:lang w:val="sr-Cyrl-RS"/>
              </w:rPr>
              <w:t>Редовна буџ</w:t>
            </w:r>
            <w:r w:rsidR="00A37219">
              <w:rPr>
                <w:rFonts w:ascii="Arial Narrow" w:hAnsi="Arial Narrow"/>
                <w:sz w:val="20"/>
                <w:szCs w:val="20"/>
                <w:lang w:val="sr-Cyrl-RS"/>
              </w:rPr>
              <w:t xml:space="preserve">етска средства - Раздео 23 – </w:t>
            </w:r>
            <w:r w:rsidRPr="005B0E88">
              <w:rPr>
                <w:rFonts w:ascii="Arial Narrow" w:hAnsi="Arial Narrow"/>
                <w:sz w:val="20"/>
                <w:szCs w:val="20"/>
                <w:lang w:val="sr-Cyrl-RS"/>
              </w:rPr>
              <w:t xml:space="preserve">Министарство правде,   Програм </w:t>
            </w:r>
            <w:r w:rsidRPr="00515C8B">
              <w:rPr>
                <w:rFonts w:ascii="Arial Narrow" w:hAnsi="Arial Narrow" w:cs="Arial"/>
                <w:sz w:val="20"/>
                <w:szCs w:val="20"/>
                <w:lang w:val="sr-Cyrl-RS"/>
              </w:rPr>
              <w:t>1602</w:t>
            </w:r>
            <w:r w:rsidRPr="000C35AE">
              <w:rPr>
                <w:rFonts w:ascii="Arial Narrow" w:hAnsi="Arial Narrow" w:cs="Arial"/>
                <w:sz w:val="20"/>
                <w:szCs w:val="20"/>
                <w:lang w:val="sr-Cyrl-RS"/>
              </w:rPr>
              <w:t xml:space="preserve"> </w:t>
            </w:r>
            <w:r w:rsidRPr="00515C8B">
              <w:rPr>
                <w:rFonts w:ascii="Arial Narrow" w:hAnsi="Arial Narrow" w:cs="Arial"/>
                <w:sz w:val="20"/>
                <w:szCs w:val="20"/>
                <w:lang w:val="sr-Cyrl-RS"/>
              </w:rPr>
              <w:t>Уређење и управљање у систему правосуђа</w:t>
            </w:r>
            <w:r w:rsidRPr="000C35AE">
              <w:rPr>
                <w:rFonts w:ascii="Arial Narrow" w:hAnsi="Arial Narrow" w:cs="Arial"/>
                <w:sz w:val="20"/>
                <w:szCs w:val="20"/>
                <w:lang w:val="sr-Cyrl-RS"/>
              </w:rPr>
              <w:t xml:space="preserve">, </w:t>
            </w:r>
            <w:r>
              <w:rPr>
                <w:rFonts w:ascii="Arial" w:hAnsi="Arial" w:cs="Arial"/>
                <w:sz w:val="17"/>
                <w:szCs w:val="17"/>
                <w:lang w:val="sr-Cyrl-RS"/>
              </w:rPr>
              <w:t>Прогр. активност 0010 – Администрација и управљање,</w:t>
            </w:r>
            <w:r w:rsidRPr="00AE0EA8">
              <w:rPr>
                <w:rFonts w:ascii="Arial Narrow" w:hAnsi="Arial Narrow"/>
                <w:sz w:val="20"/>
                <w:szCs w:val="24"/>
                <w:lang w:val="sr-Cyrl-RS"/>
              </w:rPr>
              <w:t xml:space="preserve"> Редовна буџетска </w:t>
            </w:r>
            <w:r w:rsidRPr="0016637E">
              <w:rPr>
                <w:rFonts w:ascii="Arial Narrow" w:hAnsi="Arial Narrow"/>
                <w:sz w:val="20"/>
                <w:szCs w:val="24"/>
                <w:lang w:val="sr-Cyrl-RS"/>
              </w:rPr>
              <w:t xml:space="preserve">средства </w:t>
            </w:r>
            <w:r w:rsidRPr="0016637E">
              <w:rPr>
                <w:rFonts w:ascii="Arial Narrow" w:hAnsi="Arial Narrow" w:cs="Arial"/>
                <w:sz w:val="20"/>
                <w:szCs w:val="20"/>
                <w:lang w:val="sr-Cyrl-RS"/>
              </w:rPr>
              <w:t>, Раздео 6.1. – Врховни касациони суд, Програм 1603</w:t>
            </w:r>
            <w:r w:rsidR="00A37219">
              <w:rPr>
                <w:rFonts w:ascii="Arial Narrow" w:hAnsi="Arial Narrow" w:cs="Arial"/>
                <w:sz w:val="20"/>
                <w:szCs w:val="20"/>
                <w:lang w:val="sr-Cyrl-RS"/>
              </w:rPr>
              <w:t xml:space="preserve"> </w:t>
            </w:r>
            <w:r w:rsidRPr="0016637E">
              <w:rPr>
                <w:rFonts w:ascii="Arial Narrow" w:hAnsi="Arial Narrow" w:cs="Arial"/>
                <w:sz w:val="20"/>
                <w:szCs w:val="20"/>
                <w:lang w:val="sr-Cyrl-RS"/>
              </w:rPr>
              <w:t xml:space="preserve">- Рад судова, Прогр. активност 0004 - </w:t>
            </w:r>
            <w:r w:rsidRPr="00515C8B">
              <w:rPr>
                <w:rFonts w:ascii="Arial Narrow" w:hAnsi="Arial Narrow" w:cs="Arial"/>
                <w:sz w:val="20"/>
                <w:szCs w:val="20"/>
                <w:lang w:val="sr-Cyrl-RS"/>
              </w:rPr>
              <w:t>Административна подршка спровођењу судских поступака</w:t>
            </w:r>
            <w:r w:rsidRPr="005B0E88">
              <w:rPr>
                <w:rFonts w:ascii="Arial Narrow" w:hAnsi="Arial Narrow" w:cs="Arial"/>
                <w:sz w:val="20"/>
                <w:szCs w:val="20"/>
                <w:lang w:val="sr-Cyrl-RS"/>
              </w:rPr>
              <w:t xml:space="preserve"> </w:t>
            </w:r>
            <w:r w:rsidRPr="00515C8B">
              <w:rPr>
                <w:rFonts w:ascii="Arial Narrow" w:hAnsi="Arial Narrow" w:cs="Arial"/>
                <w:sz w:val="20"/>
                <w:szCs w:val="20"/>
                <w:lang w:val="sr-Cyrl-RS"/>
              </w:rPr>
              <w:t>Врховног касационог суда</w:t>
            </w:r>
            <w:r w:rsidRPr="005B0E88">
              <w:rPr>
                <w:rFonts w:ascii="Arial Narrow" w:hAnsi="Arial Narrow" w:cs="Arial"/>
                <w:sz w:val="20"/>
                <w:szCs w:val="20"/>
                <w:lang w:val="sr-Cyrl-RS"/>
              </w:rPr>
              <w:t>;</w:t>
            </w:r>
          </w:p>
          <w:p w14:paraId="3CC087F5" w14:textId="6A0C3338" w:rsidR="004349EF" w:rsidRPr="00AE0EA8" w:rsidRDefault="00E44C88" w:rsidP="00C74017">
            <w:pPr>
              <w:rPr>
                <w:rFonts w:ascii="Arial Narrow" w:hAnsi="Arial Narrow"/>
                <w:sz w:val="20"/>
                <w:szCs w:val="24"/>
                <w:lang w:val="sr-Cyrl-RS"/>
              </w:rPr>
            </w:pPr>
            <w:r w:rsidRPr="005B0E88">
              <w:rPr>
                <w:rFonts w:ascii="Arial Narrow" w:hAnsi="Arial Narrow" w:cs="Arial"/>
                <w:sz w:val="20"/>
                <w:szCs w:val="20"/>
                <w:lang w:val="sr-Cyrl-RS"/>
              </w:rPr>
              <w:t xml:space="preserve">и Раздео 23.3 – </w:t>
            </w:r>
            <w:r w:rsidRPr="00515C8B">
              <w:rPr>
                <w:rFonts w:ascii="Arial Narrow" w:hAnsi="Arial Narrow" w:cs="Arial"/>
                <w:sz w:val="20"/>
                <w:szCs w:val="20"/>
                <w:lang w:val="sr-Cyrl-RS"/>
              </w:rPr>
              <w:t>П</w:t>
            </w:r>
            <w:r w:rsidRPr="005B0E88">
              <w:rPr>
                <w:rFonts w:ascii="Arial Narrow" w:hAnsi="Arial Narrow" w:cs="Arial"/>
                <w:sz w:val="20"/>
                <w:szCs w:val="20"/>
                <w:lang w:val="sr-Cyrl-RS"/>
              </w:rPr>
              <w:t>равосудна академија, Програм 1602 -</w:t>
            </w:r>
            <w:r w:rsidRPr="00515C8B">
              <w:rPr>
                <w:rFonts w:ascii="Arial Narrow" w:hAnsi="Arial Narrow" w:cs="Arial"/>
                <w:sz w:val="20"/>
                <w:szCs w:val="20"/>
                <w:lang w:val="sr-Cyrl-RS"/>
              </w:rPr>
              <w:t>Уређење и управљање у систему правосуђа</w:t>
            </w:r>
            <w:r w:rsidRPr="005B0E88">
              <w:rPr>
                <w:rFonts w:ascii="Arial Narrow" w:hAnsi="Arial Narrow" w:cs="Arial"/>
                <w:sz w:val="20"/>
                <w:szCs w:val="20"/>
                <w:lang w:val="sr-Cyrl-RS"/>
              </w:rPr>
              <w:t xml:space="preserve">, Прогр. активност 0009 - </w:t>
            </w:r>
            <w:r w:rsidRPr="00515C8B">
              <w:rPr>
                <w:rFonts w:ascii="Arial Narrow" w:hAnsi="Arial Narrow" w:cs="Arial"/>
                <w:sz w:val="20"/>
                <w:szCs w:val="20"/>
                <w:lang w:val="sr-Cyrl-RS"/>
              </w:rPr>
              <w:t>Стручн</w:t>
            </w:r>
            <w:r w:rsidRPr="005B0E88">
              <w:rPr>
                <w:rFonts w:ascii="Arial Narrow" w:hAnsi="Arial Narrow" w:cs="Arial"/>
                <w:sz w:val="20"/>
                <w:szCs w:val="20"/>
              </w:rPr>
              <w:t>o</w:t>
            </w:r>
            <w:r w:rsidRPr="00515C8B">
              <w:rPr>
                <w:rFonts w:ascii="Arial Narrow" w:hAnsi="Arial Narrow" w:cs="Arial"/>
                <w:sz w:val="20"/>
                <w:szCs w:val="20"/>
                <w:lang w:val="sr-Cyrl-RS"/>
              </w:rPr>
              <w:t xml:space="preserve"> усавршавање за будуће и постојеће носиоце правосудне</w:t>
            </w:r>
            <w:r w:rsidRPr="005B0E88">
              <w:rPr>
                <w:rFonts w:ascii="Arial Narrow" w:hAnsi="Arial Narrow" w:cs="Arial"/>
                <w:sz w:val="20"/>
                <w:szCs w:val="20"/>
                <w:lang w:val="sr-Cyrl-RS"/>
              </w:rPr>
              <w:t xml:space="preserve"> </w:t>
            </w:r>
            <w:r w:rsidRPr="00515C8B">
              <w:rPr>
                <w:rFonts w:ascii="Arial Narrow" w:hAnsi="Arial Narrow" w:cs="Arial"/>
                <w:sz w:val="20"/>
                <w:szCs w:val="20"/>
                <w:lang w:val="sr-Cyrl-RS"/>
              </w:rPr>
              <w:t>функције</w:t>
            </w:r>
          </w:p>
        </w:tc>
        <w:tc>
          <w:tcPr>
            <w:tcW w:w="4409" w:type="dxa"/>
            <w:gridSpan w:val="5"/>
            <w:shd w:val="clear" w:color="auto" w:fill="D9D9D9" w:themeFill="background1" w:themeFillShade="D9"/>
            <w:vAlign w:val="center"/>
          </w:tcPr>
          <w:p w14:paraId="412C9134" w14:textId="2EB0D535" w:rsidR="004349EF" w:rsidRPr="00AE0EA8" w:rsidRDefault="004349EF" w:rsidP="00A37219">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A37219">
              <w:rPr>
                <w:rFonts w:ascii="Arial Narrow" w:hAnsi="Arial Narrow"/>
                <w:sz w:val="20"/>
                <w:szCs w:val="24"/>
                <w:lang w:val="sr-Cyrl-RS"/>
              </w:rPr>
              <w:t xml:space="preserve">Републици </w:t>
            </w:r>
            <w:r w:rsidRPr="00AE0EA8">
              <w:rPr>
                <w:rFonts w:ascii="Arial Narrow" w:hAnsi="Arial Narrow"/>
                <w:sz w:val="20"/>
                <w:szCs w:val="24"/>
                <w:lang w:val="sr-Cyrl-RS"/>
              </w:rPr>
              <w:t>Србији кој</w:t>
            </w:r>
            <w:r w:rsidR="00A37219">
              <w:rPr>
                <w:rFonts w:ascii="Arial Narrow" w:hAnsi="Arial Narrow"/>
                <w:sz w:val="20"/>
                <w:szCs w:val="24"/>
                <w:lang w:val="sr-Cyrl-RS"/>
              </w:rPr>
              <w:t>у</w:t>
            </w:r>
            <w:r w:rsidRPr="00AE0EA8">
              <w:rPr>
                <w:rFonts w:ascii="Arial Narrow" w:hAnsi="Arial Narrow"/>
                <w:sz w:val="20"/>
                <w:szCs w:val="24"/>
                <w:lang w:val="sr-Cyrl-RS"/>
              </w:rPr>
              <w:t xml:space="preserve"> спроводи Мисија ОЕБС у Р</w:t>
            </w:r>
            <w:r w:rsidR="00A37219">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A37219">
              <w:rPr>
                <w:rFonts w:ascii="Arial Narrow" w:hAnsi="Arial Narrow"/>
                <w:sz w:val="20"/>
                <w:szCs w:val="24"/>
                <w:lang w:val="sr-Cyrl-RS"/>
              </w:rPr>
              <w:t>рбији</w:t>
            </w:r>
          </w:p>
        </w:tc>
      </w:tr>
      <w:tr w:rsidR="004349EF" w:rsidRPr="00D02EED" w14:paraId="1231BF43" w14:textId="77777777" w:rsidTr="00F63E04">
        <w:trPr>
          <w:jc w:val="center"/>
        </w:trPr>
        <w:tc>
          <w:tcPr>
            <w:tcW w:w="1747" w:type="dxa"/>
            <w:gridSpan w:val="2"/>
            <w:vMerge/>
            <w:shd w:val="clear" w:color="auto" w:fill="D9D9D9" w:themeFill="background1" w:themeFillShade="D9"/>
            <w:noWrap/>
            <w:vAlign w:val="center"/>
          </w:tcPr>
          <w:p w14:paraId="4402A4FE" w14:textId="77777777" w:rsidR="004349EF" w:rsidRPr="00AE0EA8" w:rsidRDefault="004349EF" w:rsidP="0028496A">
            <w:pPr>
              <w:rPr>
                <w:rFonts w:ascii="Arial Narrow" w:hAnsi="Arial Narrow"/>
                <w:color w:val="2F5496" w:themeColor="accent1" w:themeShade="BF"/>
                <w:sz w:val="20"/>
                <w:szCs w:val="24"/>
                <w:lang w:val="sr-Cyrl-RS"/>
              </w:rPr>
            </w:pPr>
          </w:p>
        </w:tc>
        <w:tc>
          <w:tcPr>
            <w:tcW w:w="2992" w:type="dxa"/>
            <w:shd w:val="clear" w:color="auto" w:fill="D9D9D9" w:themeFill="background1" w:themeFillShade="D9"/>
            <w:vAlign w:val="center"/>
          </w:tcPr>
          <w:p w14:paraId="34808A07"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8933" w:type="dxa"/>
            <w:gridSpan w:val="10"/>
            <w:shd w:val="clear" w:color="auto" w:fill="D9D9D9" w:themeFill="background1" w:themeFillShade="D9"/>
            <w:vAlign w:val="center"/>
          </w:tcPr>
          <w:p w14:paraId="177AE1DE" w14:textId="77777777" w:rsidR="004349EF" w:rsidRDefault="00482904" w:rsidP="0028496A">
            <w:pPr>
              <w:rPr>
                <w:rFonts w:ascii="Arial Narrow" w:hAnsi="Arial Narrow"/>
                <w:sz w:val="20"/>
                <w:szCs w:val="24"/>
                <w:lang w:val="sr-Cyrl-RS"/>
              </w:rPr>
            </w:pPr>
            <w:r>
              <w:rPr>
                <w:rFonts w:ascii="Arial Narrow" w:hAnsi="Arial Narrow"/>
                <w:sz w:val="20"/>
                <w:szCs w:val="24"/>
                <w:lang w:val="sr-Cyrl-RS"/>
              </w:rPr>
              <w:t>Закон о парничном поступку;</w:t>
            </w:r>
          </w:p>
          <w:p w14:paraId="423BFBA5" w14:textId="4D608A18" w:rsidR="00482904" w:rsidRPr="00AE0EA8" w:rsidRDefault="00482904" w:rsidP="0028496A">
            <w:pPr>
              <w:rPr>
                <w:rFonts w:ascii="Arial Narrow" w:hAnsi="Arial Narrow"/>
                <w:sz w:val="20"/>
                <w:szCs w:val="24"/>
                <w:lang w:val="sr-Cyrl-RS"/>
              </w:rPr>
            </w:pPr>
            <w:r>
              <w:rPr>
                <w:rFonts w:ascii="Arial Narrow" w:hAnsi="Arial Narrow"/>
                <w:sz w:val="20"/>
                <w:szCs w:val="20"/>
                <w:lang w:val="sr-Cyrl-RS"/>
              </w:rPr>
              <w:t>С</w:t>
            </w:r>
            <w:r w:rsidRPr="00441295">
              <w:rPr>
                <w:rFonts w:ascii="Arial Narrow" w:hAnsi="Arial Narrow"/>
                <w:sz w:val="20"/>
                <w:szCs w:val="20"/>
                <w:lang w:val="sr-Cyrl-RS"/>
              </w:rPr>
              <w:t>мерниц</w:t>
            </w:r>
            <w:r>
              <w:rPr>
                <w:rFonts w:ascii="Arial Narrow" w:hAnsi="Arial Narrow"/>
                <w:sz w:val="20"/>
                <w:szCs w:val="20"/>
                <w:lang w:val="sr-Cyrl-RS"/>
              </w:rPr>
              <w:t>е</w:t>
            </w:r>
            <w:r w:rsidRPr="00441295">
              <w:rPr>
                <w:rFonts w:ascii="Arial Narrow" w:hAnsi="Arial Narrow"/>
                <w:sz w:val="20"/>
                <w:szCs w:val="20"/>
                <w:lang w:val="sr-Cyrl-RS"/>
              </w:rPr>
              <w:t xml:space="preserve"> за </w:t>
            </w:r>
            <w:r>
              <w:rPr>
                <w:rFonts w:ascii="Arial Narrow" w:hAnsi="Arial Narrow"/>
                <w:sz w:val="20"/>
                <w:szCs w:val="20"/>
                <w:lang w:val="sr-Cyrl-RS"/>
              </w:rPr>
              <w:t>унапређење судске праксе у поступцима за накнаду штете жртвама тешких кривичних дела у кривичном поступку</w:t>
            </w:r>
          </w:p>
        </w:tc>
      </w:tr>
      <w:tr w:rsidR="004349EF" w:rsidRPr="00AE0EA8" w14:paraId="45CB41A3" w14:textId="77777777" w:rsidTr="00F63E04">
        <w:trPr>
          <w:jc w:val="center"/>
        </w:trPr>
        <w:tc>
          <w:tcPr>
            <w:tcW w:w="1747" w:type="dxa"/>
            <w:gridSpan w:val="2"/>
            <w:vMerge/>
            <w:shd w:val="clear" w:color="auto" w:fill="D9D9D9" w:themeFill="background1" w:themeFillShade="D9"/>
            <w:noWrap/>
            <w:vAlign w:val="center"/>
          </w:tcPr>
          <w:p w14:paraId="19832A69" w14:textId="77777777" w:rsidR="004349EF" w:rsidRPr="00AE0EA8" w:rsidRDefault="004349EF" w:rsidP="0028496A">
            <w:pPr>
              <w:rPr>
                <w:rFonts w:ascii="Arial Narrow" w:hAnsi="Arial Narrow"/>
                <w:color w:val="2F5496" w:themeColor="accent1" w:themeShade="BF"/>
                <w:sz w:val="20"/>
                <w:szCs w:val="24"/>
                <w:lang w:val="sr-Cyrl-RS"/>
              </w:rPr>
            </w:pPr>
          </w:p>
        </w:tc>
        <w:tc>
          <w:tcPr>
            <w:tcW w:w="2992" w:type="dxa"/>
            <w:shd w:val="clear" w:color="auto" w:fill="D9D9D9" w:themeFill="background1" w:themeFillShade="D9"/>
            <w:vAlign w:val="center"/>
          </w:tcPr>
          <w:p w14:paraId="57FEB30B"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8933" w:type="dxa"/>
            <w:gridSpan w:val="10"/>
            <w:shd w:val="clear" w:color="auto" w:fill="D9D9D9" w:themeFill="background1" w:themeFillShade="D9"/>
            <w:vAlign w:val="center"/>
          </w:tcPr>
          <w:p w14:paraId="61278FFA"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202</w:t>
            </w:r>
            <w:r>
              <w:rPr>
                <w:rFonts w:ascii="Arial Narrow" w:hAnsi="Arial Narrow"/>
                <w:sz w:val="20"/>
                <w:szCs w:val="24"/>
                <w:lang w:val="sr-Cyrl-RS"/>
              </w:rPr>
              <w:t>2</w:t>
            </w:r>
            <w:r w:rsidRPr="00AE0EA8">
              <w:rPr>
                <w:rFonts w:ascii="Arial Narrow" w:hAnsi="Arial Narrow"/>
                <w:sz w:val="20"/>
                <w:szCs w:val="24"/>
                <w:lang w:val="sr-Cyrl-RS"/>
              </w:rPr>
              <w:t>. година</w:t>
            </w:r>
          </w:p>
        </w:tc>
      </w:tr>
      <w:tr w:rsidR="004349EF" w:rsidRPr="00D02EED" w14:paraId="5228D3B5" w14:textId="77777777" w:rsidTr="00F63E04">
        <w:trPr>
          <w:jc w:val="center"/>
        </w:trPr>
        <w:tc>
          <w:tcPr>
            <w:tcW w:w="1747" w:type="dxa"/>
            <w:gridSpan w:val="2"/>
            <w:vMerge/>
            <w:shd w:val="clear" w:color="auto" w:fill="D9D9D9" w:themeFill="background1" w:themeFillShade="D9"/>
            <w:noWrap/>
            <w:vAlign w:val="center"/>
          </w:tcPr>
          <w:p w14:paraId="21A1DF8F" w14:textId="77777777" w:rsidR="004349EF" w:rsidRPr="00AE0EA8" w:rsidRDefault="004349EF" w:rsidP="0028496A">
            <w:pPr>
              <w:rPr>
                <w:rFonts w:ascii="Arial Narrow" w:hAnsi="Arial Narrow"/>
                <w:color w:val="2F5496" w:themeColor="accent1" w:themeShade="BF"/>
                <w:sz w:val="20"/>
                <w:szCs w:val="24"/>
                <w:lang w:val="sr-Cyrl-RS"/>
              </w:rPr>
            </w:pPr>
          </w:p>
        </w:tc>
        <w:tc>
          <w:tcPr>
            <w:tcW w:w="2992" w:type="dxa"/>
            <w:vMerge w:val="restart"/>
            <w:shd w:val="clear" w:color="auto" w:fill="D9D9D9" w:themeFill="background1" w:themeFillShade="D9"/>
            <w:vAlign w:val="center"/>
          </w:tcPr>
          <w:p w14:paraId="5A0A4684"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8933" w:type="dxa"/>
            <w:gridSpan w:val="10"/>
            <w:shd w:val="clear" w:color="auto" w:fill="D9D9D9" w:themeFill="background1" w:themeFillShade="D9"/>
            <w:vAlign w:val="center"/>
          </w:tcPr>
          <w:p w14:paraId="15E4C250" w14:textId="77777777" w:rsidR="004349EF" w:rsidRDefault="00AF51CC" w:rsidP="00AF51CC">
            <w:pPr>
              <w:jc w:val="both"/>
              <w:rPr>
                <w:rFonts w:ascii="Arial Narrow" w:hAnsi="Arial Narrow"/>
                <w:sz w:val="20"/>
                <w:szCs w:val="20"/>
                <w:lang w:val="sr-Cyrl-RS"/>
              </w:rPr>
            </w:pPr>
            <w:r w:rsidRPr="00AF51CC">
              <w:rPr>
                <w:rFonts w:ascii="Arial Narrow" w:hAnsi="Arial Narrow"/>
                <w:sz w:val="20"/>
                <w:szCs w:val="20"/>
                <w:lang w:val="sr-Cyrl-RS"/>
              </w:rPr>
              <w:t>Судије</w:t>
            </w:r>
            <w:r w:rsidR="00482904" w:rsidRPr="00AF51CC">
              <w:rPr>
                <w:rFonts w:ascii="Arial Narrow" w:hAnsi="Arial Narrow"/>
                <w:sz w:val="20"/>
                <w:szCs w:val="20"/>
                <w:lang w:val="sr-Cyrl-RS"/>
              </w:rPr>
              <w:t xml:space="preserve"> које поступају у </w:t>
            </w:r>
            <w:r w:rsidRPr="00AF51CC">
              <w:rPr>
                <w:rFonts w:ascii="Arial Narrow" w:hAnsi="Arial Narrow"/>
                <w:sz w:val="20"/>
                <w:szCs w:val="20"/>
                <w:lang w:val="sr-Cyrl-RS"/>
              </w:rPr>
              <w:t>кривичним поступцима обучене су за примену и примењују</w:t>
            </w:r>
            <w:r w:rsidR="00482904" w:rsidRPr="00AF51CC">
              <w:rPr>
                <w:rFonts w:ascii="Arial Narrow" w:hAnsi="Arial Narrow"/>
                <w:sz w:val="20"/>
                <w:szCs w:val="20"/>
                <w:lang w:val="sr-Cyrl-RS"/>
              </w:rPr>
              <w:t xml:space="preserve"> </w:t>
            </w:r>
            <w:r w:rsidRPr="00AF51CC">
              <w:rPr>
                <w:rFonts w:ascii="Arial Narrow" w:hAnsi="Arial Narrow"/>
                <w:sz w:val="20"/>
                <w:szCs w:val="20"/>
                <w:lang w:val="sr-Cyrl-RS"/>
              </w:rPr>
              <w:t>Смерница за унапређење судске праксе у поступцима за накнаду штете жртвама тешких кривичних дела у кривичном поступку</w:t>
            </w:r>
            <w:r w:rsidR="00482904" w:rsidRPr="00AF51CC">
              <w:rPr>
                <w:rFonts w:ascii="Arial Narrow" w:hAnsi="Arial Narrow"/>
                <w:sz w:val="20"/>
                <w:szCs w:val="20"/>
                <w:lang w:val="sr-Cyrl-RS"/>
              </w:rPr>
              <w:t>, усвојене од стране Врховног касационог суда</w:t>
            </w:r>
            <w:r w:rsidR="00B75ABC">
              <w:rPr>
                <w:rFonts w:ascii="Arial Narrow" w:hAnsi="Arial Narrow"/>
                <w:sz w:val="20"/>
                <w:szCs w:val="20"/>
                <w:lang w:val="sr-Cyrl-RS"/>
              </w:rPr>
              <w:t>;</w:t>
            </w:r>
          </w:p>
          <w:p w14:paraId="5740206D" w14:textId="7188F1D9" w:rsidR="00B75ABC" w:rsidRPr="00AF51CC" w:rsidRDefault="00B75ABC" w:rsidP="00AF51CC">
            <w:pPr>
              <w:jc w:val="both"/>
              <w:rPr>
                <w:rFonts w:ascii="Arial Narrow" w:hAnsi="Arial Narrow"/>
                <w:sz w:val="20"/>
                <w:szCs w:val="20"/>
                <w:lang w:val="sr-Cyrl-RS"/>
              </w:rPr>
            </w:pPr>
            <w:r>
              <w:rPr>
                <w:rFonts w:ascii="Arial Narrow" w:hAnsi="Arial Narrow"/>
                <w:sz w:val="20"/>
                <w:szCs w:val="20"/>
                <w:lang w:val="sr-Cyrl-RS"/>
              </w:rPr>
              <w:t>Имовинскоправни захтеви се подносе на јединственим обрасцима у чијем попуњавању жртве имају подршку стручних лица из служби подршке.</w:t>
            </w:r>
          </w:p>
        </w:tc>
      </w:tr>
      <w:tr w:rsidR="004349EF" w:rsidRPr="00AE0EA8" w14:paraId="059A0F6D" w14:textId="77777777" w:rsidTr="00F63E04">
        <w:trPr>
          <w:jc w:val="center"/>
        </w:trPr>
        <w:tc>
          <w:tcPr>
            <w:tcW w:w="1747" w:type="dxa"/>
            <w:gridSpan w:val="2"/>
            <w:vMerge/>
            <w:shd w:val="clear" w:color="auto" w:fill="D9D9D9" w:themeFill="background1" w:themeFillShade="D9"/>
            <w:noWrap/>
            <w:vAlign w:val="center"/>
          </w:tcPr>
          <w:p w14:paraId="034EA5FE" w14:textId="77777777" w:rsidR="004349EF" w:rsidRPr="00AE0EA8" w:rsidRDefault="004349EF" w:rsidP="0028496A">
            <w:pPr>
              <w:rPr>
                <w:rFonts w:ascii="Arial Narrow" w:hAnsi="Arial Narrow"/>
                <w:color w:val="2F5496" w:themeColor="accent1" w:themeShade="BF"/>
                <w:sz w:val="20"/>
                <w:szCs w:val="24"/>
                <w:lang w:val="sr-Cyrl-RS"/>
              </w:rPr>
            </w:pPr>
          </w:p>
        </w:tc>
        <w:tc>
          <w:tcPr>
            <w:tcW w:w="2992" w:type="dxa"/>
            <w:vMerge/>
            <w:shd w:val="clear" w:color="auto" w:fill="D9D9D9" w:themeFill="background1" w:themeFillShade="D9"/>
            <w:vAlign w:val="center"/>
          </w:tcPr>
          <w:p w14:paraId="7B42AF93" w14:textId="77777777" w:rsidR="004349EF" w:rsidRPr="00AE0EA8" w:rsidRDefault="004349EF" w:rsidP="0028496A">
            <w:pPr>
              <w:rPr>
                <w:rFonts w:ascii="Arial Narrow" w:hAnsi="Arial Narrow"/>
                <w:sz w:val="20"/>
                <w:szCs w:val="24"/>
                <w:lang w:val="sr-Cyrl-RS"/>
              </w:rPr>
            </w:pPr>
          </w:p>
        </w:tc>
        <w:tc>
          <w:tcPr>
            <w:tcW w:w="3012" w:type="dxa"/>
            <w:gridSpan w:val="3"/>
            <w:shd w:val="clear" w:color="auto" w:fill="D9D9D9" w:themeFill="background1" w:themeFillShade="D9"/>
            <w:vAlign w:val="center"/>
          </w:tcPr>
          <w:p w14:paraId="4856A45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Полазна вредност:</w:t>
            </w:r>
          </w:p>
        </w:tc>
        <w:tc>
          <w:tcPr>
            <w:tcW w:w="2996" w:type="dxa"/>
            <w:gridSpan w:val="4"/>
            <w:shd w:val="clear" w:color="auto" w:fill="D9D9D9" w:themeFill="background1" w:themeFillShade="D9"/>
            <w:vAlign w:val="center"/>
          </w:tcPr>
          <w:p w14:paraId="3EEBC42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Циљана вредност:</w:t>
            </w:r>
          </w:p>
        </w:tc>
        <w:tc>
          <w:tcPr>
            <w:tcW w:w="2925" w:type="dxa"/>
            <w:gridSpan w:val="3"/>
            <w:shd w:val="clear" w:color="auto" w:fill="D9D9D9" w:themeFill="background1" w:themeFillShade="D9"/>
            <w:vAlign w:val="center"/>
          </w:tcPr>
          <w:p w14:paraId="75D19DA7"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4349EF" w:rsidRPr="00D02EED" w14:paraId="2E342CA4" w14:textId="77777777" w:rsidTr="00F63E04">
        <w:trPr>
          <w:jc w:val="center"/>
        </w:trPr>
        <w:tc>
          <w:tcPr>
            <w:tcW w:w="1747" w:type="dxa"/>
            <w:gridSpan w:val="2"/>
            <w:vMerge/>
            <w:shd w:val="clear" w:color="auto" w:fill="D9D9D9" w:themeFill="background1" w:themeFillShade="D9"/>
            <w:noWrap/>
            <w:vAlign w:val="center"/>
          </w:tcPr>
          <w:p w14:paraId="024E708A" w14:textId="77777777" w:rsidR="004349EF" w:rsidRPr="00AE0EA8" w:rsidRDefault="004349EF" w:rsidP="0028496A">
            <w:pPr>
              <w:rPr>
                <w:rFonts w:ascii="Arial Narrow" w:hAnsi="Arial Narrow"/>
                <w:color w:val="2F5496" w:themeColor="accent1" w:themeShade="BF"/>
                <w:sz w:val="20"/>
                <w:szCs w:val="24"/>
                <w:lang w:val="sr-Cyrl-RS"/>
              </w:rPr>
            </w:pPr>
          </w:p>
        </w:tc>
        <w:tc>
          <w:tcPr>
            <w:tcW w:w="2992" w:type="dxa"/>
            <w:vMerge/>
            <w:shd w:val="clear" w:color="auto" w:fill="D9D9D9" w:themeFill="background1" w:themeFillShade="D9"/>
            <w:vAlign w:val="center"/>
          </w:tcPr>
          <w:p w14:paraId="16400A7E" w14:textId="77777777" w:rsidR="004349EF" w:rsidRPr="00AE0EA8" w:rsidRDefault="004349EF" w:rsidP="0028496A">
            <w:pPr>
              <w:rPr>
                <w:rFonts w:ascii="Arial Narrow" w:hAnsi="Arial Narrow"/>
                <w:sz w:val="20"/>
                <w:szCs w:val="24"/>
                <w:lang w:val="sr-Cyrl-RS"/>
              </w:rPr>
            </w:pPr>
          </w:p>
        </w:tc>
        <w:tc>
          <w:tcPr>
            <w:tcW w:w="3012" w:type="dxa"/>
            <w:gridSpan w:val="3"/>
            <w:shd w:val="clear" w:color="auto" w:fill="D9D9D9" w:themeFill="background1" w:themeFillShade="D9"/>
            <w:vAlign w:val="center"/>
          </w:tcPr>
          <w:p w14:paraId="5DB29C8F" w14:textId="77777777" w:rsidR="004349EF" w:rsidRDefault="00B511D6" w:rsidP="0028496A">
            <w:pPr>
              <w:rPr>
                <w:rFonts w:ascii="Arial Narrow" w:hAnsi="Arial Narrow"/>
                <w:sz w:val="20"/>
                <w:szCs w:val="24"/>
                <w:lang w:val="sr-Cyrl-RS"/>
              </w:rPr>
            </w:pPr>
            <w:r>
              <w:rPr>
                <w:rFonts w:ascii="Arial Narrow" w:hAnsi="Arial Narrow"/>
                <w:sz w:val="20"/>
                <w:szCs w:val="24"/>
                <w:lang w:val="sr-Cyrl-RS"/>
              </w:rPr>
              <w:t xml:space="preserve">- </w:t>
            </w:r>
            <w:r w:rsidR="00482904">
              <w:rPr>
                <w:rFonts w:ascii="Arial Narrow" w:hAnsi="Arial Narrow"/>
                <w:sz w:val="20"/>
                <w:szCs w:val="24"/>
                <w:lang w:val="sr-Cyrl-RS"/>
              </w:rPr>
              <w:t>5% одлука о имовинскоправном захтеву у кривичном поступку</w:t>
            </w:r>
            <w:r>
              <w:rPr>
                <w:rFonts w:ascii="Arial Narrow" w:hAnsi="Arial Narrow"/>
                <w:sz w:val="20"/>
                <w:szCs w:val="24"/>
                <w:lang w:val="sr-Cyrl-RS"/>
              </w:rPr>
              <w:t>;</w:t>
            </w:r>
          </w:p>
          <w:p w14:paraId="31DF4BA2" w14:textId="6B5871B7" w:rsidR="00B511D6" w:rsidRPr="00AE0EA8" w:rsidRDefault="00B75ABC" w:rsidP="0028496A">
            <w:pPr>
              <w:rPr>
                <w:rFonts w:ascii="Arial Narrow" w:hAnsi="Arial Narrow"/>
                <w:sz w:val="20"/>
                <w:szCs w:val="24"/>
                <w:lang w:val="sr-Cyrl-RS"/>
              </w:rPr>
            </w:pPr>
            <w:r>
              <w:rPr>
                <w:rFonts w:ascii="Arial Narrow" w:hAnsi="Arial Narrow"/>
                <w:sz w:val="20"/>
                <w:szCs w:val="24"/>
                <w:lang w:val="sr-Cyrl-RS"/>
              </w:rPr>
              <w:t>- 0</w:t>
            </w:r>
            <w:r w:rsidR="00B511D6">
              <w:rPr>
                <w:rFonts w:ascii="Arial Narrow" w:hAnsi="Arial Narrow"/>
                <w:sz w:val="20"/>
                <w:szCs w:val="24"/>
                <w:lang w:val="sr-Cyrl-RS"/>
              </w:rPr>
              <w:t xml:space="preserve"> судија и јавних тужилаца обучено за примену Смерница</w:t>
            </w:r>
          </w:p>
        </w:tc>
        <w:tc>
          <w:tcPr>
            <w:tcW w:w="2996" w:type="dxa"/>
            <w:gridSpan w:val="4"/>
            <w:shd w:val="clear" w:color="auto" w:fill="D9D9D9" w:themeFill="background1" w:themeFillShade="D9"/>
            <w:vAlign w:val="center"/>
          </w:tcPr>
          <w:p w14:paraId="38CACEBE" w14:textId="77777777" w:rsidR="004349EF" w:rsidRDefault="00B511D6" w:rsidP="0028496A">
            <w:pPr>
              <w:rPr>
                <w:rFonts w:ascii="Arial Narrow" w:hAnsi="Arial Narrow"/>
                <w:sz w:val="20"/>
                <w:szCs w:val="24"/>
                <w:lang w:val="sr-Cyrl-RS"/>
              </w:rPr>
            </w:pPr>
            <w:r>
              <w:rPr>
                <w:rFonts w:ascii="Arial Narrow" w:hAnsi="Arial Narrow"/>
                <w:sz w:val="20"/>
                <w:szCs w:val="24"/>
                <w:lang w:val="sr-Cyrl-RS"/>
              </w:rPr>
              <w:t>-</w:t>
            </w:r>
            <w:r w:rsidR="00482904">
              <w:rPr>
                <w:rFonts w:ascii="Arial Narrow" w:hAnsi="Arial Narrow"/>
                <w:sz w:val="20"/>
                <w:szCs w:val="24"/>
                <w:lang w:val="sr-Cyrl-RS"/>
              </w:rPr>
              <w:t>25% одлука о имовинскоправном захтеву у кривичном поступку</w:t>
            </w:r>
            <w:r>
              <w:rPr>
                <w:rFonts w:ascii="Arial Narrow" w:hAnsi="Arial Narrow"/>
                <w:sz w:val="20"/>
                <w:szCs w:val="24"/>
                <w:lang w:val="sr-Cyrl-RS"/>
              </w:rPr>
              <w:t>;</w:t>
            </w:r>
          </w:p>
          <w:p w14:paraId="5E6557BF" w14:textId="7BAC1597" w:rsidR="00B511D6" w:rsidRPr="00AE0EA8" w:rsidRDefault="00B511D6" w:rsidP="0028496A">
            <w:pPr>
              <w:rPr>
                <w:rFonts w:ascii="Arial Narrow" w:hAnsi="Arial Narrow"/>
                <w:sz w:val="20"/>
                <w:szCs w:val="24"/>
                <w:lang w:val="sr-Cyrl-RS"/>
              </w:rPr>
            </w:pPr>
            <w:r>
              <w:rPr>
                <w:rFonts w:ascii="Arial Narrow" w:hAnsi="Arial Narrow"/>
                <w:sz w:val="20"/>
                <w:szCs w:val="24"/>
                <w:lang w:val="sr-Cyrl-RS"/>
              </w:rPr>
              <w:t>-200 судија и јавних тужилаца</w:t>
            </w:r>
            <w:r w:rsidR="00B75ABC">
              <w:rPr>
                <w:rFonts w:ascii="Arial Narrow" w:hAnsi="Arial Narrow"/>
                <w:sz w:val="20"/>
                <w:szCs w:val="24"/>
                <w:lang w:val="sr-Cyrl-RS"/>
              </w:rPr>
              <w:t xml:space="preserve"> обучено за примену Смерница</w:t>
            </w:r>
          </w:p>
        </w:tc>
        <w:tc>
          <w:tcPr>
            <w:tcW w:w="2925" w:type="dxa"/>
            <w:gridSpan w:val="3"/>
            <w:shd w:val="clear" w:color="auto" w:fill="D9D9D9" w:themeFill="background1" w:themeFillShade="D9"/>
            <w:vAlign w:val="center"/>
          </w:tcPr>
          <w:p w14:paraId="70E428AE" w14:textId="2E506178" w:rsidR="004349EF" w:rsidRDefault="004349EF" w:rsidP="00AF51CC">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r w:rsidR="00AF51CC">
              <w:rPr>
                <w:rFonts w:ascii="Arial Narrow" w:hAnsi="Arial Narrow"/>
                <w:sz w:val="20"/>
                <w:szCs w:val="24"/>
                <w:lang w:val="sr-Cyrl-RS"/>
              </w:rPr>
              <w:t>;</w:t>
            </w:r>
          </w:p>
          <w:p w14:paraId="5CB80E89" w14:textId="56015B37" w:rsidR="00AF51CC" w:rsidRDefault="00AF51CC" w:rsidP="00AF51CC">
            <w:pPr>
              <w:jc w:val="both"/>
              <w:rPr>
                <w:rFonts w:ascii="Arial Narrow" w:hAnsi="Arial Narrow"/>
                <w:sz w:val="20"/>
                <w:szCs w:val="24"/>
                <w:lang w:val="sr-Cyrl-RS"/>
              </w:rPr>
            </w:pPr>
            <w:r>
              <w:rPr>
                <w:rFonts w:ascii="Arial Narrow" w:hAnsi="Arial Narrow"/>
                <w:sz w:val="20"/>
                <w:szCs w:val="24"/>
                <w:lang w:val="sr-Cyrl-RS"/>
              </w:rPr>
              <w:t>Годишњи извештај о раду свих судова у Републици Србији;</w:t>
            </w:r>
          </w:p>
          <w:p w14:paraId="0139AF4C" w14:textId="77777777" w:rsidR="004349EF" w:rsidRDefault="004349EF" w:rsidP="00AF51CC">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r w:rsidR="00AF51CC">
              <w:rPr>
                <w:rFonts w:ascii="Arial Narrow" w:hAnsi="Arial Narrow"/>
                <w:sz w:val="20"/>
                <w:szCs w:val="24"/>
                <w:lang w:val="sr-Cyrl-RS"/>
              </w:rPr>
              <w:t>;</w:t>
            </w:r>
          </w:p>
          <w:p w14:paraId="7BF9836F" w14:textId="121716EF" w:rsidR="00AF51CC" w:rsidRPr="00AE0EA8" w:rsidRDefault="00AF51CC" w:rsidP="00AF51CC">
            <w:pPr>
              <w:jc w:val="both"/>
              <w:rPr>
                <w:rFonts w:ascii="Arial Narrow" w:hAnsi="Arial Narrow"/>
                <w:sz w:val="20"/>
                <w:szCs w:val="24"/>
                <w:lang w:val="sr-Cyrl-RS"/>
              </w:rPr>
            </w:pPr>
            <w:r>
              <w:rPr>
                <w:rFonts w:ascii="Arial Narrow" w:hAnsi="Arial Narrow"/>
                <w:sz w:val="20"/>
                <w:szCs w:val="24"/>
                <w:lang w:val="sr-Cyrl-RS"/>
              </w:rPr>
              <w:t xml:space="preserve">Извештај о раду Правосудне </w:t>
            </w:r>
            <w:r>
              <w:rPr>
                <w:rFonts w:ascii="Arial Narrow" w:hAnsi="Arial Narrow"/>
                <w:sz w:val="20"/>
                <w:szCs w:val="24"/>
                <w:lang w:val="sr-Cyrl-RS"/>
              </w:rPr>
              <w:lastRenderedPageBreak/>
              <w:t>академије.</w:t>
            </w:r>
          </w:p>
        </w:tc>
      </w:tr>
    </w:tbl>
    <w:p w14:paraId="3FE60365" w14:textId="77777777" w:rsidR="004349EF" w:rsidRPr="00515C8B" w:rsidRDefault="004349EF">
      <w:pPr>
        <w:rPr>
          <w:lang w:val="sr-Cyrl-RS"/>
        </w:rPr>
      </w:pPr>
    </w:p>
    <w:tbl>
      <w:tblPr>
        <w:tblW w:w="13712"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2810"/>
        <w:gridCol w:w="232"/>
        <w:gridCol w:w="1658"/>
        <w:gridCol w:w="1329"/>
        <w:gridCol w:w="2301"/>
        <w:gridCol w:w="534"/>
        <w:gridCol w:w="81"/>
        <w:gridCol w:w="1545"/>
        <w:gridCol w:w="1583"/>
      </w:tblGrid>
      <w:tr w:rsidR="000C6F51" w:rsidRPr="00215847" w14:paraId="790AC438" w14:textId="77777777" w:rsidTr="0088640D">
        <w:trPr>
          <w:jc w:val="center"/>
        </w:trPr>
        <w:tc>
          <w:tcPr>
            <w:tcW w:w="709" w:type="dxa"/>
            <w:shd w:val="pct5" w:color="000000" w:fill="FFFFFF"/>
            <w:noWrap/>
          </w:tcPr>
          <w:p w14:paraId="187B1306" w14:textId="77777777" w:rsidR="00AF51CC" w:rsidRDefault="00AF51CC" w:rsidP="00C533DC">
            <w:pPr>
              <w:rPr>
                <w:rFonts w:ascii="Arial Narrow" w:hAnsi="Arial Narrow"/>
                <w:b/>
                <w:color w:val="C45911" w:themeColor="accent2" w:themeShade="BF"/>
                <w:sz w:val="24"/>
                <w:szCs w:val="20"/>
                <w:lang w:val="sr-Cyrl-RS"/>
              </w:rPr>
            </w:pPr>
          </w:p>
        </w:tc>
        <w:tc>
          <w:tcPr>
            <w:tcW w:w="4217" w:type="dxa"/>
            <w:gridSpan w:val="3"/>
            <w:shd w:val="pct5" w:color="000000" w:fill="FFFFFF"/>
          </w:tcPr>
          <w:p w14:paraId="7AA2712F" w14:textId="77777777" w:rsidR="00AF51CC" w:rsidRDefault="00AF51CC" w:rsidP="00AF51CC">
            <w:pPr>
              <w:jc w:val="both"/>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44959509" w14:textId="07BFB9F7" w:rsidR="00AF51CC" w:rsidRDefault="00AF51CC" w:rsidP="00C533DC">
            <w:pPr>
              <w:jc w:val="both"/>
              <w:rPr>
                <w:rFonts w:ascii="Arial Narrow" w:hAnsi="Arial Narrow"/>
                <w:sz w:val="20"/>
                <w:lang w:val="sr-Cyrl-RS"/>
              </w:rPr>
            </w:pPr>
          </w:p>
        </w:tc>
        <w:tc>
          <w:tcPr>
            <w:tcW w:w="1710" w:type="dxa"/>
            <w:shd w:val="pct5" w:color="000000" w:fill="FFFFFF"/>
          </w:tcPr>
          <w:p w14:paraId="40B21873" w14:textId="1839D935" w:rsidR="00AF51CC" w:rsidRDefault="00AF51CC" w:rsidP="00AF51CC">
            <w:pPr>
              <w:jc w:val="both"/>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Временски оквир</w:t>
            </w:r>
          </w:p>
          <w:p w14:paraId="39835B87" w14:textId="2D6F4A04" w:rsidR="00AF51CC" w:rsidRPr="00AF51CC" w:rsidRDefault="00AF51CC" w:rsidP="00C533DC">
            <w:pPr>
              <w:jc w:val="center"/>
              <w:rPr>
                <w:rFonts w:ascii="Arial Narrow" w:hAnsi="Arial Narrow"/>
                <w:bCs/>
                <w:sz w:val="20"/>
                <w:szCs w:val="20"/>
                <w:lang w:val="sr-Cyrl-RS"/>
              </w:rPr>
            </w:pPr>
          </w:p>
        </w:tc>
        <w:tc>
          <w:tcPr>
            <w:tcW w:w="1089" w:type="dxa"/>
            <w:shd w:val="pct5" w:color="000000" w:fill="FFFFFF"/>
            <w:noWrap/>
          </w:tcPr>
          <w:p w14:paraId="7F5B1B09" w14:textId="5B7B52C4" w:rsidR="00AF51CC" w:rsidRPr="00AF51CC" w:rsidRDefault="00AF51CC" w:rsidP="00C533DC">
            <w:pPr>
              <w:jc w:val="center"/>
              <w:rPr>
                <w:rFonts w:ascii="Arial Narrow" w:hAnsi="Arial Narrow"/>
                <w:b/>
                <w:sz w:val="20"/>
                <w:lang w:val="sr-Cyrl-RS"/>
              </w:rPr>
            </w:pPr>
            <w:r w:rsidRPr="00AF51CC">
              <w:rPr>
                <w:rFonts w:ascii="Arial Narrow" w:hAnsi="Arial Narrow"/>
                <w:b/>
                <w:color w:val="C45911" w:themeColor="accent2" w:themeShade="BF"/>
                <w:sz w:val="24"/>
                <w:lang w:val="sr-Cyrl-RS"/>
              </w:rPr>
              <w:t>Носилац активности</w:t>
            </w:r>
          </w:p>
        </w:tc>
        <w:tc>
          <w:tcPr>
            <w:tcW w:w="3122" w:type="dxa"/>
            <w:gridSpan w:val="3"/>
            <w:shd w:val="pct5" w:color="000000" w:fill="FFFFFF"/>
          </w:tcPr>
          <w:p w14:paraId="17C4F657" w14:textId="272A4725" w:rsidR="00AF51CC" w:rsidRPr="00B53008" w:rsidRDefault="00AF51CC" w:rsidP="00C533DC">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резултата</w:t>
            </w:r>
          </w:p>
        </w:tc>
        <w:tc>
          <w:tcPr>
            <w:tcW w:w="1556" w:type="dxa"/>
            <w:shd w:val="pct5" w:color="000000" w:fill="FFFFFF"/>
          </w:tcPr>
          <w:p w14:paraId="7A2B19CE" w14:textId="3DFF4192" w:rsidR="00AF51CC" w:rsidRPr="00B53008" w:rsidRDefault="00AF51CC" w:rsidP="00C533DC">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Извор провере</w:t>
            </w:r>
          </w:p>
        </w:tc>
        <w:tc>
          <w:tcPr>
            <w:tcW w:w="1309" w:type="dxa"/>
            <w:shd w:val="pct5" w:color="000000" w:fill="FFFFFF"/>
          </w:tcPr>
          <w:p w14:paraId="65293608" w14:textId="7EFD090F" w:rsidR="00AF51CC" w:rsidRPr="00B53008" w:rsidRDefault="00AF51CC" w:rsidP="00C533DC">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Буџет</w:t>
            </w:r>
          </w:p>
        </w:tc>
      </w:tr>
      <w:tr w:rsidR="000C6F51" w:rsidRPr="00D02EED" w14:paraId="60AE4BAA" w14:textId="77777777" w:rsidTr="0088640D">
        <w:trPr>
          <w:jc w:val="center"/>
        </w:trPr>
        <w:tc>
          <w:tcPr>
            <w:tcW w:w="709" w:type="dxa"/>
            <w:shd w:val="pct5" w:color="000000" w:fill="FFFFFF"/>
            <w:noWrap/>
          </w:tcPr>
          <w:p w14:paraId="017904B4" w14:textId="572A1E7B" w:rsidR="00AF51CC" w:rsidRDefault="00B511D6"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1.5.1.</w:t>
            </w:r>
          </w:p>
        </w:tc>
        <w:tc>
          <w:tcPr>
            <w:tcW w:w="4217" w:type="dxa"/>
            <w:gridSpan w:val="3"/>
            <w:shd w:val="pct5" w:color="000000" w:fill="FFFFFF"/>
          </w:tcPr>
          <w:p w14:paraId="4D2A52B5" w14:textId="606BD2EF" w:rsidR="00AF51CC" w:rsidRDefault="00AF51CC" w:rsidP="00C533DC">
            <w:pPr>
              <w:jc w:val="both"/>
              <w:rPr>
                <w:rFonts w:ascii="Arial Narrow" w:hAnsi="Arial Narrow"/>
                <w:sz w:val="20"/>
                <w:szCs w:val="20"/>
                <w:lang w:val="sr-Cyrl-RS"/>
              </w:rPr>
            </w:pPr>
            <w:r>
              <w:rPr>
                <w:rFonts w:ascii="Arial Narrow" w:hAnsi="Arial Narrow"/>
                <w:sz w:val="20"/>
                <w:lang w:val="sr-Cyrl-RS"/>
              </w:rPr>
              <w:t>Усвајање</w:t>
            </w:r>
            <w:r w:rsidRPr="00441295">
              <w:rPr>
                <w:rFonts w:ascii="Arial Narrow" w:hAnsi="Arial Narrow"/>
                <w:sz w:val="20"/>
                <w:szCs w:val="20"/>
                <w:lang w:val="sr-Cyrl-RS"/>
              </w:rPr>
              <w:t xml:space="preserve"> </w:t>
            </w:r>
            <w:r>
              <w:rPr>
                <w:rFonts w:ascii="Arial Narrow" w:hAnsi="Arial Narrow"/>
                <w:sz w:val="20"/>
                <w:szCs w:val="20"/>
                <w:lang w:val="sr-Cyrl-RS"/>
              </w:rPr>
              <w:t>С</w:t>
            </w:r>
            <w:r w:rsidRPr="00441295">
              <w:rPr>
                <w:rFonts w:ascii="Arial Narrow" w:hAnsi="Arial Narrow"/>
                <w:sz w:val="20"/>
                <w:szCs w:val="20"/>
                <w:lang w:val="sr-Cyrl-RS"/>
              </w:rPr>
              <w:t>мерниц</w:t>
            </w:r>
            <w:r>
              <w:rPr>
                <w:rFonts w:ascii="Arial Narrow" w:hAnsi="Arial Narrow"/>
                <w:sz w:val="20"/>
                <w:szCs w:val="20"/>
                <w:lang w:val="sr-Cyrl-RS"/>
              </w:rPr>
              <w:t>а</w:t>
            </w:r>
            <w:r w:rsidRPr="00441295">
              <w:rPr>
                <w:rFonts w:ascii="Arial Narrow" w:hAnsi="Arial Narrow"/>
                <w:sz w:val="20"/>
                <w:szCs w:val="20"/>
                <w:lang w:val="sr-Cyrl-RS"/>
              </w:rPr>
              <w:t xml:space="preserve"> за </w:t>
            </w:r>
            <w:r>
              <w:rPr>
                <w:rFonts w:ascii="Arial Narrow" w:hAnsi="Arial Narrow"/>
                <w:sz w:val="20"/>
                <w:szCs w:val="20"/>
                <w:lang w:val="sr-Cyrl-RS"/>
              </w:rPr>
              <w:t>унапређење судске праксе у поступцима за накнаду штете жртвама тешких кривичних дела у кривичном поступку.</w:t>
            </w:r>
          </w:p>
          <w:p w14:paraId="1AB61FF8" w14:textId="4AC39B51" w:rsidR="00AF51CC" w:rsidRDefault="00AF51CC" w:rsidP="00C533DC">
            <w:pPr>
              <w:jc w:val="both"/>
              <w:rPr>
                <w:rFonts w:ascii="Arial Narrow" w:hAnsi="Arial Narrow"/>
                <w:sz w:val="20"/>
                <w:lang w:val="sr-Cyrl-RS"/>
              </w:rPr>
            </w:pPr>
          </w:p>
        </w:tc>
        <w:tc>
          <w:tcPr>
            <w:tcW w:w="1710" w:type="dxa"/>
            <w:shd w:val="pct5" w:color="000000" w:fill="FFFFFF"/>
          </w:tcPr>
          <w:p w14:paraId="57F537DF" w14:textId="1BB06B08" w:rsidR="00AF51CC" w:rsidRDefault="00AF51CC" w:rsidP="00C533DC">
            <w:pPr>
              <w:jc w:val="center"/>
              <w:rPr>
                <w:rFonts w:ascii="Arial Narrow" w:hAnsi="Arial Narrow"/>
                <w:sz w:val="20"/>
                <w:szCs w:val="20"/>
                <w:lang w:val="sr-Cyrl-RS"/>
              </w:rPr>
            </w:pPr>
            <w:r w:rsidRPr="0069737E">
              <w:rPr>
                <w:rFonts w:ascii="Arial Narrow" w:hAnsi="Arial Narrow"/>
                <w:bCs/>
                <w:sz w:val="20"/>
                <w:szCs w:val="20"/>
              </w:rPr>
              <w:t>III</w:t>
            </w:r>
            <w:r>
              <w:rPr>
                <w:rFonts w:ascii="Arial Narrow" w:hAnsi="Arial Narrow"/>
                <w:bCs/>
                <w:sz w:val="20"/>
                <w:szCs w:val="20"/>
              </w:rPr>
              <w:t xml:space="preserve"> </w:t>
            </w:r>
            <w:r>
              <w:rPr>
                <w:rFonts w:ascii="Arial Narrow" w:hAnsi="Arial Narrow"/>
                <w:bCs/>
                <w:sz w:val="20"/>
                <w:szCs w:val="20"/>
                <w:lang w:val="sr-Cyrl-RS"/>
              </w:rPr>
              <w:t>квартал 2019. године</w:t>
            </w:r>
          </w:p>
        </w:tc>
        <w:tc>
          <w:tcPr>
            <w:tcW w:w="1089" w:type="dxa"/>
            <w:shd w:val="pct5" w:color="000000" w:fill="FFFFFF"/>
            <w:noWrap/>
          </w:tcPr>
          <w:p w14:paraId="756D55FD" w14:textId="73B2FD85" w:rsidR="00AF51CC" w:rsidRDefault="00AF51CC" w:rsidP="00C533DC">
            <w:pPr>
              <w:jc w:val="center"/>
              <w:rPr>
                <w:rFonts w:ascii="Arial Narrow" w:hAnsi="Arial Narrow"/>
                <w:sz w:val="20"/>
                <w:lang w:val="sr-Cyrl-RS"/>
              </w:rPr>
            </w:pPr>
            <w:r>
              <w:rPr>
                <w:rFonts w:ascii="Arial Narrow" w:hAnsi="Arial Narrow"/>
                <w:sz w:val="20"/>
                <w:lang w:val="sr-Cyrl-RS"/>
              </w:rPr>
              <w:t>Врховни касациони суд</w:t>
            </w:r>
          </w:p>
        </w:tc>
        <w:tc>
          <w:tcPr>
            <w:tcW w:w="3122" w:type="dxa"/>
            <w:gridSpan w:val="3"/>
            <w:shd w:val="pct5" w:color="000000" w:fill="FFFFFF"/>
          </w:tcPr>
          <w:p w14:paraId="56310FB0" w14:textId="775DC274" w:rsidR="00AF51CC" w:rsidRDefault="00AF51CC" w:rsidP="00AF51CC">
            <w:pPr>
              <w:jc w:val="both"/>
              <w:rPr>
                <w:rFonts w:ascii="Arial Narrow" w:hAnsi="Arial Narrow"/>
                <w:sz w:val="20"/>
                <w:szCs w:val="20"/>
                <w:lang w:val="sr-Cyrl-RS"/>
              </w:rPr>
            </w:pPr>
            <w:r>
              <w:rPr>
                <w:rFonts w:ascii="Arial Narrow" w:hAnsi="Arial Narrow"/>
                <w:sz w:val="20"/>
                <w:lang w:val="sr-Cyrl-RS"/>
              </w:rPr>
              <w:t>Усвојене</w:t>
            </w:r>
            <w:r w:rsidRPr="00441295">
              <w:rPr>
                <w:rFonts w:ascii="Arial Narrow" w:hAnsi="Arial Narrow"/>
                <w:sz w:val="20"/>
                <w:szCs w:val="20"/>
                <w:lang w:val="sr-Cyrl-RS"/>
              </w:rPr>
              <w:t xml:space="preserve"> </w:t>
            </w:r>
            <w:r>
              <w:rPr>
                <w:rFonts w:ascii="Arial Narrow" w:hAnsi="Arial Narrow"/>
                <w:sz w:val="20"/>
                <w:szCs w:val="20"/>
                <w:lang w:val="sr-Cyrl-RS"/>
              </w:rPr>
              <w:t>С</w:t>
            </w:r>
            <w:r w:rsidRPr="00441295">
              <w:rPr>
                <w:rFonts w:ascii="Arial Narrow" w:hAnsi="Arial Narrow"/>
                <w:sz w:val="20"/>
                <w:szCs w:val="20"/>
                <w:lang w:val="sr-Cyrl-RS"/>
              </w:rPr>
              <w:t>мерниц</w:t>
            </w:r>
            <w:r>
              <w:rPr>
                <w:rFonts w:ascii="Arial Narrow" w:hAnsi="Arial Narrow"/>
                <w:sz w:val="20"/>
                <w:szCs w:val="20"/>
                <w:lang w:val="sr-Cyrl-RS"/>
              </w:rPr>
              <w:t>е</w:t>
            </w:r>
            <w:r w:rsidRPr="00441295">
              <w:rPr>
                <w:rFonts w:ascii="Arial Narrow" w:hAnsi="Arial Narrow"/>
                <w:sz w:val="20"/>
                <w:szCs w:val="20"/>
                <w:lang w:val="sr-Cyrl-RS"/>
              </w:rPr>
              <w:t xml:space="preserve"> за </w:t>
            </w:r>
            <w:r>
              <w:rPr>
                <w:rFonts w:ascii="Arial Narrow" w:hAnsi="Arial Narrow"/>
                <w:sz w:val="20"/>
                <w:szCs w:val="20"/>
                <w:lang w:val="sr-Cyrl-RS"/>
              </w:rPr>
              <w:t>унапређење судске праксе у поступцима за накнаду штете жртвама тешких кривичних дела у кривичном поступку.</w:t>
            </w:r>
          </w:p>
          <w:p w14:paraId="06A5BF99" w14:textId="77777777" w:rsidR="00AF51CC" w:rsidRPr="00B53008" w:rsidRDefault="00AF51CC" w:rsidP="00AF51CC">
            <w:pPr>
              <w:rPr>
                <w:rFonts w:ascii="Arial Narrow" w:hAnsi="Arial Narrow"/>
                <w:b/>
                <w:color w:val="C45911" w:themeColor="accent2" w:themeShade="BF"/>
                <w:sz w:val="24"/>
                <w:szCs w:val="20"/>
                <w:lang w:val="sr-Cyrl-RS"/>
              </w:rPr>
            </w:pPr>
          </w:p>
        </w:tc>
        <w:tc>
          <w:tcPr>
            <w:tcW w:w="1556" w:type="dxa"/>
            <w:shd w:val="pct5" w:color="000000" w:fill="FFFFFF"/>
          </w:tcPr>
          <w:p w14:paraId="1FB41478" w14:textId="19C262B1" w:rsidR="00AF51CC" w:rsidRPr="00AF51CC" w:rsidRDefault="00AF51CC" w:rsidP="00B511D6">
            <w:pPr>
              <w:jc w:val="both"/>
              <w:rPr>
                <w:rFonts w:ascii="Arial Narrow" w:hAnsi="Arial Narrow"/>
                <w:color w:val="C45911" w:themeColor="accent2" w:themeShade="BF"/>
                <w:sz w:val="24"/>
                <w:szCs w:val="20"/>
                <w:lang w:val="sr-Cyrl-RS"/>
              </w:rPr>
            </w:pPr>
            <w:r w:rsidRPr="00AF51CC">
              <w:rPr>
                <w:rFonts w:ascii="Arial Narrow" w:hAnsi="Arial Narrow"/>
                <w:sz w:val="20"/>
                <w:szCs w:val="20"/>
                <w:lang w:val="sr-Cyrl-RS"/>
              </w:rPr>
              <w:t>Извештај Координационог тела</w:t>
            </w:r>
          </w:p>
        </w:tc>
        <w:tc>
          <w:tcPr>
            <w:tcW w:w="1309" w:type="dxa"/>
            <w:shd w:val="pct5" w:color="000000" w:fill="FFFFFF"/>
          </w:tcPr>
          <w:p w14:paraId="62661207" w14:textId="09776BDB" w:rsidR="00C44F65" w:rsidRPr="005B0E88" w:rsidRDefault="000C6F51" w:rsidP="00C44F65">
            <w:pPr>
              <w:rPr>
                <w:rFonts w:ascii="Arial Narrow" w:hAnsi="Arial Narrow" w:cs="Arial"/>
                <w:sz w:val="20"/>
                <w:szCs w:val="20"/>
                <w:lang w:val="sr-Cyrl-RS"/>
              </w:rPr>
            </w:pPr>
            <w:r w:rsidRPr="001D0D98">
              <w:rPr>
                <w:rFonts w:ascii="Arial Narrow" w:hAnsi="Arial Narrow"/>
                <w:bCs/>
                <w:sz w:val="20"/>
                <w:szCs w:val="20"/>
                <w:lang w:val="sr-Cyrl-RS"/>
              </w:rPr>
              <w:t>Б</w:t>
            </w:r>
            <w:r w:rsidR="001504D8">
              <w:rPr>
                <w:rFonts w:ascii="Arial Narrow" w:hAnsi="Arial Narrow"/>
                <w:bCs/>
                <w:sz w:val="20"/>
                <w:szCs w:val="20"/>
                <w:lang w:val="sr-Cyrl-RS"/>
              </w:rPr>
              <w:t xml:space="preserve">уџет </w:t>
            </w:r>
            <w:r w:rsidR="001504D8" w:rsidRPr="00245C75">
              <w:rPr>
                <w:rFonts w:ascii="Arial Narrow" w:hAnsi="Arial Narrow"/>
                <w:bCs/>
                <w:sz w:val="20"/>
                <w:szCs w:val="20"/>
                <w:lang w:val="sr-Cyrl-RS"/>
              </w:rPr>
              <w:t>Р</w:t>
            </w:r>
            <w:r w:rsidR="001504D8">
              <w:rPr>
                <w:rFonts w:ascii="Arial Narrow" w:hAnsi="Arial Narrow"/>
                <w:bCs/>
                <w:sz w:val="20"/>
                <w:szCs w:val="20"/>
                <w:lang w:val="sr-Cyrl-RS"/>
              </w:rPr>
              <w:t xml:space="preserve">епублике </w:t>
            </w:r>
            <w:r w:rsidR="001504D8" w:rsidRPr="00245C75">
              <w:rPr>
                <w:rFonts w:ascii="Arial Narrow" w:hAnsi="Arial Narrow"/>
                <w:bCs/>
                <w:sz w:val="20"/>
                <w:szCs w:val="20"/>
                <w:lang w:val="sr-Cyrl-RS"/>
              </w:rPr>
              <w:t>С</w:t>
            </w:r>
            <w:r w:rsidR="001504D8">
              <w:rPr>
                <w:rFonts w:ascii="Arial Narrow" w:hAnsi="Arial Narrow"/>
                <w:bCs/>
                <w:sz w:val="20"/>
                <w:szCs w:val="20"/>
                <w:lang w:val="sr-Cyrl-RS"/>
              </w:rPr>
              <w:t>рбије</w:t>
            </w:r>
            <w:r w:rsidRPr="001D0D98">
              <w:rPr>
                <w:rFonts w:ascii="Arial Narrow" w:hAnsi="Arial Narrow"/>
                <w:bCs/>
                <w:sz w:val="20"/>
                <w:szCs w:val="20"/>
                <w:lang w:val="sr-Cyrl-RS"/>
              </w:rPr>
              <w:t xml:space="preserve"> </w:t>
            </w:r>
            <w:r w:rsidR="001504D8">
              <w:rPr>
                <w:rFonts w:ascii="Arial Narrow" w:hAnsi="Arial Narrow"/>
                <w:bCs/>
                <w:sz w:val="20"/>
                <w:szCs w:val="20"/>
                <w:lang w:val="sr-Cyrl-RS"/>
              </w:rPr>
              <w:t>–</w:t>
            </w:r>
            <w:r w:rsidRPr="001D0D98">
              <w:rPr>
                <w:rFonts w:ascii="Arial Narrow" w:hAnsi="Arial Narrow"/>
                <w:bCs/>
                <w:sz w:val="20"/>
                <w:szCs w:val="20"/>
                <w:lang w:val="sr-Cyrl-RS"/>
              </w:rPr>
              <w:t>ред.средства ВКС</w:t>
            </w:r>
            <w:r w:rsidR="00C44F65">
              <w:rPr>
                <w:rFonts w:ascii="Arial Narrow" w:hAnsi="Arial Narrow"/>
                <w:bCs/>
                <w:sz w:val="20"/>
                <w:szCs w:val="20"/>
                <w:lang w:val="sr-Cyrl-RS"/>
              </w:rPr>
              <w:t xml:space="preserve">, </w:t>
            </w:r>
            <w:r w:rsidR="00C44F65" w:rsidRPr="0016637E">
              <w:rPr>
                <w:rFonts w:ascii="Arial Narrow" w:hAnsi="Arial Narrow" w:cs="Arial"/>
                <w:sz w:val="20"/>
                <w:szCs w:val="20"/>
                <w:lang w:val="sr-Cyrl-RS"/>
              </w:rPr>
              <w:t xml:space="preserve">Прогр. активност 0004 </w:t>
            </w:r>
            <w:r w:rsidR="001504D8">
              <w:rPr>
                <w:rFonts w:ascii="Arial Narrow" w:hAnsi="Arial Narrow" w:cs="Arial"/>
                <w:sz w:val="20"/>
                <w:szCs w:val="20"/>
                <w:lang w:val="sr-Cyrl-RS"/>
              </w:rPr>
              <w:t>–</w:t>
            </w:r>
            <w:r w:rsidR="00C44F65" w:rsidRPr="0016637E">
              <w:rPr>
                <w:rFonts w:ascii="Arial Narrow" w:hAnsi="Arial Narrow" w:cs="Arial"/>
                <w:sz w:val="20"/>
                <w:szCs w:val="20"/>
                <w:lang w:val="sr-Cyrl-RS"/>
              </w:rPr>
              <w:t xml:space="preserve"> </w:t>
            </w:r>
            <w:r w:rsidR="00C44F65" w:rsidRPr="00515C8B">
              <w:rPr>
                <w:rFonts w:ascii="Arial Narrow" w:hAnsi="Arial Narrow" w:cs="Arial"/>
                <w:sz w:val="20"/>
                <w:szCs w:val="20"/>
                <w:lang w:val="sr-Cyrl-RS"/>
              </w:rPr>
              <w:t>Административна подршка спровођењу судских поступака</w:t>
            </w:r>
            <w:r w:rsidR="00C44F65" w:rsidRPr="005B0E88">
              <w:rPr>
                <w:rFonts w:ascii="Arial Narrow" w:hAnsi="Arial Narrow" w:cs="Arial"/>
                <w:sz w:val="20"/>
                <w:szCs w:val="20"/>
                <w:lang w:val="sr-Cyrl-RS"/>
              </w:rPr>
              <w:t xml:space="preserve"> </w:t>
            </w:r>
            <w:r w:rsidR="00C44F65" w:rsidRPr="00515C8B">
              <w:rPr>
                <w:rFonts w:ascii="Arial Narrow" w:hAnsi="Arial Narrow" w:cs="Arial"/>
                <w:sz w:val="20"/>
                <w:szCs w:val="20"/>
                <w:lang w:val="sr-Cyrl-RS"/>
              </w:rPr>
              <w:t>Врховног касационог суда</w:t>
            </w:r>
            <w:r w:rsidR="00C44F65" w:rsidRPr="005B0E88">
              <w:rPr>
                <w:rFonts w:ascii="Arial Narrow" w:hAnsi="Arial Narrow" w:cs="Arial"/>
                <w:sz w:val="20"/>
                <w:szCs w:val="20"/>
                <w:lang w:val="sr-Cyrl-RS"/>
              </w:rPr>
              <w:t>;</w:t>
            </w:r>
          </w:p>
          <w:p w14:paraId="7E88C9AF" w14:textId="7115EE04" w:rsidR="00AF51CC" w:rsidRPr="005B0E88" w:rsidRDefault="00AF51CC" w:rsidP="005B0E88">
            <w:pPr>
              <w:rPr>
                <w:rFonts w:ascii="Arial Narrow" w:hAnsi="Arial Narrow"/>
                <w:bCs/>
                <w:color w:val="C45911" w:themeColor="accent2" w:themeShade="BF"/>
                <w:sz w:val="20"/>
                <w:szCs w:val="20"/>
                <w:lang w:val="sr-Cyrl-RS"/>
              </w:rPr>
            </w:pPr>
          </w:p>
        </w:tc>
      </w:tr>
      <w:tr w:rsidR="000C6F51" w:rsidRPr="00D02EED" w14:paraId="283757CF" w14:textId="77777777" w:rsidTr="0088640D">
        <w:trPr>
          <w:jc w:val="center"/>
        </w:trPr>
        <w:tc>
          <w:tcPr>
            <w:tcW w:w="709" w:type="dxa"/>
            <w:shd w:val="pct5" w:color="000000" w:fill="FFFFFF"/>
            <w:noWrap/>
          </w:tcPr>
          <w:p w14:paraId="511D143E" w14:textId="5A1DD0F7" w:rsidR="00AF51CC" w:rsidRDefault="00B511D6"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1.5.2.</w:t>
            </w:r>
          </w:p>
        </w:tc>
        <w:tc>
          <w:tcPr>
            <w:tcW w:w="4217" w:type="dxa"/>
            <w:gridSpan w:val="3"/>
            <w:shd w:val="pct5" w:color="000000" w:fill="FFFFFF"/>
          </w:tcPr>
          <w:p w14:paraId="4252FAE4" w14:textId="3AFDC7DC" w:rsidR="00AF51CC" w:rsidRDefault="00AF51CC" w:rsidP="00C533DC">
            <w:pPr>
              <w:jc w:val="both"/>
              <w:rPr>
                <w:rFonts w:ascii="Arial Narrow" w:hAnsi="Arial Narrow"/>
                <w:sz w:val="20"/>
                <w:szCs w:val="20"/>
                <w:lang w:val="sr-Cyrl-RS"/>
              </w:rPr>
            </w:pPr>
            <w:r>
              <w:rPr>
                <w:rFonts w:ascii="Arial Narrow" w:hAnsi="Arial Narrow"/>
                <w:sz w:val="20"/>
                <w:lang w:val="sr-Cyrl-RS"/>
              </w:rPr>
              <w:t xml:space="preserve">Спровођење обука за јавне тужиоце и судије </w:t>
            </w:r>
            <w:r w:rsidRPr="00441295">
              <w:rPr>
                <w:rFonts w:ascii="Arial Narrow" w:hAnsi="Arial Narrow"/>
                <w:sz w:val="20"/>
                <w:szCs w:val="20"/>
                <w:lang w:val="sr-Cyrl-RS"/>
              </w:rPr>
              <w:t>које поступају у кривичним поступцим</w:t>
            </w:r>
            <w:r>
              <w:rPr>
                <w:rFonts w:ascii="Arial Narrow" w:hAnsi="Arial Narrow"/>
                <w:sz w:val="20"/>
                <w:szCs w:val="20"/>
                <w:lang w:val="sr-Cyrl-RS"/>
              </w:rPr>
              <w:t>а обучене да примењују С</w:t>
            </w:r>
            <w:r w:rsidRPr="00441295">
              <w:rPr>
                <w:rFonts w:ascii="Arial Narrow" w:hAnsi="Arial Narrow"/>
                <w:sz w:val="20"/>
                <w:szCs w:val="20"/>
                <w:lang w:val="sr-Cyrl-RS"/>
              </w:rPr>
              <w:t>мерниц</w:t>
            </w:r>
            <w:r>
              <w:rPr>
                <w:rFonts w:ascii="Arial Narrow" w:hAnsi="Arial Narrow"/>
                <w:sz w:val="20"/>
                <w:szCs w:val="20"/>
                <w:lang w:val="sr-Cyrl-RS"/>
              </w:rPr>
              <w:t>е</w:t>
            </w:r>
            <w:r w:rsidRPr="00441295">
              <w:rPr>
                <w:rFonts w:ascii="Arial Narrow" w:hAnsi="Arial Narrow"/>
                <w:sz w:val="20"/>
                <w:szCs w:val="20"/>
                <w:lang w:val="sr-Cyrl-RS"/>
              </w:rPr>
              <w:t xml:space="preserve"> за </w:t>
            </w:r>
            <w:r>
              <w:rPr>
                <w:rFonts w:ascii="Arial Narrow" w:hAnsi="Arial Narrow"/>
                <w:sz w:val="20"/>
                <w:szCs w:val="20"/>
                <w:lang w:val="sr-Cyrl-RS"/>
              </w:rPr>
              <w:t>унапређење судске праксе у поступцима за накнаду штете жртвама тешких кривичних дела у кривичном поступку</w:t>
            </w:r>
            <w:r w:rsidRPr="00441295">
              <w:rPr>
                <w:rFonts w:ascii="Arial Narrow" w:hAnsi="Arial Narrow"/>
                <w:sz w:val="20"/>
                <w:szCs w:val="20"/>
                <w:lang w:val="sr-Cyrl-RS"/>
              </w:rPr>
              <w:t>, усвојене од стране Врховног касационог суда</w:t>
            </w:r>
            <w:r>
              <w:rPr>
                <w:rFonts w:ascii="Arial Narrow" w:hAnsi="Arial Narrow"/>
                <w:sz w:val="20"/>
                <w:szCs w:val="20"/>
                <w:lang w:val="sr-Cyrl-RS"/>
              </w:rPr>
              <w:t>.</w:t>
            </w:r>
          </w:p>
          <w:p w14:paraId="639E728D" w14:textId="3B659006" w:rsidR="00AF51CC" w:rsidRDefault="00AF51CC" w:rsidP="00C533DC">
            <w:pPr>
              <w:jc w:val="both"/>
              <w:rPr>
                <w:rFonts w:ascii="Arial Narrow" w:hAnsi="Arial Narrow"/>
                <w:sz w:val="20"/>
                <w:lang w:val="sr-Cyrl-RS"/>
              </w:rPr>
            </w:pPr>
          </w:p>
        </w:tc>
        <w:tc>
          <w:tcPr>
            <w:tcW w:w="1710" w:type="dxa"/>
            <w:shd w:val="pct5" w:color="000000" w:fill="FFFFFF"/>
          </w:tcPr>
          <w:p w14:paraId="509D77DE" w14:textId="7F788042" w:rsidR="00AF51CC" w:rsidRDefault="00AF51CC" w:rsidP="00C533DC">
            <w:pPr>
              <w:jc w:val="center"/>
              <w:rPr>
                <w:rFonts w:ascii="Arial Narrow" w:hAnsi="Arial Narrow"/>
                <w:sz w:val="20"/>
                <w:szCs w:val="20"/>
                <w:lang w:val="sr-Cyrl-RS"/>
              </w:rPr>
            </w:pPr>
            <w:r>
              <w:rPr>
                <w:rFonts w:ascii="Arial Narrow" w:hAnsi="Arial Narrow"/>
                <w:bCs/>
                <w:sz w:val="20"/>
                <w:szCs w:val="20"/>
                <w:lang w:val="sr-Cyrl-RS"/>
              </w:rPr>
              <w:t xml:space="preserve">Континуирано, почев од </w:t>
            </w:r>
            <w:r w:rsidRPr="0069737E">
              <w:rPr>
                <w:rFonts w:ascii="Arial Narrow" w:hAnsi="Arial Narrow"/>
                <w:bCs/>
                <w:sz w:val="20"/>
                <w:szCs w:val="20"/>
              </w:rPr>
              <w:t>I</w:t>
            </w:r>
            <w:r w:rsidR="00EC0C45">
              <w:rPr>
                <w:rFonts w:ascii="Arial Narrow" w:hAnsi="Arial Narrow"/>
                <w:bCs/>
                <w:sz w:val="20"/>
                <w:szCs w:val="20"/>
              </w:rPr>
              <w:t>II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sidR="00EC0C45" w:rsidRPr="00DF5EB8">
              <w:rPr>
                <w:rFonts w:ascii="Arial Narrow" w:hAnsi="Arial Narrow"/>
                <w:bCs/>
                <w:sz w:val="20"/>
                <w:szCs w:val="20"/>
                <w:lang w:val="sr-Cyrl-RS"/>
              </w:rPr>
              <w:t>20</w:t>
            </w:r>
            <w:r>
              <w:rPr>
                <w:rFonts w:ascii="Arial Narrow" w:hAnsi="Arial Narrow"/>
                <w:bCs/>
                <w:sz w:val="20"/>
                <w:szCs w:val="20"/>
                <w:lang w:val="sr-Cyrl-RS"/>
              </w:rPr>
              <w:t>. године</w:t>
            </w:r>
          </w:p>
        </w:tc>
        <w:tc>
          <w:tcPr>
            <w:tcW w:w="1089" w:type="dxa"/>
            <w:shd w:val="pct5" w:color="000000" w:fill="FFFFFF"/>
            <w:noWrap/>
          </w:tcPr>
          <w:p w14:paraId="440C6806" w14:textId="7FFA2B8C" w:rsidR="00AF51CC" w:rsidRDefault="00AF51CC" w:rsidP="00C533DC">
            <w:pPr>
              <w:jc w:val="center"/>
              <w:rPr>
                <w:rFonts w:ascii="Arial Narrow" w:hAnsi="Arial Narrow"/>
                <w:sz w:val="20"/>
                <w:lang w:val="sr-Cyrl-RS"/>
              </w:rPr>
            </w:pPr>
            <w:r>
              <w:rPr>
                <w:rFonts w:ascii="Arial Narrow" w:hAnsi="Arial Narrow"/>
                <w:sz w:val="20"/>
                <w:lang w:val="sr-Cyrl-RS"/>
              </w:rPr>
              <w:t>Врховни касациони суд, Правосудна академија</w:t>
            </w:r>
          </w:p>
        </w:tc>
        <w:tc>
          <w:tcPr>
            <w:tcW w:w="3122" w:type="dxa"/>
            <w:gridSpan w:val="3"/>
            <w:shd w:val="pct5" w:color="000000" w:fill="FFFFFF"/>
          </w:tcPr>
          <w:p w14:paraId="356C5A19" w14:textId="77777777" w:rsidR="00AF51CC" w:rsidRDefault="00B511D6" w:rsidP="00B75ABC">
            <w:pPr>
              <w:jc w:val="both"/>
              <w:rPr>
                <w:rFonts w:ascii="Arial Narrow" w:hAnsi="Arial Narrow"/>
                <w:sz w:val="20"/>
                <w:szCs w:val="20"/>
                <w:lang w:val="sr-Cyrl-RS"/>
              </w:rPr>
            </w:pPr>
            <w:r>
              <w:rPr>
                <w:rFonts w:ascii="Arial Narrow" w:hAnsi="Arial Narrow"/>
                <w:sz w:val="20"/>
                <w:lang w:val="sr-Cyrl-RS"/>
              </w:rPr>
              <w:t xml:space="preserve">Обуке за јавне тужиоце и судије </w:t>
            </w:r>
            <w:r w:rsidRPr="00441295">
              <w:rPr>
                <w:rFonts w:ascii="Arial Narrow" w:hAnsi="Arial Narrow"/>
                <w:sz w:val="20"/>
                <w:szCs w:val="20"/>
                <w:lang w:val="sr-Cyrl-RS"/>
              </w:rPr>
              <w:t>које поступају у кривичним поступцим</w:t>
            </w:r>
            <w:r>
              <w:rPr>
                <w:rFonts w:ascii="Arial Narrow" w:hAnsi="Arial Narrow"/>
                <w:sz w:val="20"/>
                <w:szCs w:val="20"/>
                <w:lang w:val="sr-Cyrl-RS"/>
              </w:rPr>
              <w:t>а обучене да примењују С</w:t>
            </w:r>
            <w:r w:rsidRPr="00441295">
              <w:rPr>
                <w:rFonts w:ascii="Arial Narrow" w:hAnsi="Arial Narrow"/>
                <w:sz w:val="20"/>
                <w:szCs w:val="20"/>
                <w:lang w:val="sr-Cyrl-RS"/>
              </w:rPr>
              <w:t>мерниц</w:t>
            </w:r>
            <w:r>
              <w:rPr>
                <w:rFonts w:ascii="Arial Narrow" w:hAnsi="Arial Narrow"/>
                <w:sz w:val="20"/>
                <w:szCs w:val="20"/>
                <w:lang w:val="sr-Cyrl-RS"/>
              </w:rPr>
              <w:t>е</w:t>
            </w:r>
            <w:r w:rsidRPr="00441295">
              <w:rPr>
                <w:rFonts w:ascii="Arial Narrow" w:hAnsi="Arial Narrow"/>
                <w:sz w:val="20"/>
                <w:szCs w:val="20"/>
                <w:lang w:val="sr-Cyrl-RS"/>
              </w:rPr>
              <w:t xml:space="preserve"> за </w:t>
            </w:r>
            <w:r>
              <w:rPr>
                <w:rFonts w:ascii="Arial Narrow" w:hAnsi="Arial Narrow"/>
                <w:sz w:val="20"/>
                <w:szCs w:val="20"/>
                <w:lang w:val="sr-Cyrl-RS"/>
              </w:rPr>
              <w:t>унапређење судске праксе у поступцима за накнаду штете жртвама тешких кривичних дела у кривичном поступку</w:t>
            </w:r>
            <w:r w:rsidRPr="00441295">
              <w:rPr>
                <w:rFonts w:ascii="Arial Narrow" w:hAnsi="Arial Narrow"/>
                <w:sz w:val="20"/>
                <w:szCs w:val="20"/>
                <w:lang w:val="sr-Cyrl-RS"/>
              </w:rPr>
              <w:t>, усвојене од стране Врховног касационог суда</w:t>
            </w:r>
            <w:r w:rsidR="008E563B">
              <w:rPr>
                <w:rFonts w:ascii="Arial Narrow" w:hAnsi="Arial Narrow"/>
                <w:sz w:val="20"/>
                <w:szCs w:val="20"/>
                <w:lang w:val="sr-Cyrl-RS"/>
              </w:rPr>
              <w:t>.</w:t>
            </w:r>
          </w:p>
          <w:p w14:paraId="31B67850" w14:textId="77FCB9AF" w:rsidR="008E563B" w:rsidRPr="00B53008" w:rsidRDefault="008E563B" w:rsidP="00B75ABC">
            <w:pPr>
              <w:jc w:val="both"/>
              <w:rPr>
                <w:rFonts w:ascii="Arial Narrow" w:hAnsi="Arial Narrow"/>
                <w:b/>
                <w:color w:val="C45911" w:themeColor="accent2" w:themeShade="BF"/>
                <w:sz w:val="24"/>
                <w:szCs w:val="20"/>
                <w:lang w:val="sr-Cyrl-RS"/>
              </w:rPr>
            </w:pPr>
          </w:p>
        </w:tc>
        <w:tc>
          <w:tcPr>
            <w:tcW w:w="1556" w:type="dxa"/>
            <w:shd w:val="pct5" w:color="000000" w:fill="FFFFFF"/>
          </w:tcPr>
          <w:p w14:paraId="3C32B747" w14:textId="77777777" w:rsidR="00AF51CC" w:rsidRDefault="00B75ABC" w:rsidP="00B75ABC">
            <w:pPr>
              <w:jc w:val="both"/>
              <w:rPr>
                <w:rFonts w:ascii="Arial Narrow" w:hAnsi="Arial Narrow"/>
                <w:sz w:val="20"/>
                <w:szCs w:val="20"/>
                <w:lang w:val="sr-Cyrl-RS"/>
              </w:rPr>
            </w:pPr>
            <w:r w:rsidRPr="00AF51CC">
              <w:rPr>
                <w:rFonts w:ascii="Arial Narrow" w:hAnsi="Arial Narrow"/>
                <w:sz w:val="20"/>
                <w:szCs w:val="20"/>
                <w:lang w:val="sr-Cyrl-RS"/>
              </w:rPr>
              <w:t>Извештај Координационог тела</w:t>
            </w:r>
            <w:r>
              <w:rPr>
                <w:rFonts w:ascii="Arial Narrow" w:hAnsi="Arial Narrow"/>
                <w:sz w:val="20"/>
                <w:szCs w:val="20"/>
                <w:lang w:val="sr-Cyrl-RS"/>
              </w:rPr>
              <w:t>;</w:t>
            </w:r>
          </w:p>
          <w:p w14:paraId="40325CEB" w14:textId="25750495" w:rsidR="00B75ABC" w:rsidRPr="00B53008" w:rsidRDefault="00B75ABC" w:rsidP="00B75ABC">
            <w:pPr>
              <w:jc w:val="both"/>
              <w:rPr>
                <w:rFonts w:ascii="Arial Narrow" w:hAnsi="Arial Narrow"/>
                <w:b/>
                <w:color w:val="C45911" w:themeColor="accent2" w:themeShade="BF"/>
                <w:sz w:val="24"/>
                <w:szCs w:val="20"/>
                <w:lang w:val="sr-Cyrl-RS"/>
              </w:rPr>
            </w:pPr>
            <w:r>
              <w:rPr>
                <w:rFonts w:ascii="Arial Narrow" w:hAnsi="Arial Narrow"/>
                <w:sz w:val="20"/>
                <w:szCs w:val="20"/>
                <w:lang w:val="sr-Cyrl-RS"/>
              </w:rPr>
              <w:t>Извештај о раду Правосудне академије</w:t>
            </w:r>
          </w:p>
        </w:tc>
        <w:tc>
          <w:tcPr>
            <w:tcW w:w="1309" w:type="dxa"/>
            <w:shd w:val="pct5" w:color="000000" w:fill="FFFFFF"/>
          </w:tcPr>
          <w:p w14:paraId="2E866E59" w14:textId="77777777" w:rsidR="001D0D98" w:rsidRDefault="001D0D98" w:rsidP="001D0D98">
            <w:pPr>
              <w:rPr>
                <w:rFonts w:ascii="Arial Narrow" w:hAnsi="Arial Narrow"/>
                <w:bCs/>
                <w:color w:val="C45911" w:themeColor="accent2" w:themeShade="BF"/>
                <w:sz w:val="20"/>
                <w:szCs w:val="20"/>
                <w:lang w:val="sr-Cyrl-RS"/>
              </w:rPr>
            </w:pPr>
          </w:p>
          <w:p w14:paraId="43A4F51E" w14:textId="77777777" w:rsidR="00E44C88" w:rsidRDefault="00E44C88" w:rsidP="00E44C88">
            <w:pPr>
              <w:rPr>
                <w:rFonts w:ascii="Arial Narrow" w:hAnsi="Arial Narrow"/>
                <w:bCs/>
                <w:color w:val="C45911" w:themeColor="accent2" w:themeShade="BF"/>
                <w:sz w:val="20"/>
                <w:szCs w:val="20"/>
                <w:lang w:val="sr-Cyrl-RS"/>
              </w:rPr>
            </w:pPr>
          </w:p>
          <w:p w14:paraId="2AFF88FF" w14:textId="720AC9E3" w:rsidR="001D0D98" w:rsidRPr="00AC3DE1" w:rsidRDefault="00E44C88" w:rsidP="00E44C88">
            <w:pPr>
              <w:rPr>
                <w:rFonts w:ascii="Arial Narrow" w:hAnsi="Arial Narrow"/>
                <w:bCs/>
                <w:color w:val="C45911" w:themeColor="accent2" w:themeShade="BF"/>
                <w:sz w:val="20"/>
                <w:szCs w:val="20"/>
                <w:lang w:val="sr-Cyrl-RS"/>
              </w:rPr>
            </w:pPr>
            <w:r w:rsidRPr="00AC3DE1">
              <w:rPr>
                <w:rFonts w:ascii="Arial Narrow" w:hAnsi="Arial Narrow"/>
                <w:bCs/>
                <w:sz w:val="20"/>
                <w:szCs w:val="20"/>
                <w:lang w:val="sr-Cyrl-RS"/>
              </w:rPr>
              <w:t xml:space="preserve">Буџет </w:t>
            </w:r>
            <w:r w:rsidR="001504D8" w:rsidRPr="00245C75">
              <w:rPr>
                <w:rFonts w:ascii="Arial Narrow" w:hAnsi="Arial Narrow"/>
                <w:bCs/>
                <w:sz w:val="20"/>
                <w:szCs w:val="20"/>
                <w:lang w:val="sr-Cyrl-RS"/>
              </w:rPr>
              <w:t>Р</w:t>
            </w:r>
            <w:r w:rsidR="001504D8">
              <w:rPr>
                <w:rFonts w:ascii="Arial Narrow" w:hAnsi="Arial Narrow"/>
                <w:bCs/>
                <w:sz w:val="20"/>
                <w:szCs w:val="20"/>
                <w:lang w:val="sr-Cyrl-RS"/>
              </w:rPr>
              <w:t xml:space="preserve">епублике </w:t>
            </w:r>
            <w:r w:rsidR="001504D8" w:rsidRPr="00245C75">
              <w:rPr>
                <w:rFonts w:ascii="Arial Narrow" w:hAnsi="Arial Narrow"/>
                <w:bCs/>
                <w:sz w:val="20"/>
                <w:szCs w:val="20"/>
                <w:lang w:val="sr-Cyrl-RS"/>
              </w:rPr>
              <w:t>С</w:t>
            </w:r>
            <w:r w:rsidR="001504D8">
              <w:rPr>
                <w:rFonts w:ascii="Arial Narrow" w:hAnsi="Arial Narrow"/>
                <w:bCs/>
                <w:sz w:val="20"/>
                <w:szCs w:val="20"/>
                <w:lang w:val="sr-Cyrl-RS"/>
              </w:rPr>
              <w:t>рбије</w:t>
            </w:r>
            <w:r w:rsidRPr="00AC3DE1">
              <w:rPr>
                <w:rFonts w:ascii="Arial Narrow" w:hAnsi="Arial Narrow"/>
                <w:bCs/>
                <w:sz w:val="20"/>
                <w:szCs w:val="20"/>
                <w:lang w:val="sr-Cyrl-RS"/>
              </w:rPr>
              <w:t xml:space="preserve">, укупно </w:t>
            </w:r>
            <w:r>
              <w:rPr>
                <w:rFonts w:ascii="Arial Narrow" w:hAnsi="Arial Narrow" w:cs="Arial"/>
                <w:sz w:val="20"/>
                <w:szCs w:val="20"/>
                <w:lang w:val="sr-Cyrl-RS"/>
              </w:rPr>
              <w:t>редовна средства</w:t>
            </w:r>
          </w:p>
        </w:tc>
      </w:tr>
      <w:tr w:rsidR="000C6F51" w:rsidRPr="00D02EED" w14:paraId="45C0F253" w14:textId="77777777" w:rsidTr="0088640D">
        <w:trPr>
          <w:jc w:val="center"/>
        </w:trPr>
        <w:tc>
          <w:tcPr>
            <w:tcW w:w="709" w:type="dxa"/>
            <w:shd w:val="pct5" w:color="000000" w:fill="FFFFFF"/>
            <w:noWrap/>
          </w:tcPr>
          <w:p w14:paraId="5E77F904" w14:textId="5B55EEF0" w:rsidR="00AF51CC" w:rsidRDefault="00B511D6"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1.5.</w:t>
            </w:r>
            <w:r w:rsidR="00AF51CC">
              <w:rPr>
                <w:rFonts w:ascii="Arial Narrow" w:hAnsi="Arial Narrow"/>
                <w:b/>
                <w:color w:val="C45911" w:themeColor="accent2" w:themeShade="BF"/>
                <w:sz w:val="24"/>
                <w:szCs w:val="20"/>
                <w:lang w:val="sr-Cyrl-RS"/>
              </w:rPr>
              <w:t>3.</w:t>
            </w:r>
          </w:p>
        </w:tc>
        <w:tc>
          <w:tcPr>
            <w:tcW w:w="4217" w:type="dxa"/>
            <w:gridSpan w:val="3"/>
            <w:shd w:val="pct5" w:color="000000" w:fill="FFFFFF"/>
          </w:tcPr>
          <w:p w14:paraId="727752B1" w14:textId="405177E6" w:rsidR="00AF51CC" w:rsidRPr="00886192" w:rsidRDefault="00AF51CC" w:rsidP="00C533DC">
            <w:pPr>
              <w:jc w:val="both"/>
              <w:rPr>
                <w:rFonts w:ascii="Arial Narrow" w:hAnsi="Arial Narrow"/>
                <w:sz w:val="20"/>
                <w:szCs w:val="20"/>
                <w:lang w:val="sr-Cyrl-RS"/>
              </w:rPr>
            </w:pPr>
            <w:r>
              <w:rPr>
                <w:rFonts w:ascii="Arial Narrow" w:hAnsi="Arial Narrow"/>
                <w:sz w:val="20"/>
                <w:lang w:val="sr-Cyrl-RS"/>
              </w:rPr>
              <w:t xml:space="preserve">Израда јединственог обрасца </w:t>
            </w:r>
            <w:r w:rsidRPr="00886192">
              <w:rPr>
                <w:rFonts w:ascii="Arial Narrow" w:hAnsi="Arial Narrow"/>
                <w:sz w:val="20"/>
                <w:szCs w:val="20"/>
                <w:lang w:val="sr-Cyrl-RS"/>
              </w:rPr>
              <w:t>за подношење имовинскоправног захтева у кривичном поступку.</w:t>
            </w:r>
          </w:p>
          <w:p w14:paraId="3B990A4F" w14:textId="64AA4072" w:rsidR="00AF51CC" w:rsidRDefault="00AF51CC" w:rsidP="00C533DC">
            <w:pPr>
              <w:jc w:val="both"/>
              <w:rPr>
                <w:rFonts w:ascii="Arial Narrow" w:hAnsi="Arial Narrow"/>
                <w:sz w:val="20"/>
                <w:lang w:val="sr-Cyrl-RS"/>
              </w:rPr>
            </w:pPr>
          </w:p>
        </w:tc>
        <w:tc>
          <w:tcPr>
            <w:tcW w:w="1710" w:type="dxa"/>
            <w:shd w:val="pct5" w:color="000000" w:fill="FFFFFF"/>
          </w:tcPr>
          <w:p w14:paraId="792D5C33" w14:textId="4BF51F7A" w:rsidR="00AF51CC" w:rsidRDefault="00AF51CC" w:rsidP="00C533DC">
            <w:pPr>
              <w:jc w:val="center"/>
              <w:rPr>
                <w:rFonts w:ascii="Arial Narrow" w:hAnsi="Arial Narrow"/>
                <w:sz w:val="20"/>
                <w:szCs w:val="20"/>
                <w:lang w:val="sr-Cyrl-RS"/>
              </w:rPr>
            </w:pPr>
            <w:r w:rsidRPr="0069737E">
              <w:rPr>
                <w:rFonts w:ascii="Arial Narrow" w:hAnsi="Arial Narrow"/>
                <w:bCs/>
                <w:sz w:val="20"/>
                <w:szCs w:val="20"/>
              </w:rPr>
              <w:t>I</w:t>
            </w:r>
            <w:r w:rsidR="00E17D1E">
              <w:rPr>
                <w:rFonts w:ascii="Arial Narrow" w:hAnsi="Arial Narrow"/>
                <w:bCs/>
                <w:sz w:val="20"/>
                <w:szCs w:val="20"/>
                <w:lang w:val="sr-Latn-RS"/>
              </w:rPr>
              <w:t>II</w:t>
            </w:r>
            <w:r>
              <w:rPr>
                <w:rFonts w:ascii="Arial Narrow" w:hAnsi="Arial Narrow"/>
                <w:bCs/>
                <w:sz w:val="20"/>
                <w:szCs w:val="20"/>
              </w:rPr>
              <w:t xml:space="preserve"> </w:t>
            </w:r>
            <w:r>
              <w:rPr>
                <w:rFonts w:ascii="Arial Narrow" w:hAnsi="Arial Narrow"/>
                <w:bCs/>
                <w:sz w:val="20"/>
                <w:szCs w:val="20"/>
                <w:lang w:val="sr-Cyrl-RS"/>
              </w:rPr>
              <w:t>квартал 20</w:t>
            </w:r>
            <w:r w:rsidR="00EC0C45">
              <w:rPr>
                <w:rFonts w:ascii="Arial Narrow" w:hAnsi="Arial Narrow"/>
                <w:bCs/>
                <w:sz w:val="20"/>
                <w:szCs w:val="20"/>
              </w:rPr>
              <w:t>20</w:t>
            </w:r>
            <w:r>
              <w:rPr>
                <w:rFonts w:ascii="Arial Narrow" w:hAnsi="Arial Narrow"/>
                <w:bCs/>
                <w:sz w:val="20"/>
                <w:szCs w:val="20"/>
                <w:lang w:val="sr-Cyrl-RS"/>
              </w:rPr>
              <w:t>. године</w:t>
            </w:r>
          </w:p>
        </w:tc>
        <w:tc>
          <w:tcPr>
            <w:tcW w:w="1089" w:type="dxa"/>
            <w:shd w:val="pct5" w:color="000000" w:fill="FFFFFF"/>
            <w:noWrap/>
          </w:tcPr>
          <w:p w14:paraId="5C37191F" w14:textId="0DC180AE" w:rsidR="00AF51CC" w:rsidRDefault="00AF51CC" w:rsidP="00C533DC">
            <w:pPr>
              <w:jc w:val="center"/>
              <w:rPr>
                <w:rFonts w:ascii="Arial Narrow" w:hAnsi="Arial Narrow"/>
                <w:sz w:val="20"/>
                <w:lang w:val="sr-Cyrl-RS"/>
              </w:rPr>
            </w:pPr>
            <w:r>
              <w:rPr>
                <w:rFonts w:ascii="Arial Narrow" w:hAnsi="Arial Narrow"/>
                <w:sz w:val="20"/>
                <w:lang w:val="sr-Cyrl-RS"/>
              </w:rPr>
              <w:t>Врховни касациони суд</w:t>
            </w:r>
          </w:p>
        </w:tc>
        <w:tc>
          <w:tcPr>
            <w:tcW w:w="3122" w:type="dxa"/>
            <w:gridSpan w:val="3"/>
            <w:shd w:val="pct5" w:color="000000" w:fill="FFFFFF"/>
          </w:tcPr>
          <w:p w14:paraId="3A9AC649" w14:textId="372C1F93" w:rsidR="00B75ABC" w:rsidRPr="00886192" w:rsidRDefault="00B75ABC" w:rsidP="00B75ABC">
            <w:pPr>
              <w:jc w:val="both"/>
              <w:rPr>
                <w:rFonts w:ascii="Arial Narrow" w:hAnsi="Arial Narrow"/>
                <w:sz w:val="20"/>
                <w:szCs w:val="20"/>
                <w:lang w:val="sr-Cyrl-RS"/>
              </w:rPr>
            </w:pPr>
            <w:r>
              <w:rPr>
                <w:rFonts w:ascii="Arial Narrow" w:hAnsi="Arial Narrow"/>
                <w:sz w:val="20"/>
                <w:lang w:val="sr-Cyrl-RS"/>
              </w:rPr>
              <w:t xml:space="preserve">Израђен јединствени образац </w:t>
            </w:r>
            <w:r w:rsidRPr="00886192">
              <w:rPr>
                <w:rFonts w:ascii="Arial Narrow" w:hAnsi="Arial Narrow"/>
                <w:sz w:val="20"/>
                <w:szCs w:val="20"/>
                <w:lang w:val="sr-Cyrl-RS"/>
              </w:rPr>
              <w:t>за подношење имовинскоправног захтева у кривичном поступку.</w:t>
            </w:r>
          </w:p>
          <w:p w14:paraId="71EA3D31" w14:textId="77777777" w:rsidR="00AF51CC" w:rsidRPr="00B53008" w:rsidRDefault="00AF51CC" w:rsidP="00C533DC">
            <w:pPr>
              <w:jc w:val="center"/>
              <w:rPr>
                <w:rFonts w:ascii="Arial Narrow" w:hAnsi="Arial Narrow"/>
                <w:b/>
                <w:color w:val="C45911" w:themeColor="accent2" w:themeShade="BF"/>
                <w:sz w:val="24"/>
                <w:szCs w:val="20"/>
                <w:lang w:val="sr-Cyrl-RS"/>
              </w:rPr>
            </w:pPr>
          </w:p>
        </w:tc>
        <w:tc>
          <w:tcPr>
            <w:tcW w:w="1556" w:type="dxa"/>
            <w:shd w:val="pct5" w:color="000000" w:fill="FFFFFF"/>
          </w:tcPr>
          <w:p w14:paraId="423A6880" w14:textId="152FD6FA" w:rsidR="00AF51CC" w:rsidRPr="00B53008" w:rsidRDefault="00B75ABC" w:rsidP="00B75ABC">
            <w:pPr>
              <w:jc w:val="both"/>
              <w:rPr>
                <w:rFonts w:ascii="Arial Narrow" w:hAnsi="Arial Narrow"/>
                <w:b/>
                <w:color w:val="C45911" w:themeColor="accent2" w:themeShade="BF"/>
                <w:sz w:val="24"/>
                <w:szCs w:val="20"/>
                <w:lang w:val="sr-Cyrl-RS"/>
              </w:rPr>
            </w:pPr>
            <w:r w:rsidRPr="00AF51CC">
              <w:rPr>
                <w:rFonts w:ascii="Arial Narrow" w:hAnsi="Arial Narrow"/>
                <w:sz w:val="20"/>
                <w:szCs w:val="20"/>
                <w:lang w:val="sr-Cyrl-RS"/>
              </w:rPr>
              <w:t>Извештај Координационог тела</w:t>
            </w:r>
          </w:p>
        </w:tc>
        <w:tc>
          <w:tcPr>
            <w:tcW w:w="1309" w:type="dxa"/>
            <w:shd w:val="pct5" w:color="000000" w:fill="FFFFFF"/>
          </w:tcPr>
          <w:p w14:paraId="5A29E207" w14:textId="44DBA5BD" w:rsidR="00C44F65" w:rsidRPr="005B0E88" w:rsidRDefault="000C6F51" w:rsidP="00C44F65">
            <w:pPr>
              <w:rPr>
                <w:rFonts w:ascii="Arial Narrow" w:hAnsi="Arial Narrow" w:cs="Arial"/>
                <w:sz w:val="20"/>
                <w:szCs w:val="20"/>
                <w:lang w:val="sr-Cyrl-RS"/>
              </w:rPr>
            </w:pPr>
            <w:r w:rsidRPr="001D0D98">
              <w:rPr>
                <w:rFonts w:ascii="Arial Narrow" w:hAnsi="Arial Narrow"/>
                <w:bCs/>
                <w:sz w:val="20"/>
                <w:szCs w:val="20"/>
                <w:lang w:val="sr-Cyrl-RS"/>
              </w:rPr>
              <w:t>Б</w:t>
            </w:r>
            <w:r w:rsidR="001504D8">
              <w:rPr>
                <w:rFonts w:ascii="Arial Narrow" w:hAnsi="Arial Narrow"/>
                <w:bCs/>
                <w:sz w:val="20"/>
                <w:szCs w:val="20"/>
                <w:lang w:val="sr-Cyrl-RS"/>
              </w:rPr>
              <w:t xml:space="preserve">уџет </w:t>
            </w:r>
            <w:r w:rsidR="001504D8" w:rsidRPr="00245C75">
              <w:rPr>
                <w:rFonts w:ascii="Arial Narrow" w:hAnsi="Arial Narrow"/>
                <w:bCs/>
                <w:sz w:val="20"/>
                <w:szCs w:val="20"/>
                <w:lang w:val="sr-Cyrl-RS"/>
              </w:rPr>
              <w:t>Р</w:t>
            </w:r>
            <w:r w:rsidR="001504D8">
              <w:rPr>
                <w:rFonts w:ascii="Arial Narrow" w:hAnsi="Arial Narrow"/>
                <w:bCs/>
                <w:sz w:val="20"/>
                <w:szCs w:val="20"/>
                <w:lang w:val="sr-Cyrl-RS"/>
              </w:rPr>
              <w:t xml:space="preserve">епублике </w:t>
            </w:r>
            <w:r w:rsidR="001504D8" w:rsidRPr="00245C75">
              <w:rPr>
                <w:rFonts w:ascii="Arial Narrow" w:hAnsi="Arial Narrow"/>
                <w:bCs/>
                <w:sz w:val="20"/>
                <w:szCs w:val="20"/>
                <w:lang w:val="sr-Cyrl-RS"/>
              </w:rPr>
              <w:t>С</w:t>
            </w:r>
            <w:r w:rsidR="001504D8">
              <w:rPr>
                <w:rFonts w:ascii="Arial Narrow" w:hAnsi="Arial Narrow"/>
                <w:bCs/>
                <w:sz w:val="20"/>
                <w:szCs w:val="20"/>
                <w:lang w:val="sr-Cyrl-RS"/>
              </w:rPr>
              <w:t>рбије</w:t>
            </w:r>
            <w:r w:rsidRPr="001D0D98">
              <w:rPr>
                <w:rFonts w:ascii="Arial Narrow" w:hAnsi="Arial Narrow"/>
                <w:bCs/>
                <w:sz w:val="20"/>
                <w:szCs w:val="20"/>
                <w:lang w:val="sr-Cyrl-RS"/>
              </w:rPr>
              <w:t xml:space="preserve"> </w:t>
            </w:r>
            <w:r w:rsidR="001504D8">
              <w:rPr>
                <w:rFonts w:ascii="Arial Narrow" w:hAnsi="Arial Narrow"/>
                <w:bCs/>
                <w:sz w:val="20"/>
                <w:szCs w:val="20"/>
                <w:lang w:val="sr-Cyrl-RS"/>
              </w:rPr>
              <w:t xml:space="preserve">– </w:t>
            </w:r>
            <w:r w:rsidRPr="001D0D98">
              <w:rPr>
                <w:rFonts w:ascii="Arial Narrow" w:hAnsi="Arial Narrow"/>
                <w:bCs/>
                <w:sz w:val="20"/>
                <w:szCs w:val="20"/>
                <w:lang w:val="sr-Cyrl-RS"/>
              </w:rPr>
              <w:t>редовна средства ВКС</w:t>
            </w:r>
            <w:r w:rsidR="00C44F65">
              <w:rPr>
                <w:rFonts w:ascii="Arial Narrow" w:hAnsi="Arial Narrow"/>
                <w:bCs/>
                <w:sz w:val="20"/>
                <w:szCs w:val="20"/>
                <w:lang w:val="sr-Cyrl-RS"/>
              </w:rPr>
              <w:t xml:space="preserve">, </w:t>
            </w:r>
            <w:r w:rsidR="001504D8">
              <w:rPr>
                <w:rFonts w:ascii="Arial Narrow" w:hAnsi="Arial Narrow" w:cs="Arial"/>
                <w:sz w:val="20"/>
                <w:szCs w:val="20"/>
                <w:lang w:val="sr-Cyrl-RS"/>
              </w:rPr>
              <w:t>Прогр. активност 0004 –</w:t>
            </w:r>
            <w:r w:rsidR="00C44F65" w:rsidRPr="0016637E">
              <w:rPr>
                <w:rFonts w:ascii="Arial Narrow" w:hAnsi="Arial Narrow" w:cs="Arial"/>
                <w:sz w:val="20"/>
                <w:szCs w:val="20"/>
                <w:lang w:val="sr-Cyrl-RS"/>
              </w:rPr>
              <w:t xml:space="preserve"> </w:t>
            </w:r>
            <w:r w:rsidR="00C44F65" w:rsidRPr="00515C8B">
              <w:rPr>
                <w:rFonts w:ascii="Arial Narrow" w:hAnsi="Arial Narrow" w:cs="Arial"/>
                <w:sz w:val="20"/>
                <w:szCs w:val="20"/>
                <w:lang w:val="sr-Cyrl-RS"/>
              </w:rPr>
              <w:t>Административна подршка спровођењу судских поступака</w:t>
            </w:r>
            <w:r w:rsidR="00C44F65" w:rsidRPr="005B0E88">
              <w:rPr>
                <w:rFonts w:ascii="Arial Narrow" w:hAnsi="Arial Narrow" w:cs="Arial"/>
                <w:sz w:val="20"/>
                <w:szCs w:val="20"/>
                <w:lang w:val="sr-Cyrl-RS"/>
              </w:rPr>
              <w:t xml:space="preserve"> </w:t>
            </w:r>
            <w:r w:rsidR="00C44F65" w:rsidRPr="00515C8B">
              <w:rPr>
                <w:rFonts w:ascii="Arial Narrow" w:hAnsi="Arial Narrow" w:cs="Arial"/>
                <w:sz w:val="20"/>
                <w:szCs w:val="20"/>
                <w:lang w:val="sr-Cyrl-RS"/>
              </w:rPr>
              <w:t xml:space="preserve">Врховног </w:t>
            </w:r>
            <w:r w:rsidR="00C44F65" w:rsidRPr="00515C8B">
              <w:rPr>
                <w:rFonts w:ascii="Arial Narrow" w:hAnsi="Arial Narrow" w:cs="Arial"/>
                <w:sz w:val="20"/>
                <w:szCs w:val="20"/>
                <w:lang w:val="sr-Cyrl-RS"/>
              </w:rPr>
              <w:lastRenderedPageBreak/>
              <w:t>касационог суда</w:t>
            </w:r>
            <w:r w:rsidR="00C44F65" w:rsidRPr="005B0E88">
              <w:rPr>
                <w:rFonts w:ascii="Arial Narrow" w:hAnsi="Arial Narrow" w:cs="Arial"/>
                <w:sz w:val="20"/>
                <w:szCs w:val="20"/>
                <w:lang w:val="sr-Cyrl-RS"/>
              </w:rPr>
              <w:t>;</w:t>
            </w:r>
          </w:p>
          <w:p w14:paraId="48CB9932" w14:textId="21F33E51" w:rsidR="00AF51CC" w:rsidRPr="001D0D98" w:rsidRDefault="00AF51CC" w:rsidP="000C35AE">
            <w:pPr>
              <w:rPr>
                <w:rFonts w:ascii="Arial Narrow" w:hAnsi="Arial Narrow"/>
                <w:bCs/>
                <w:sz w:val="20"/>
                <w:szCs w:val="20"/>
                <w:lang w:val="sr-Cyrl-RS"/>
              </w:rPr>
            </w:pPr>
          </w:p>
        </w:tc>
      </w:tr>
      <w:tr w:rsidR="000C6F51" w:rsidRPr="00215847" w14:paraId="145911F3" w14:textId="77777777" w:rsidTr="0088640D">
        <w:trPr>
          <w:jc w:val="center"/>
        </w:trPr>
        <w:tc>
          <w:tcPr>
            <w:tcW w:w="709" w:type="dxa"/>
            <w:shd w:val="pct5" w:color="000000" w:fill="FFFFFF"/>
            <w:noWrap/>
          </w:tcPr>
          <w:p w14:paraId="3AC7B233" w14:textId="7F8B6FF3" w:rsidR="00AF51CC" w:rsidRDefault="00B511D6"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1.5.</w:t>
            </w:r>
            <w:r w:rsidR="00AF51CC">
              <w:rPr>
                <w:rFonts w:ascii="Arial Narrow" w:hAnsi="Arial Narrow"/>
                <w:b/>
                <w:color w:val="C45911" w:themeColor="accent2" w:themeShade="BF"/>
                <w:sz w:val="24"/>
                <w:szCs w:val="20"/>
                <w:lang w:val="sr-Cyrl-RS"/>
              </w:rPr>
              <w:t>4.</w:t>
            </w:r>
          </w:p>
        </w:tc>
        <w:tc>
          <w:tcPr>
            <w:tcW w:w="4217" w:type="dxa"/>
            <w:gridSpan w:val="3"/>
            <w:shd w:val="pct5" w:color="000000" w:fill="FFFFFF"/>
          </w:tcPr>
          <w:p w14:paraId="2AC6252C" w14:textId="6E8B304D" w:rsidR="00AF51CC" w:rsidRDefault="00AF51CC" w:rsidP="00C533DC">
            <w:pPr>
              <w:jc w:val="both"/>
              <w:rPr>
                <w:rFonts w:ascii="Arial Narrow" w:hAnsi="Arial Narrow"/>
                <w:sz w:val="20"/>
                <w:szCs w:val="20"/>
                <w:lang w:val="sr-Cyrl-RS"/>
              </w:rPr>
            </w:pPr>
            <w:r w:rsidRPr="00886192">
              <w:rPr>
                <w:rFonts w:ascii="Arial Narrow" w:hAnsi="Arial Narrow"/>
                <w:sz w:val="20"/>
                <w:szCs w:val="20"/>
                <w:lang w:val="sr-Cyrl-RS"/>
              </w:rPr>
              <w:t xml:space="preserve">Континуирана примена </w:t>
            </w:r>
            <w:r>
              <w:rPr>
                <w:rFonts w:ascii="Arial Narrow" w:hAnsi="Arial Narrow"/>
                <w:sz w:val="20"/>
                <w:szCs w:val="20"/>
                <w:lang w:val="sr-Cyrl-RS"/>
              </w:rPr>
              <w:t>С</w:t>
            </w:r>
            <w:r w:rsidRPr="00441295">
              <w:rPr>
                <w:rFonts w:ascii="Arial Narrow" w:hAnsi="Arial Narrow"/>
                <w:sz w:val="20"/>
                <w:szCs w:val="20"/>
                <w:lang w:val="sr-Cyrl-RS"/>
              </w:rPr>
              <w:t>мерниц</w:t>
            </w:r>
            <w:r>
              <w:rPr>
                <w:rFonts w:ascii="Arial Narrow" w:hAnsi="Arial Narrow"/>
                <w:sz w:val="20"/>
                <w:szCs w:val="20"/>
                <w:lang w:val="sr-Cyrl-RS"/>
              </w:rPr>
              <w:t>а</w:t>
            </w:r>
            <w:r w:rsidRPr="00441295">
              <w:rPr>
                <w:rFonts w:ascii="Arial Narrow" w:hAnsi="Arial Narrow"/>
                <w:sz w:val="20"/>
                <w:szCs w:val="20"/>
                <w:lang w:val="sr-Cyrl-RS"/>
              </w:rPr>
              <w:t xml:space="preserve"> за </w:t>
            </w:r>
            <w:r>
              <w:rPr>
                <w:rFonts w:ascii="Arial Narrow" w:hAnsi="Arial Narrow"/>
                <w:sz w:val="20"/>
                <w:szCs w:val="20"/>
                <w:lang w:val="sr-Cyrl-RS"/>
              </w:rPr>
              <w:t>унапређење судске праксе у поступцима за накнаду штете жртвама тешких кривичних дела у кривичном поступку</w:t>
            </w:r>
            <w:r w:rsidRPr="00886192">
              <w:rPr>
                <w:rFonts w:ascii="Arial Narrow" w:hAnsi="Arial Narrow"/>
                <w:sz w:val="20"/>
                <w:szCs w:val="20"/>
                <w:lang w:val="sr-Cyrl-RS"/>
              </w:rPr>
              <w:t xml:space="preserve"> и праћење резултата примене ради дефинисања корективних мера.</w:t>
            </w:r>
          </w:p>
          <w:p w14:paraId="1A0C333C" w14:textId="4CAD2DE2" w:rsidR="00AF51CC" w:rsidRPr="00886192" w:rsidRDefault="00AF51CC" w:rsidP="00C533DC">
            <w:pPr>
              <w:jc w:val="both"/>
              <w:rPr>
                <w:rFonts w:ascii="Arial Narrow" w:hAnsi="Arial Narrow"/>
                <w:sz w:val="20"/>
                <w:szCs w:val="20"/>
                <w:lang w:val="sr-Cyrl-RS"/>
              </w:rPr>
            </w:pPr>
          </w:p>
        </w:tc>
        <w:tc>
          <w:tcPr>
            <w:tcW w:w="1710" w:type="dxa"/>
            <w:shd w:val="pct5" w:color="000000" w:fill="FFFFFF"/>
          </w:tcPr>
          <w:p w14:paraId="61163D11" w14:textId="7721E7B8" w:rsidR="00AF51CC" w:rsidRDefault="00AF51CC" w:rsidP="00C533DC">
            <w:pPr>
              <w:jc w:val="center"/>
              <w:rPr>
                <w:rFonts w:ascii="Arial Narrow" w:hAnsi="Arial Narrow"/>
                <w:sz w:val="20"/>
                <w:szCs w:val="20"/>
                <w:lang w:val="sr-Cyrl-RS"/>
              </w:rPr>
            </w:pPr>
            <w:r>
              <w:rPr>
                <w:rFonts w:ascii="Arial Narrow" w:hAnsi="Arial Narrow"/>
                <w:bCs/>
                <w:sz w:val="20"/>
                <w:szCs w:val="20"/>
                <w:lang w:val="sr-Cyrl-RS"/>
              </w:rPr>
              <w:t xml:space="preserve">Континуирано, почев од </w:t>
            </w:r>
            <w:r w:rsidRPr="0069737E">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2020. године</w:t>
            </w:r>
          </w:p>
        </w:tc>
        <w:tc>
          <w:tcPr>
            <w:tcW w:w="1089" w:type="dxa"/>
            <w:shd w:val="pct5" w:color="000000" w:fill="FFFFFF"/>
            <w:noWrap/>
          </w:tcPr>
          <w:p w14:paraId="2D319ED3" w14:textId="64C09F53" w:rsidR="00AF51CC" w:rsidRDefault="00AF51CC" w:rsidP="00C533DC">
            <w:pPr>
              <w:jc w:val="center"/>
              <w:rPr>
                <w:rFonts w:ascii="Arial Narrow" w:hAnsi="Arial Narrow"/>
                <w:sz w:val="20"/>
                <w:lang w:val="sr-Cyrl-RS"/>
              </w:rPr>
            </w:pPr>
            <w:r>
              <w:rPr>
                <w:rFonts w:ascii="Arial Narrow" w:hAnsi="Arial Narrow"/>
                <w:sz w:val="20"/>
                <w:lang w:val="sr-Cyrl-RS"/>
              </w:rPr>
              <w:t>Врховни касациони суд, кривични судови у Републици Србији</w:t>
            </w:r>
          </w:p>
        </w:tc>
        <w:tc>
          <w:tcPr>
            <w:tcW w:w="3122" w:type="dxa"/>
            <w:gridSpan w:val="3"/>
            <w:shd w:val="pct5" w:color="000000" w:fill="FFFFFF"/>
          </w:tcPr>
          <w:p w14:paraId="6C0392D1" w14:textId="3CCBC8C5" w:rsidR="00AF51CC" w:rsidRPr="00B75ABC" w:rsidRDefault="00B75ABC" w:rsidP="00B75ABC">
            <w:pPr>
              <w:jc w:val="both"/>
              <w:rPr>
                <w:rFonts w:ascii="Arial Narrow" w:hAnsi="Arial Narrow"/>
                <w:color w:val="C45911" w:themeColor="accent2" w:themeShade="BF"/>
                <w:sz w:val="24"/>
                <w:szCs w:val="20"/>
                <w:lang w:val="sr-Cyrl-RS"/>
              </w:rPr>
            </w:pPr>
            <w:r>
              <w:rPr>
                <w:rFonts w:ascii="Arial Narrow" w:hAnsi="Arial Narrow"/>
                <w:sz w:val="20"/>
                <w:szCs w:val="20"/>
                <w:lang w:val="sr-Cyrl-RS"/>
              </w:rPr>
              <w:t>П</w:t>
            </w:r>
            <w:r w:rsidRPr="00886192">
              <w:rPr>
                <w:rFonts w:ascii="Arial Narrow" w:hAnsi="Arial Narrow"/>
                <w:sz w:val="20"/>
                <w:szCs w:val="20"/>
                <w:lang w:val="sr-Cyrl-RS"/>
              </w:rPr>
              <w:t xml:space="preserve">римена </w:t>
            </w:r>
            <w:r>
              <w:rPr>
                <w:rFonts w:ascii="Arial Narrow" w:hAnsi="Arial Narrow"/>
                <w:sz w:val="20"/>
                <w:szCs w:val="20"/>
                <w:lang w:val="sr-Cyrl-RS"/>
              </w:rPr>
              <w:t>С</w:t>
            </w:r>
            <w:r w:rsidRPr="00441295">
              <w:rPr>
                <w:rFonts w:ascii="Arial Narrow" w:hAnsi="Arial Narrow"/>
                <w:sz w:val="20"/>
                <w:szCs w:val="20"/>
                <w:lang w:val="sr-Cyrl-RS"/>
              </w:rPr>
              <w:t>мерниц</w:t>
            </w:r>
            <w:r>
              <w:rPr>
                <w:rFonts w:ascii="Arial Narrow" w:hAnsi="Arial Narrow"/>
                <w:sz w:val="20"/>
                <w:szCs w:val="20"/>
                <w:lang w:val="sr-Cyrl-RS"/>
              </w:rPr>
              <w:t>а</w:t>
            </w:r>
            <w:r w:rsidRPr="00441295">
              <w:rPr>
                <w:rFonts w:ascii="Arial Narrow" w:hAnsi="Arial Narrow"/>
                <w:sz w:val="20"/>
                <w:szCs w:val="20"/>
                <w:lang w:val="sr-Cyrl-RS"/>
              </w:rPr>
              <w:t xml:space="preserve"> за </w:t>
            </w:r>
            <w:r>
              <w:rPr>
                <w:rFonts w:ascii="Arial Narrow" w:hAnsi="Arial Narrow"/>
                <w:sz w:val="20"/>
                <w:szCs w:val="20"/>
                <w:lang w:val="sr-Cyrl-RS"/>
              </w:rPr>
              <w:t>унапређење судске праксе у поступцима за накнаду штете жртвама тешких кривичних дела у кривичном поступку континуирано се прати.</w:t>
            </w:r>
          </w:p>
        </w:tc>
        <w:tc>
          <w:tcPr>
            <w:tcW w:w="1556" w:type="dxa"/>
            <w:shd w:val="pct5" w:color="000000" w:fill="FFFFFF"/>
          </w:tcPr>
          <w:p w14:paraId="60245768" w14:textId="438F603A" w:rsidR="00AF51CC" w:rsidRPr="00B53008" w:rsidRDefault="00B75ABC" w:rsidP="00B75ABC">
            <w:pPr>
              <w:jc w:val="both"/>
              <w:rPr>
                <w:rFonts w:ascii="Arial Narrow" w:hAnsi="Arial Narrow"/>
                <w:b/>
                <w:color w:val="C45911" w:themeColor="accent2" w:themeShade="BF"/>
                <w:sz w:val="24"/>
                <w:szCs w:val="20"/>
                <w:lang w:val="sr-Cyrl-RS"/>
              </w:rPr>
            </w:pPr>
            <w:r w:rsidRPr="00AF51CC">
              <w:rPr>
                <w:rFonts w:ascii="Arial Narrow" w:hAnsi="Arial Narrow"/>
                <w:sz w:val="20"/>
                <w:szCs w:val="20"/>
                <w:lang w:val="sr-Cyrl-RS"/>
              </w:rPr>
              <w:t>Извештај Координационог тела</w:t>
            </w:r>
          </w:p>
        </w:tc>
        <w:tc>
          <w:tcPr>
            <w:tcW w:w="1309" w:type="dxa"/>
            <w:shd w:val="pct5" w:color="000000" w:fill="FFFFFF"/>
          </w:tcPr>
          <w:p w14:paraId="63A6E2D6" w14:textId="503261F8" w:rsidR="00AF51CC" w:rsidRPr="001D0D98" w:rsidRDefault="000C6F51" w:rsidP="00153374">
            <w:pPr>
              <w:rPr>
                <w:rFonts w:ascii="Arial Narrow" w:hAnsi="Arial Narrow"/>
                <w:bCs/>
                <w:sz w:val="20"/>
                <w:szCs w:val="20"/>
                <w:lang w:val="sr-Cyrl-RS"/>
              </w:rPr>
            </w:pPr>
            <w:r w:rsidRPr="001D0D98">
              <w:rPr>
                <w:rFonts w:ascii="Arial Narrow" w:hAnsi="Arial Narrow"/>
                <w:bCs/>
                <w:sz w:val="20"/>
                <w:szCs w:val="20"/>
                <w:lang w:val="sr-Cyrl-RS"/>
              </w:rPr>
              <w:t>Б</w:t>
            </w:r>
            <w:r w:rsidR="00153374">
              <w:rPr>
                <w:rFonts w:ascii="Arial Narrow" w:hAnsi="Arial Narrow"/>
                <w:bCs/>
                <w:sz w:val="20"/>
                <w:szCs w:val="20"/>
                <w:lang w:val="sr-Cyrl-RS"/>
              </w:rPr>
              <w:t xml:space="preserve">уџет </w:t>
            </w:r>
            <w:r w:rsidR="00153374" w:rsidRPr="00245C75">
              <w:rPr>
                <w:rFonts w:ascii="Arial Narrow" w:hAnsi="Arial Narrow"/>
                <w:bCs/>
                <w:sz w:val="20"/>
                <w:szCs w:val="20"/>
                <w:lang w:val="sr-Cyrl-RS"/>
              </w:rPr>
              <w:t>Р</w:t>
            </w:r>
            <w:r w:rsidR="00153374">
              <w:rPr>
                <w:rFonts w:ascii="Arial Narrow" w:hAnsi="Arial Narrow"/>
                <w:bCs/>
                <w:sz w:val="20"/>
                <w:szCs w:val="20"/>
                <w:lang w:val="sr-Cyrl-RS"/>
              </w:rPr>
              <w:t xml:space="preserve">епублике </w:t>
            </w:r>
            <w:r w:rsidR="00153374" w:rsidRPr="00245C75">
              <w:rPr>
                <w:rFonts w:ascii="Arial Narrow" w:hAnsi="Arial Narrow"/>
                <w:bCs/>
                <w:sz w:val="20"/>
                <w:szCs w:val="20"/>
                <w:lang w:val="sr-Cyrl-RS"/>
              </w:rPr>
              <w:t>С</w:t>
            </w:r>
            <w:r w:rsidR="00153374">
              <w:rPr>
                <w:rFonts w:ascii="Arial Narrow" w:hAnsi="Arial Narrow"/>
                <w:bCs/>
                <w:sz w:val="20"/>
                <w:szCs w:val="20"/>
                <w:lang w:val="sr-Cyrl-RS"/>
              </w:rPr>
              <w:t>рбије</w:t>
            </w:r>
            <w:r w:rsidRPr="001D0D98">
              <w:rPr>
                <w:rFonts w:ascii="Arial Narrow" w:hAnsi="Arial Narrow"/>
                <w:bCs/>
                <w:sz w:val="20"/>
                <w:szCs w:val="20"/>
                <w:lang w:val="sr-Cyrl-RS"/>
              </w:rPr>
              <w:t xml:space="preserve"> </w:t>
            </w:r>
            <w:r w:rsidR="00153374">
              <w:rPr>
                <w:rFonts w:ascii="Arial Narrow" w:hAnsi="Arial Narrow"/>
                <w:bCs/>
                <w:sz w:val="20"/>
                <w:szCs w:val="20"/>
                <w:lang w:val="sr-Cyrl-RS"/>
              </w:rPr>
              <w:t xml:space="preserve">– </w:t>
            </w:r>
            <w:r w:rsidRPr="001D0D98">
              <w:rPr>
                <w:rFonts w:ascii="Arial Narrow" w:hAnsi="Arial Narrow"/>
                <w:bCs/>
                <w:sz w:val="20"/>
                <w:szCs w:val="20"/>
                <w:lang w:val="sr-Cyrl-RS"/>
              </w:rPr>
              <w:t>редовна средства судова</w:t>
            </w:r>
          </w:p>
        </w:tc>
      </w:tr>
      <w:tr w:rsidR="000C6F51" w:rsidRPr="00D02EED" w14:paraId="7CF86B61" w14:textId="77777777" w:rsidTr="0088640D">
        <w:trPr>
          <w:jc w:val="center"/>
        </w:trPr>
        <w:tc>
          <w:tcPr>
            <w:tcW w:w="709" w:type="dxa"/>
            <w:shd w:val="pct5" w:color="000000" w:fill="FFFFFF"/>
            <w:noWrap/>
          </w:tcPr>
          <w:p w14:paraId="3C805846" w14:textId="44FC332B" w:rsidR="00AF51CC" w:rsidRDefault="00B511D6"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1.5</w:t>
            </w:r>
            <w:r w:rsidR="00AF51CC">
              <w:rPr>
                <w:rFonts w:ascii="Arial Narrow" w:hAnsi="Arial Narrow"/>
                <w:b/>
                <w:color w:val="C45911" w:themeColor="accent2" w:themeShade="BF"/>
                <w:sz w:val="24"/>
                <w:szCs w:val="20"/>
                <w:lang w:val="sr-Cyrl-RS"/>
              </w:rPr>
              <w:t>.5.</w:t>
            </w:r>
          </w:p>
        </w:tc>
        <w:tc>
          <w:tcPr>
            <w:tcW w:w="4217" w:type="dxa"/>
            <w:gridSpan w:val="3"/>
            <w:shd w:val="pct5" w:color="000000" w:fill="FFFFFF"/>
          </w:tcPr>
          <w:p w14:paraId="18EC0F2A" w14:textId="77777777" w:rsidR="00AF51CC" w:rsidRDefault="00AF51CC" w:rsidP="00C533DC">
            <w:pPr>
              <w:jc w:val="both"/>
              <w:rPr>
                <w:rFonts w:ascii="Arial Narrow" w:hAnsi="Arial Narrow"/>
                <w:sz w:val="20"/>
                <w:szCs w:val="20"/>
                <w:lang w:val="sr-Cyrl-RS"/>
              </w:rPr>
            </w:pPr>
            <w:r w:rsidRPr="00886192">
              <w:rPr>
                <w:rFonts w:ascii="Arial Narrow" w:hAnsi="Arial Narrow"/>
                <w:sz w:val="20"/>
                <w:szCs w:val="20"/>
                <w:lang w:val="sr-Cyrl-RS"/>
              </w:rPr>
              <w:t xml:space="preserve">Пружање жртвама помоћи при попуњавању обрасца за подношење имовинскоправног захтева у кривичном поступку у оквиру програма примарне подршке. </w:t>
            </w:r>
          </w:p>
          <w:p w14:paraId="22C74A40" w14:textId="7B41732A" w:rsidR="00AF51CC" w:rsidRPr="00886192" w:rsidRDefault="00AF51CC" w:rsidP="00C533DC">
            <w:pPr>
              <w:jc w:val="both"/>
              <w:rPr>
                <w:rFonts w:ascii="Arial Narrow" w:hAnsi="Arial Narrow"/>
                <w:sz w:val="20"/>
                <w:szCs w:val="20"/>
                <w:lang w:val="sr-Cyrl-RS"/>
              </w:rPr>
            </w:pPr>
          </w:p>
        </w:tc>
        <w:tc>
          <w:tcPr>
            <w:tcW w:w="1710" w:type="dxa"/>
            <w:shd w:val="pct5" w:color="000000" w:fill="FFFFFF"/>
          </w:tcPr>
          <w:p w14:paraId="52784467" w14:textId="15C568D5" w:rsidR="00AF51CC" w:rsidRDefault="00AF51CC" w:rsidP="00C533DC">
            <w:pPr>
              <w:jc w:val="center"/>
              <w:rPr>
                <w:rFonts w:ascii="Arial Narrow" w:hAnsi="Arial Narrow"/>
                <w:sz w:val="20"/>
                <w:szCs w:val="20"/>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sidR="00D60AE6">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202</w:t>
            </w:r>
            <w:r w:rsidR="00EC0C45" w:rsidRPr="00DF5EB8">
              <w:rPr>
                <w:rFonts w:ascii="Arial Narrow" w:hAnsi="Arial Narrow"/>
                <w:bCs/>
                <w:sz w:val="20"/>
                <w:szCs w:val="20"/>
                <w:lang w:val="sr-Cyrl-RS"/>
              </w:rPr>
              <w:t>1</w:t>
            </w:r>
            <w:r>
              <w:rPr>
                <w:rFonts w:ascii="Arial Narrow" w:hAnsi="Arial Narrow"/>
                <w:bCs/>
                <w:sz w:val="20"/>
                <w:szCs w:val="20"/>
                <w:lang w:val="sr-Cyrl-RS"/>
              </w:rPr>
              <w:t>. године</w:t>
            </w:r>
          </w:p>
        </w:tc>
        <w:tc>
          <w:tcPr>
            <w:tcW w:w="1089" w:type="dxa"/>
            <w:shd w:val="pct5" w:color="000000" w:fill="FFFFFF"/>
            <w:noWrap/>
          </w:tcPr>
          <w:p w14:paraId="6AE5045F" w14:textId="3E54C195" w:rsidR="00AF51CC" w:rsidRDefault="00AF51CC" w:rsidP="00C533DC">
            <w:pPr>
              <w:jc w:val="center"/>
              <w:rPr>
                <w:rFonts w:ascii="Arial Narrow" w:hAnsi="Arial Narrow"/>
                <w:sz w:val="20"/>
                <w:lang w:val="sr-Cyrl-RS"/>
              </w:rPr>
            </w:pPr>
            <w:r w:rsidRPr="000C35AE">
              <w:rPr>
                <w:rFonts w:ascii="Arial Narrow" w:hAnsi="Arial Narrow"/>
                <w:sz w:val="20"/>
                <w:lang w:val="sr-Cyrl-RS"/>
              </w:rPr>
              <w:t>Службе подршке у оквиру Националне мреже</w:t>
            </w:r>
          </w:p>
        </w:tc>
        <w:tc>
          <w:tcPr>
            <w:tcW w:w="3122" w:type="dxa"/>
            <w:gridSpan w:val="3"/>
            <w:shd w:val="pct5" w:color="000000" w:fill="FFFFFF"/>
          </w:tcPr>
          <w:p w14:paraId="38C1A9A0" w14:textId="77777777" w:rsidR="00AF51CC" w:rsidRDefault="002852E6" w:rsidP="002852E6">
            <w:pPr>
              <w:jc w:val="both"/>
              <w:rPr>
                <w:rFonts w:ascii="Arial Narrow" w:hAnsi="Arial Narrow"/>
                <w:sz w:val="20"/>
                <w:szCs w:val="20"/>
                <w:lang w:val="sr-Cyrl-RS"/>
              </w:rPr>
            </w:pPr>
            <w:r>
              <w:rPr>
                <w:rFonts w:ascii="Arial Narrow" w:hAnsi="Arial Narrow"/>
                <w:sz w:val="20"/>
                <w:szCs w:val="20"/>
                <w:lang w:val="sr-Cyrl-RS"/>
              </w:rPr>
              <w:t>Имовинскоправни захтеви се подносе на јединственим обрасцима у чијем попуњавању жртве имају подршку стручних лица из служби подршке</w:t>
            </w:r>
            <w:r w:rsidR="008E563B">
              <w:rPr>
                <w:rFonts w:ascii="Arial Narrow" w:hAnsi="Arial Narrow"/>
                <w:sz w:val="20"/>
                <w:szCs w:val="20"/>
                <w:lang w:val="sr-Cyrl-RS"/>
              </w:rPr>
              <w:t>.</w:t>
            </w:r>
          </w:p>
          <w:p w14:paraId="0AE6FC3B" w14:textId="62282288" w:rsidR="008E563B" w:rsidRPr="00B53008" w:rsidRDefault="008E563B" w:rsidP="002852E6">
            <w:pPr>
              <w:jc w:val="both"/>
              <w:rPr>
                <w:rFonts w:ascii="Arial Narrow" w:hAnsi="Arial Narrow"/>
                <w:b/>
                <w:color w:val="C45911" w:themeColor="accent2" w:themeShade="BF"/>
                <w:sz w:val="24"/>
                <w:szCs w:val="20"/>
                <w:lang w:val="sr-Cyrl-RS"/>
              </w:rPr>
            </w:pPr>
          </w:p>
        </w:tc>
        <w:tc>
          <w:tcPr>
            <w:tcW w:w="1556" w:type="dxa"/>
            <w:shd w:val="pct5" w:color="000000" w:fill="FFFFFF"/>
          </w:tcPr>
          <w:p w14:paraId="5A6713E9" w14:textId="111EBB15" w:rsidR="00AF51CC" w:rsidRPr="00B53008" w:rsidRDefault="000A6C20" w:rsidP="000A6C20">
            <w:pPr>
              <w:jc w:val="both"/>
              <w:rPr>
                <w:rFonts w:ascii="Arial Narrow" w:hAnsi="Arial Narrow"/>
                <w:b/>
                <w:color w:val="C45911" w:themeColor="accent2" w:themeShade="BF"/>
                <w:sz w:val="24"/>
                <w:szCs w:val="20"/>
                <w:lang w:val="sr-Cyrl-RS"/>
              </w:rPr>
            </w:pPr>
            <w:r w:rsidRPr="00AF51CC">
              <w:rPr>
                <w:rFonts w:ascii="Arial Narrow" w:hAnsi="Arial Narrow"/>
                <w:sz w:val="20"/>
                <w:szCs w:val="20"/>
                <w:lang w:val="sr-Cyrl-RS"/>
              </w:rPr>
              <w:t>Извештај Координационог тела</w:t>
            </w:r>
          </w:p>
        </w:tc>
        <w:tc>
          <w:tcPr>
            <w:tcW w:w="1309" w:type="dxa"/>
            <w:shd w:val="pct5" w:color="000000" w:fill="FFFFFF"/>
          </w:tcPr>
          <w:p w14:paraId="6EE5B25C" w14:textId="6CF62C98" w:rsidR="00AF51CC" w:rsidRPr="001D0D98" w:rsidRDefault="000C6F51" w:rsidP="000C35AE">
            <w:pPr>
              <w:rPr>
                <w:rFonts w:ascii="Arial Narrow" w:hAnsi="Arial Narrow"/>
                <w:bCs/>
                <w:sz w:val="20"/>
                <w:szCs w:val="20"/>
                <w:lang w:val="sr-Cyrl-RS"/>
              </w:rPr>
            </w:pPr>
            <w:r w:rsidRPr="001D0D98">
              <w:rPr>
                <w:rFonts w:ascii="Arial Narrow" w:hAnsi="Arial Narrow"/>
                <w:bCs/>
                <w:sz w:val="20"/>
                <w:szCs w:val="20"/>
                <w:lang w:val="sr-Cyrl-RS"/>
              </w:rPr>
              <w:t xml:space="preserve">Непознато у овом моменту – биће познато  у </w:t>
            </w:r>
            <w:r w:rsidR="00C61D0F" w:rsidRPr="001D0D98">
              <w:rPr>
                <w:rFonts w:ascii="Arial Narrow" w:hAnsi="Arial Narrow"/>
                <w:bCs/>
                <w:sz w:val="20"/>
                <w:szCs w:val="20"/>
                <w:lang w:val="sr-Cyrl-RS"/>
              </w:rPr>
              <w:t>2020</w:t>
            </w:r>
            <w:r w:rsidR="00153374">
              <w:rPr>
                <w:rFonts w:ascii="Arial Narrow" w:hAnsi="Arial Narrow"/>
                <w:bCs/>
                <w:sz w:val="20"/>
                <w:szCs w:val="20"/>
                <w:lang w:val="sr-Cyrl-RS"/>
              </w:rPr>
              <w:t>.</w:t>
            </w:r>
            <w:r w:rsidR="00D45C14">
              <w:rPr>
                <w:rFonts w:ascii="Arial Narrow" w:hAnsi="Arial Narrow"/>
                <w:bCs/>
                <w:sz w:val="20"/>
                <w:szCs w:val="20"/>
                <w:lang w:val="sr-Cyrl-RS"/>
              </w:rPr>
              <w:t xml:space="preserve"> </w:t>
            </w:r>
            <w:r w:rsidR="00C61D0F" w:rsidRPr="001D0D98">
              <w:rPr>
                <w:rFonts w:ascii="Arial Narrow" w:hAnsi="Arial Narrow"/>
                <w:bCs/>
                <w:sz w:val="20"/>
                <w:szCs w:val="20"/>
                <w:lang w:val="sr-Cyrl-RS"/>
              </w:rPr>
              <w:t>г</w:t>
            </w:r>
            <w:r w:rsidR="00153374">
              <w:rPr>
                <w:rFonts w:ascii="Arial Narrow" w:hAnsi="Arial Narrow"/>
                <w:bCs/>
                <w:sz w:val="20"/>
                <w:szCs w:val="20"/>
                <w:lang w:val="sr-Cyrl-RS"/>
              </w:rPr>
              <w:t>одини</w:t>
            </w:r>
            <w:r w:rsidR="00D45C14">
              <w:rPr>
                <w:rFonts w:ascii="Arial Narrow" w:hAnsi="Arial Narrow"/>
                <w:bCs/>
                <w:sz w:val="20"/>
                <w:szCs w:val="20"/>
                <w:lang w:val="sr-Cyrl-RS"/>
              </w:rPr>
              <w:t xml:space="preserve"> </w:t>
            </w:r>
            <w:r w:rsidR="00153374">
              <w:rPr>
                <w:rFonts w:ascii="Arial Narrow" w:hAnsi="Arial Narrow"/>
                <w:bCs/>
                <w:sz w:val="20"/>
                <w:szCs w:val="20"/>
                <w:lang w:val="sr-Cyrl-RS"/>
              </w:rPr>
              <w:t>- веза акт.1.3.</w:t>
            </w:r>
            <w:r w:rsidR="00C61D0F" w:rsidRPr="001D0D98">
              <w:rPr>
                <w:rFonts w:ascii="Arial Narrow" w:hAnsi="Arial Narrow"/>
                <w:bCs/>
                <w:sz w:val="20"/>
                <w:szCs w:val="20"/>
                <w:lang w:val="sr-Cyrl-RS"/>
              </w:rPr>
              <w:t>9.</w:t>
            </w:r>
          </w:p>
        </w:tc>
      </w:tr>
      <w:tr w:rsidR="000C6F51" w:rsidRPr="00D02EED" w14:paraId="3258DD7D" w14:textId="77777777" w:rsidTr="0088640D">
        <w:trPr>
          <w:jc w:val="center"/>
        </w:trPr>
        <w:tc>
          <w:tcPr>
            <w:tcW w:w="709" w:type="dxa"/>
            <w:shd w:val="pct5" w:color="000000" w:fill="FFFFFF"/>
            <w:noWrap/>
          </w:tcPr>
          <w:p w14:paraId="06730FAA" w14:textId="1E48C16D" w:rsidR="00AF51CC" w:rsidRDefault="00B511D6" w:rsidP="00C533D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1.5</w:t>
            </w:r>
            <w:r w:rsidR="00AF51CC">
              <w:rPr>
                <w:rFonts w:ascii="Arial Narrow" w:hAnsi="Arial Narrow"/>
                <w:b/>
                <w:color w:val="C45911" w:themeColor="accent2" w:themeShade="BF"/>
                <w:sz w:val="24"/>
                <w:szCs w:val="20"/>
                <w:lang w:val="sr-Cyrl-RS"/>
              </w:rPr>
              <w:t xml:space="preserve">.6. </w:t>
            </w:r>
          </w:p>
        </w:tc>
        <w:tc>
          <w:tcPr>
            <w:tcW w:w="4217" w:type="dxa"/>
            <w:gridSpan w:val="3"/>
            <w:shd w:val="pct5" w:color="000000" w:fill="FFFFFF"/>
          </w:tcPr>
          <w:p w14:paraId="0C441436" w14:textId="77777777" w:rsidR="00AF51CC" w:rsidRDefault="00AF51CC" w:rsidP="00C533DC">
            <w:pPr>
              <w:jc w:val="both"/>
              <w:rPr>
                <w:rFonts w:ascii="Arial Narrow" w:hAnsi="Arial Narrow"/>
                <w:sz w:val="20"/>
                <w:szCs w:val="20"/>
                <w:lang w:val="sr-Cyrl-RS"/>
              </w:rPr>
            </w:pPr>
            <w:r>
              <w:rPr>
                <w:rFonts w:ascii="Arial Narrow" w:hAnsi="Arial Narrow"/>
                <w:sz w:val="20"/>
                <w:szCs w:val="20"/>
                <w:lang w:val="sr-Cyrl-RS"/>
              </w:rPr>
              <w:t>Израда Нацрта измена Закона о изменама и допунама Закона о парничном поступку са циљем побољшања положаја жртава у процесу остваривања имовинскоправног захтева у парничном поступку.</w:t>
            </w:r>
          </w:p>
          <w:p w14:paraId="072C94A0" w14:textId="7260F280" w:rsidR="00AF51CC" w:rsidRPr="00515C8B" w:rsidRDefault="00AF51CC" w:rsidP="00C533DC">
            <w:pPr>
              <w:jc w:val="both"/>
              <w:rPr>
                <w:rFonts w:ascii="Arial Narrow" w:hAnsi="Arial Narrow"/>
                <w:sz w:val="20"/>
                <w:szCs w:val="20"/>
                <w:lang w:val="sr-Cyrl-RS"/>
              </w:rPr>
            </w:pPr>
          </w:p>
        </w:tc>
        <w:tc>
          <w:tcPr>
            <w:tcW w:w="1710" w:type="dxa"/>
            <w:shd w:val="pct5" w:color="000000" w:fill="FFFFFF"/>
          </w:tcPr>
          <w:p w14:paraId="544E6383" w14:textId="1A6A16D9" w:rsidR="00AF51CC" w:rsidRDefault="00AF51CC" w:rsidP="00C533DC">
            <w:pPr>
              <w:jc w:val="center"/>
              <w:rPr>
                <w:rFonts w:ascii="Arial Narrow" w:hAnsi="Arial Narrow"/>
                <w:sz w:val="20"/>
                <w:szCs w:val="20"/>
                <w:lang w:val="sr-Cyrl-RS"/>
              </w:rPr>
            </w:pPr>
            <w:r w:rsidRPr="0069737E">
              <w:rPr>
                <w:rFonts w:ascii="Arial Narrow" w:hAnsi="Arial Narrow"/>
                <w:bCs/>
                <w:sz w:val="20"/>
                <w:szCs w:val="20"/>
              </w:rPr>
              <w:t>I</w:t>
            </w:r>
            <w:r>
              <w:rPr>
                <w:rFonts w:ascii="Arial Narrow" w:hAnsi="Arial Narrow"/>
                <w:bCs/>
                <w:sz w:val="20"/>
                <w:szCs w:val="20"/>
              </w:rPr>
              <w:t xml:space="preserve">V </w:t>
            </w:r>
            <w:r>
              <w:rPr>
                <w:rFonts w:ascii="Arial Narrow" w:hAnsi="Arial Narrow"/>
                <w:bCs/>
                <w:sz w:val="20"/>
                <w:szCs w:val="20"/>
                <w:lang w:val="sr-Cyrl-RS"/>
              </w:rPr>
              <w:t>квартал 2019</w:t>
            </w:r>
            <w:r w:rsidR="00EC0C45">
              <w:rPr>
                <w:rFonts w:ascii="Arial Narrow" w:hAnsi="Arial Narrow"/>
                <w:bCs/>
                <w:sz w:val="20"/>
                <w:szCs w:val="20"/>
              </w:rPr>
              <w:t>-IV 2020</w:t>
            </w:r>
            <w:r>
              <w:rPr>
                <w:rFonts w:ascii="Arial Narrow" w:hAnsi="Arial Narrow"/>
                <w:bCs/>
                <w:sz w:val="20"/>
                <w:szCs w:val="20"/>
                <w:lang w:val="sr-Cyrl-RS"/>
              </w:rPr>
              <w:t>. године</w:t>
            </w:r>
          </w:p>
        </w:tc>
        <w:tc>
          <w:tcPr>
            <w:tcW w:w="1089" w:type="dxa"/>
            <w:shd w:val="pct5" w:color="000000" w:fill="FFFFFF"/>
            <w:noWrap/>
          </w:tcPr>
          <w:p w14:paraId="5E4C8AEE" w14:textId="6798EB76" w:rsidR="00AF51CC" w:rsidRDefault="00AF51CC" w:rsidP="00C533DC">
            <w:pPr>
              <w:jc w:val="center"/>
              <w:rPr>
                <w:rFonts w:ascii="Arial Narrow" w:hAnsi="Arial Narrow"/>
                <w:sz w:val="20"/>
                <w:lang w:val="sr-Cyrl-RS"/>
              </w:rPr>
            </w:pPr>
            <w:r>
              <w:rPr>
                <w:rFonts w:ascii="Arial Narrow" w:hAnsi="Arial Narrow"/>
                <w:sz w:val="20"/>
                <w:lang w:val="sr-Cyrl-RS"/>
              </w:rPr>
              <w:t>Министарство правде, ОЕБС/ИПА 2016 Пројектни тим</w:t>
            </w:r>
          </w:p>
        </w:tc>
        <w:tc>
          <w:tcPr>
            <w:tcW w:w="3122" w:type="dxa"/>
            <w:gridSpan w:val="3"/>
            <w:shd w:val="pct5" w:color="000000" w:fill="FFFFFF"/>
          </w:tcPr>
          <w:p w14:paraId="6078261B" w14:textId="6E835D4D" w:rsidR="002852E6" w:rsidRDefault="002852E6" w:rsidP="002852E6">
            <w:pPr>
              <w:jc w:val="both"/>
              <w:rPr>
                <w:rFonts w:ascii="Arial Narrow" w:hAnsi="Arial Narrow"/>
                <w:sz w:val="20"/>
                <w:szCs w:val="20"/>
                <w:lang w:val="sr-Cyrl-RS"/>
              </w:rPr>
            </w:pPr>
            <w:r>
              <w:rPr>
                <w:rFonts w:ascii="Arial Narrow" w:hAnsi="Arial Narrow"/>
                <w:sz w:val="20"/>
                <w:szCs w:val="20"/>
                <w:lang w:val="sr-Cyrl-RS"/>
              </w:rPr>
              <w:t>Израђен Нацрт измена Закона о изменама и допунама Закона о парничном поступку којим се унапређује положај жртава у процесу остваривања имовинскоправног захтева у парничном поступку.</w:t>
            </w:r>
          </w:p>
          <w:p w14:paraId="7066787F" w14:textId="77777777" w:rsidR="00AF51CC" w:rsidRPr="00B53008" w:rsidRDefault="00AF51CC" w:rsidP="00C533DC">
            <w:pPr>
              <w:jc w:val="center"/>
              <w:rPr>
                <w:rFonts w:ascii="Arial Narrow" w:hAnsi="Arial Narrow"/>
                <w:b/>
                <w:color w:val="C45911" w:themeColor="accent2" w:themeShade="BF"/>
                <w:sz w:val="24"/>
                <w:szCs w:val="20"/>
                <w:lang w:val="sr-Cyrl-RS"/>
              </w:rPr>
            </w:pPr>
          </w:p>
        </w:tc>
        <w:tc>
          <w:tcPr>
            <w:tcW w:w="1556" w:type="dxa"/>
            <w:shd w:val="pct5" w:color="000000" w:fill="FFFFFF"/>
          </w:tcPr>
          <w:p w14:paraId="29F70AF7" w14:textId="77777777" w:rsidR="000A6C20" w:rsidRDefault="000A6C20" w:rsidP="000A6C20">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2BBD945D" w14:textId="27F3C57C" w:rsidR="000A6C20" w:rsidRDefault="000A6C20" w:rsidP="000A6C20">
            <w:pPr>
              <w:jc w:val="both"/>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26299181" w14:textId="77777777" w:rsidR="00AF51CC" w:rsidRPr="00B53008" w:rsidRDefault="00AF51CC" w:rsidP="00C533DC">
            <w:pPr>
              <w:jc w:val="center"/>
              <w:rPr>
                <w:rFonts w:ascii="Arial Narrow" w:hAnsi="Arial Narrow"/>
                <w:b/>
                <w:color w:val="C45911" w:themeColor="accent2" w:themeShade="BF"/>
                <w:sz w:val="24"/>
                <w:szCs w:val="20"/>
                <w:lang w:val="sr-Cyrl-RS"/>
              </w:rPr>
            </w:pPr>
          </w:p>
        </w:tc>
        <w:tc>
          <w:tcPr>
            <w:tcW w:w="1309" w:type="dxa"/>
            <w:shd w:val="pct5" w:color="000000" w:fill="FFFFFF"/>
          </w:tcPr>
          <w:p w14:paraId="766412E1" w14:textId="6402DE9A" w:rsidR="000B7E0D" w:rsidRPr="005B0E88" w:rsidRDefault="000B7E0D" w:rsidP="000C35AE">
            <w:pPr>
              <w:rPr>
                <w:rFonts w:ascii="Arial Narrow" w:hAnsi="Arial Narrow"/>
                <w:bCs/>
                <w:color w:val="C45911" w:themeColor="accent2" w:themeShade="BF"/>
                <w:sz w:val="20"/>
                <w:szCs w:val="20"/>
                <w:lang w:val="sr-Cyrl-RS"/>
              </w:rPr>
            </w:pPr>
          </w:p>
          <w:p w14:paraId="7725B349" w14:textId="7FC7071E" w:rsidR="00C44F65" w:rsidRPr="005B0E88" w:rsidRDefault="00C44F65" w:rsidP="00C44F65">
            <w:pPr>
              <w:rPr>
                <w:rFonts w:ascii="Arial Narrow" w:hAnsi="Arial Narrow" w:cs="Arial"/>
                <w:bCs/>
                <w:color w:val="C45911" w:themeColor="accent2" w:themeShade="BF"/>
                <w:sz w:val="20"/>
                <w:szCs w:val="20"/>
                <w:lang w:val="sr-Cyrl-RS"/>
              </w:rPr>
            </w:pPr>
            <w:r w:rsidRPr="005B0E88">
              <w:rPr>
                <w:rFonts w:ascii="Arial Narrow" w:hAnsi="Arial Narrow" w:cs="Arial"/>
                <w:bCs/>
                <w:color w:val="000000"/>
                <w:sz w:val="20"/>
                <w:szCs w:val="20"/>
                <w:lang w:val="sr-Cyrl-RS"/>
              </w:rPr>
              <w:t xml:space="preserve">Буџет </w:t>
            </w:r>
            <w:r w:rsidR="006D4EA2" w:rsidRPr="00245C75">
              <w:rPr>
                <w:rFonts w:ascii="Arial Narrow" w:hAnsi="Arial Narrow"/>
                <w:bCs/>
                <w:sz w:val="20"/>
                <w:szCs w:val="20"/>
                <w:lang w:val="sr-Cyrl-RS"/>
              </w:rPr>
              <w:t>Р</w:t>
            </w:r>
            <w:r w:rsidR="006D4EA2">
              <w:rPr>
                <w:rFonts w:ascii="Arial Narrow" w:hAnsi="Arial Narrow"/>
                <w:bCs/>
                <w:sz w:val="20"/>
                <w:szCs w:val="20"/>
                <w:lang w:val="sr-Cyrl-RS"/>
              </w:rPr>
              <w:t xml:space="preserve">епублике </w:t>
            </w:r>
            <w:r w:rsidR="006D4EA2" w:rsidRPr="00245C75">
              <w:rPr>
                <w:rFonts w:ascii="Arial Narrow" w:hAnsi="Arial Narrow"/>
                <w:bCs/>
                <w:sz w:val="20"/>
                <w:szCs w:val="20"/>
                <w:lang w:val="sr-Cyrl-RS"/>
              </w:rPr>
              <w:t>С</w:t>
            </w:r>
            <w:r w:rsidR="006D4EA2">
              <w:rPr>
                <w:rFonts w:ascii="Arial Narrow" w:hAnsi="Arial Narrow"/>
                <w:bCs/>
                <w:sz w:val="20"/>
                <w:szCs w:val="20"/>
                <w:lang w:val="sr-Cyrl-RS"/>
              </w:rPr>
              <w:t>рбије</w:t>
            </w:r>
            <w:r w:rsidRPr="005B0E88">
              <w:rPr>
                <w:rFonts w:ascii="Arial Narrow" w:hAnsi="Arial Narrow" w:cs="Arial"/>
                <w:bCs/>
                <w:color w:val="000000"/>
                <w:sz w:val="20"/>
                <w:szCs w:val="20"/>
                <w:lang w:val="sr-Cyrl-RS"/>
              </w:rPr>
              <w:t xml:space="preserve"> </w:t>
            </w:r>
            <w:r w:rsidR="006D4EA2">
              <w:rPr>
                <w:rFonts w:ascii="Arial Narrow" w:hAnsi="Arial Narrow" w:cs="Arial"/>
                <w:bCs/>
                <w:color w:val="000000"/>
                <w:sz w:val="20"/>
                <w:szCs w:val="20"/>
                <w:lang w:val="sr-Cyrl-RS"/>
              </w:rPr>
              <w:t>–</w:t>
            </w:r>
            <w:r>
              <w:rPr>
                <w:rFonts w:ascii="Arial Narrow" w:hAnsi="Arial Narrow" w:cs="Arial"/>
                <w:sz w:val="20"/>
                <w:szCs w:val="20"/>
                <w:lang w:val="sr-Cyrl-RS"/>
              </w:rPr>
              <w:t xml:space="preserve"> редовна средства, </w:t>
            </w:r>
            <w:r>
              <w:rPr>
                <w:rFonts w:ascii="Arial" w:hAnsi="Arial" w:cs="Arial"/>
                <w:sz w:val="17"/>
                <w:szCs w:val="17"/>
                <w:lang w:val="sr-Cyrl-RS"/>
              </w:rPr>
              <w:t>Прогр. активност 0010 – Администрација и управљање</w:t>
            </w:r>
          </w:p>
          <w:p w14:paraId="2CC83C8A" w14:textId="77777777" w:rsidR="000B7E0D" w:rsidRPr="005B0E88" w:rsidRDefault="000B7E0D" w:rsidP="000C35AE">
            <w:pPr>
              <w:rPr>
                <w:rFonts w:ascii="Arial Narrow" w:hAnsi="Arial Narrow" w:cs="Arial"/>
                <w:bCs/>
                <w:color w:val="C45911" w:themeColor="accent2" w:themeShade="BF"/>
                <w:sz w:val="20"/>
                <w:szCs w:val="20"/>
                <w:lang w:val="sr-Cyrl-RS"/>
              </w:rPr>
            </w:pPr>
          </w:p>
          <w:p w14:paraId="397AAD58" w14:textId="78353892" w:rsidR="000B7E0D" w:rsidRPr="005B0E88" w:rsidRDefault="000B7E0D" w:rsidP="000C35AE">
            <w:pPr>
              <w:rPr>
                <w:rFonts w:ascii="Arial Narrow" w:hAnsi="Arial Narrow"/>
                <w:bCs/>
                <w:color w:val="C45911" w:themeColor="accent2" w:themeShade="BF"/>
                <w:sz w:val="20"/>
                <w:szCs w:val="20"/>
                <w:lang w:val="sr-Cyrl-RS"/>
              </w:rPr>
            </w:pPr>
          </w:p>
        </w:tc>
      </w:tr>
      <w:tr w:rsidR="000A6C20" w:rsidRPr="00D02EED" w14:paraId="33147EAB" w14:textId="77777777" w:rsidTr="005A7143">
        <w:trPr>
          <w:jc w:val="center"/>
        </w:trPr>
        <w:tc>
          <w:tcPr>
            <w:tcW w:w="1639" w:type="dxa"/>
            <w:gridSpan w:val="2"/>
            <w:vMerge w:val="restart"/>
            <w:shd w:val="clear" w:color="auto" w:fill="D9D9D9" w:themeFill="background1" w:themeFillShade="D9"/>
            <w:noWrap/>
            <w:vAlign w:val="center"/>
          </w:tcPr>
          <w:p w14:paraId="45D1966E" w14:textId="7A46C3EB" w:rsidR="000A6C20" w:rsidRPr="00AE0EA8" w:rsidRDefault="000A6C20" w:rsidP="000A6C20">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t>Мера 1.6</w:t>
            </w:r>
            <w:r w:rsidRPr="00AE0EA8">
              <w:rPr>
                <w:rFonts w:ascii="Arial Narrow" w:hAnsi="Arial Narrow"/>
                <w:color w:val="C45911" w:themeColor="accent2" w:themeShade="BF"/>
                <w:sz w:val="28"/>
                <w:szCs w:val="28"/>
                <w:lang w:val="sr-Cyrl-RS"/>
              </w:rPr>
              <w:t>.</w:t>
            </w:r>
          </w:p>
        </w:tc>
        <w:tc>
          <w:tcPr>
            <w:tcW w:w="12073" w:type="dxa"/>
            <w:gridSpan w:val="9"/>
            <w:shd w:val="clear" w:color="auto" w:fill="D9D9D9" w:themeFill="background1" w:themeFillShade="D9"/>
          </w:tcPr>
          <w:p w14:paraId="78F0BF32" w14:textId="77777777" w:rsidR="0088640D" w:rsidRDefault="0088640D" w:rsidP="000A6C20">
            <w:pPr>
              <w:jc w:val="both"/>
              <w:rPr>
                <w:rFonts w:ascii="Arial Narrow" w:hAnsi="Arial Narrow"/>
                <w:color w:val="2F5496" w:themeColor="accent1" w:themeShade="BF"/>
                <w:sz w:val="28"/>
                <w:szCs w:val="20"/>
                <w:lang w:val="sr-Cyrl-RS"/>
              </w:rPr>
            </w:pPr>
          </w:p>
          <w:p w14:paraId="5989AB3E" w14:textId="79602823" w:rsidR="000A6C20" w:rsidRDefault="000A6C20" w:rsidP="000A6C20">
            <w:pPr>
              <w:jc w:val="both"/>
              <w:rPr>
                <w:rFonts w:ascii="Arial Narrow" w:hAnsi="Arial Narrow"/>
                <w:color w:val="2F5496" w:themeColor="accent1" w:themeShade="BF"/>
                <w:sz w:val="28"/>
                <w:szCs w:val="20"/>
                <w:lang w:val="sr-Cyrl-RS"/>
              </w:rPr>
            </w:pPr>
            <w:r w:rsidRPr="000B21EA">
              <w:rPr>
                <w:rFonts w:ascii="Arial Narrow" w:hAnsi="Arial Narrow"/>
                <w:color w:val="2F5496" w:themeColor="accent1" w:themeShade="BF"/>
                <w:sz w:val="28"/>
                <w:szCs w:val="20"/>
                <w:lang w:val="sr-Cyrl-RS"/>
              </w:rPr>
              <w:t>Међународна сарадња и размена искустава у области подршке и заштите жртава и сведока кривичних дела</w:t>
            </w:r>
          </w:p>
          <w:p w14:paraId="45038510" w14:textId="66CCCAB7" w:rsidR="000A6C20" w:rsidRPr="000A6C20" w:rsidRDefault="000A6C20" w:rsidP="000A6C20">
            <w:pPr>
              <w:jc w:val="both"/>
              <w:rPr>
                <w:rFonts w:ascii="Arial Narrow" w:hAnsi="Arial Narrow"/>
                <w:color w:val="C45911" w:themeColor="accent2" w:themeShade="BF"/>
                <w:sz w:val="28"/>
                <w:szCs w:val="42"/>
                <w:lang w:val="sr-Cyrl-RS"/>
              </w:rPr>
            </w:pPr>
          </w:p>
        </w:tc>
      </w:tr>
      <w:tr w:rsidR="000A6C20" w:rsidRPr="00F020E6" w14:paraId="73E7AF7A" w14:textId="77777777" w:rsidTr="005A7143">
        <w:trPr>
          <w:jc w:val="center"/>
        </w:trPr>
        <w:tc>
          <w:tcPr>
            <w:tcW w:w="1639" w:type="dxa"/>
            <w:gridSpan w:val="2"/>
            <w:vMerge/>
            <w:shd w:val="clear" w:color="auto" w:fill="D9D9D9" w:themeFill="background1" w:themeFillShade="D9"/>
            <w:noWrap/>
            <w:vAlign w:val="center"/>
          </w:tcPr>
          <w:p w14:paraId="344C4761" w14:textId="77777777" w:rsidR="000A6C20" w:rsidRPr="00AE0EA8" w:rsidRDefault="000A6C20" w:rsidP="000A6C20">
            <w:pPr>
              <w:rPr>
                <w:rFonts w:ascii="Arial Narrow" w:hAnsi="Arial Narrow"/>
                <w:color w:val="2F5496" w:themeColor="accent1" w:themeShade="BF"/>
                <w:sz w:val="20"/>
                <w:szCs w:val="24"/>
                <w:lang w:val="sr-Cyrl-RS"/>
              </w:rPr>
            </w:pPr>
          </w:p>
        </w:tc>
        <w:tc>
          <w:tcPr>
            <w:tcW w:w="6086" w:type="dxa"/>
            <w:gridSpan w:val="4"/>
            <w:shd w:val="clear" w:color="auto" w:fill="D9D9D9" w:themeFill="background1" w:themeFillShade="D9"/>
            <w:vAlign w:val="center"/>
          </w:tcPr>
          <w:p w14:paraId="6D5B253C"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5987" w:type="dxa"/>
            <w:gridSpan w:val="5"/>
            <w:shd w:val="clear" w:color="auto" w:fill="D9D9D9" w:themeFill="background1" w:themeFillShade="D9"/>
            <w:vAlign w:val="center"/>
          </w:tcPr>
          <w:p w14:paraId="5CB05632" w14:textId="6CCE06D6" w:rsidR="000A6C20" w:rsidRPr="00F020E6" w:rsidRDefault="000A6C20" w:rsidP="000A6C20">
            <w:pPr>
              <w:rPr>
                <w:rFonts w:ascii="Arial Narrow" w:hAnsi="Arial Narrow"/>
                <w:sz w:val="20"/>
                <w:szCs w:val="24"/>
                <w:lang w:val="sr-Cyrl-RS"/>
              </w:rPr>
            </w:pPr>
            <w:r w:rsidRPr="00F020E6">
              <w:rPr>
                <w:rFonts w:ascii="Arial Narrow" w:hAnsi="Arial Narrow"/>
                <w:sz w:val="20"/>
              </w:rPr>
              <w:t>Ин</w:t>
            </w:r>
            <w:r w:rsidR="00BF2308">
              <w:rPr>
                <w:rFonts w:ascii="Arial Narrow" w:hAnsi="Arial Narrow"/>
                <w:sz w:val="20"/>
                <w:lang w:val="sr-Cyrl-RS"/>
              </w:rPr>
              <w:t>с</w:t>
            </w:r>
            <w:r w:rsidRPr="00F020E6">
              <w:rPr>
                <w:rFonts w:ascii="Arial Narrow" w:hAnsi="Arial Narrow"/>
                <w:sz w:val="20"/>
              </w:rPr>
              <w:t>титуционално управљачко организациона</w:t>
            </w:r>
          </w:p>
        </w:tc>
      </w:tr>
      <w:tr w:rsidR="000C6F51" w:rsidRPr="00D02EED" w14:paraId="3E57FA28" w14:textId="77777777" w:rsidTr="005A7143">
        <w:trPr>
          <w:jc w:val="center"/>
        </w:trPr>
        <w:tc>
          <w:tcPr>
            <w:tcW w:w="1639" w:type="dxa"/>
            <w:gridSpan w:val="2"/>
            <w:vMerge/>
            <w:shd w:val="clear" w:color="auto" w:fill="D9D9D9" w:themeFill="background1" w:themeFillShade="D9"/>
            <w:noWrap/>
            <w:vAlign w:val="center"/>
          </w:tcPr>
          <w:p w14:paraId="1A43CA11" w14:textId="77777777" w:rsidR="000A6C20" w:rsidRPr="00AE0EA8" w:rsidRDefault="000A6C20" w:rsidP="000A6C20">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35ABB3A3" w14:textId="77777777" w:rsidR="000A6C20" w:rsidRPr="00AE0EA8" w:rsidRDefault="000A6C20" w:rsidP="000A6C20">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3062" w:type="dxa"/>
            <w:gridSpan w:val="3"/>
            <w:shd w:val="clear" w:color="auto" w:fill="D9D9D9" w:themeFill="background1" w:themeFillShade="D9"/>
            <w:vAlign w:val="center"/>
          </w:tcPr>
          <w:p w14:paraId="1717364E" w14:textId="5ED8B365" w:rsidR="005A7143"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419" w:type="dxa"/>
            <w:shd w:val="clear" w:color="auto" w:fill="D9D9D9" w:themeFill="background1" w:themeFillShade="D9"/>
            <w:vAlign w:val="center"/>
          </w:tcPr>
          <w:p w14:paraId="708B09C0"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568" w:type="dxa"/>
            <w:gridSpan w:val="4"/>
            <w:shd w:val="clear" w:color="auto" w:fill="D9D9D9" w:themeFill="background1" w:themeFillShade="D9"/>
            <w:vAlign w:val="center"/>
          </w:tcPr>
          <w:p w14:paraId="21020C87" w14:textId="77777777" w:rsidR="000A6C20" w:rsidRDefault="000A6C20" w:rsidP="000A6C20">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p w14:paraId="66A76198" w14:textId="04279014" w:rsidR="000A6C20" w:rsidRPr="00AE0EA8" w:rsidRDefault="005A7143" w:rsidP="000A6C20">
            <w:pPr>
              <w:rPr>
                <w:rFonts w:ascii="Arial Narrow" w:hAnsi="Arial Narrow"/>
                <w:sz w:val="20"/>
                <w:szCs w:val="24"/>
                <w:lang w:val="sr-Cyrl-RS"/>
              </w:rPr>
            </w:pPr>
            <w:r>
              <w:rPr>
                <w:rFonts w:ascii="Arial Narrow" w:hAnsi="Arial Narrow"/>
                <w:sz w:val="20"/>
                <w:szCs w:val="24"/>
                <w:lang w:val="sr-Cyrl-RS"/>
              </w:rPr>
              <w:t>Координационо тело</w:t>
            </w:r>
          </w:p>
        </w:tc>
      </w:tr>
      <w:tr w:rsidR="000A6C20" w:rsidRPr="00AE0EA8" w14:paraId="66C58ECE" w14:textId="77777777" w:rsidTr="0088640D">
        <w:trPr>
          <w:jc w:val="center"/>
        </w:trPr>
        <w:tc>
          <w:tcPr>
            <w:tcW w:w="1639" w:type="dxa"/>
            <w:gridSpan w:val="2"/>
            <w:vMerge/>
            <w:shd w:val="clear" w:color="auto" w:fill="D9D9D9" w:themeFill="background1" w:themeFillShade="D9"/>
            <w:noWrap/>
            <w:vAlign w:val="center"/>
          </w:tcPr>
          <w:p w14:paraId="5024A6A0" w14:textId="77777777" w:rsidR="000A6C20" w:rsidRPr="00AE0EA8" w:rsidRDefault="000A6C20" w:rsidP="000A6C20">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291916A7"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3062" w:type="dxa"/>
            <w:gridSpan w:val="3"/>
            <w:shd w:val="clear" w:color="auto" w:fill="D9D9D9" w:themeFill="background1" w:themeFillShade="D9"/>
            <w:vAlign w:val="center"/>
          </w:tcPr>
          <w:p w14:paraId="4286C5EE"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5987" w:type="dxa"/>
            <w:gridSpan w:val="5"/>
            <w:shd w:val="clear" w:color="auto" w:fill="D9D9D9" w:themeFill="background1" w:themeFillShade="D9"/>
            <w:vAlign w:val="center"/>
          </w:tcPr>
          <w:p w14:paraId="47641D51"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0A6C20" w:rsidRPr="00D02EED" w14:paraId="549ABD1B" w14:textId="77777777" w:rsidTr="0088640D">
        <w:trPr>
          <w:jc w:val="center"/>
        </w:trPr>
        <w:tc>
          <w:tcPr>
            <w:tcW w:w="1639" w:type="dxa"/>
            <w:gridSpan w:val="2"/>
            <w:vMerge/>
            <w:shd w:val="clear" w:color="auto" w:fill="D9D9D9" w:themeFill="background1" w:themeFillShade="D9"/>
            <w:noWrap/>
            <w:vAlign w:val="center"/>
          </w:tcPr>
          <w:p w14:paraId="440461A2" w14:textId="77777777" w:rsidR="000A6C20" w:rsidRPr="00AE0EA8" w:rsidRDefault="000A6C20" w:rsidP="000A6C20">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772253CC" w14:textId="77777777" w:rsidR="000A6C20" w:rsidRPr="00AE0EA8" w:rsidRDefault="000A6C20" w:rsidP="000A6C20">
            <w:pPr>
              <w:rPr>
                <w:rFonts w:ascii="Arial Narrow" w:hAnsi="Arial Narrow"/>
                <w:sz w:val="20"/>
                <w:szCs w:val="24"/>
                <w:lang w:val="sr-Cyrl-RS"/>
              </w:rPr>
            </w:pPr>
          </w:p>
        </w:tc>
        <w:tc>
          <w:tcPr>
            <w:tcW w:w="3062" w:type="dxa"/>
            <w:gridSpan w:val="3"/>
            <w:shd w:val="clear" w:color="auto" w:fill="D9D9D9" w:themeFill="background1" w:themeFillShade="D9"/>
            <w:vAlign w:val="center"/>
          </w:tcPr>
          <w:p w14:paraId="7AF5B20A" w14:textId="5B4C2DE3" w:rsidR="000A6C20" w:rsidRPr="00AE0EA8" w:rsidRDefault="000A6C20" w:rsidP="009242F2">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sidR="009242F2">
              <w:rPr>
                <w:rFonts w:ascii="Arial Narrow" w:hAnsi="Arial Narrow"/>
                <w:sz w:val="20"/>
                <w:szCs w:val="24"/>
                <w:lang w:val="sr-Cyrl-RS"/>
              </w:rPr>
              <w:t xml:space="preserve"> –</w:t>
            </w:r>
            <w:r w:rsidR="009242F2">
              <w:rPr>
                <w:rFonts w:ascii="Arial Narrow" w:hAnsi="Arial Narrow"/>
                <w:sz w:val="20"/>
                <w:szCs w:val="20"/>
                <w:lang w:val="sr-Cyrl-RS"/>
              </w:rPr>
              <w:t xml:space="preserve"> Раздео 23 – Министарство правде,  </w:t>
            </w:r>
            <w:r w:rsidR="00C74017" w:rsidRPr="0016637E">
              <w:rPr>
                <w:rFonts w:ascii="Arial Narrow" w:hAnsi="Arial Narrow"/>
                <w:sz w:val="20"/>
                <w:szCs w:val="20"/>
                <w:lang w:val="sr-Cyrl-RS"/>
              </w:rPr>
              <w:t xml:space="preserve">Програм </w:t>
            </w:r>
            <w:r w:rsidR="00C74017" w:rsidRPr="00515C8B">
              <w:rPr>
                <w:rFonts w:ascii="Arial Narrow" w:hAnsi="Arial Narrow" w:cs="Arial"/>
                <w:sz w:val="20"/>
                <w:szCs w:val="20"/>
                <w:lang w:val="sr-Cyrl-RS"/>
              </w:rPr>
              <w:t>1602</w:t>
            </w:r>
            <w:r w:rsidR="00C74017" w:rsidRPr="005B0E88">
              <w:rPr>
                <w:rFonts w:ascii="Arial Narrow" w:hAnsi="Arial Narrow" w:cs="Arial"/>
                <w:sz w:val="20"/>
                <w:szCs w:val="20"/>
                <w:lang w:val="sr-Cyrl-RS"/>
              </w:rPr>
              <w:t xml:space="preserve"> </w:t>
            </w:r>
            <w:r w:rsidR="00C74017" w:rsidRPr="00515C8B">
              <w:rPr>
                <w:rFonts w:ascii="Arial Narrow" w:hAnsi="Arial Narrow" w:cs="Arial"/>
                <w:sz w:val="20"/>
                <w:szCs w:val="20"/>
                <w:lang w:val="sr-Cyrl-RS"/>
              </w:rPr>
              <w:t>Уређење и управљање у систему правосуђа</w:t>
            </w:r>
            <w:r w:rsidR="00C74017" w:rsidRPr="005B0E88">
              <w:rPr>
                <w:rFonts w:ascii="Arial Narrow" w:hAnsi="Arial Narrow" w:cs="Arial"/>
                <w:sz w:val="20"/>
                <w:szCs w:val="20"/>
                <w:lang w:val="sr-Cyrl-RS"/>
              </w:rPr>
              <w:t xml:space="preserve">, </w:t>
            </w:r>
            <w:r w:rsidR="00C44F65">
              <w:rPr>
                <w:rFonts w:ascii="Arial" w:hAnsi="Arial" w:cs="Arial"/>
                <w:sz w:val="17"/>
                <w:szCs w:val="17"/>
                <w:lang w:val="sr-Cyrl-RS"/>
              </w:rPr>
              <w:t>Прогр. активност 0010 – Администрација и управљање</w:t>
            </w:r>
          </w:p>
        </w:tc>
        <w:tc>
          <w:tcPr>
            <w:tcW w:w="5987" w:type="dxa"/>
            <w:gridSpan w:val="5"/>
            <w:shd w:val="clear" w:color="auto" w:fill="D9D9D9" w:themeFill="background1" w:themeFillShade="D9"/>
            <w:vAlign w:val="center"/>
          </w:tcPr>
          <w:p w14:paraId="3EBC306E" w14:textId="7BE23C33" w:rsidR="000A6C20" w:rsidRPr="00AE0EA8" w:rsidRDefault="000A6C20" w:rsidP="009242F2">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9242F2">
              <w:rPr>
                <w:rFonts w:ascii="Arial Narrow" w:hAnsi="Arial Narrow"/>
                <w:sz w:val="20"/>
                <w:szCs w:val="24"/>
                <w:lang w:val="sr-Cyrl-RS"/>
              </w:rPr>
              <w:t>Републици Србији коју</w:t>
            </w:r>
            <w:r w:rsidRPr="00AE0EA8">
              <w:rPr>
                <w:rFonts w:ascii="Arial Narrow" w:hAnsi="Arial Narrow"/>
                <w:sz w:val="20"/>
                <w:szCs w:val="24"/>
                <w:lang w:val="sr-Cyrl-RS"/>
              </w:rPr>
              <w:t xml:space="preserve"> спроводи Мисија ОЕБС у Р</w:t>
            </w:r>
            <w:r w:rsidR="009242F2">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9242F2">
              <w:rPr>
                <w:rFonts w:ascii="Arial Narrow" w:hAnsi="Arial Narrow"/>
                <w:sz w:val="20"/>
                <w:szCs w:val="24"/>
                <w:lang w:val="sr-Cyrl-RS"/>
              </w:rPr>
              <w:t>рбији</w:t>
            </w:r>
          </w:p>
        </w:tc>
      </w:tr>
      <w:tr w:rsidR="000A6C20" w:rsidRPr="00D02EED" w14:paraId="4F83AF42" w14:textId="77777777" w:rsidTr="005A7143">
        <w:trPr>
          <w:jc w:val="center"/>
        </w:trPr>
        <w:tc>
          <w:tcPr>
            <w:tcW w:w="1639" w:type="dxa"/>
            <w:gridSpan w:val="2"/>
            <w:vMerge/>
            <w:shd w:val="clear" w:color="auto" w:fill="D9D9D9" w:themeFill="background1" w:themeFillShade="D9"/>
            <w:noWrap/>
            <w:vAlign w:val="center"/>
          </w:tcPr>
          <w:p w14:paraId="4F55AA25" w14:textId="77777777" w:rsidR="000A6C20" w:rsidRPr="00AE0EA8" w:rsidRDefault="000A6C20" w:rsidP="000A6C20">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246D3884"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9049" w:type="dxa"/>
            <w:gridSpan w:val="8"/>
            <w:shd w:val="clear" w:color="auto" w:fill="D9D9D9" w:themeFill="background1" w:themeFillShade="D9"/>
            <w:vAlign w:val="center"/>
          </w:tcPr>
          <w:p w14:paraId="0D1DE916" w14:textId="77777777" w:rsidR="000A6C20" w:rsidRPr="00AE0EA8" w:rsidRDefault="000A6C20" w:rsidP="000A6C20">
            <w:pPr>
              <w:rPr>
                <w:rFonts w:ascii="Arial Narrow" w:hAnsi="Arial Narrow"/>
                <w:sz w:val="20"/>
                <w:szCs w:val="24"/>
                <w:lang w:val="sr-Cyrl-RS"/>
              </w:rPr>
            </w:pPr>
            <w:r>
              <w:rPr>
                <w:rFonts w:ascii="Arial Narrow" w:hAnsi="Arial Narrow"/>
                <w:sz w:val="20"/>
                <w:szCs w:val="24"/>
                <w:lang w:val="sr-Cyrl-RS"/>
              </w:rPr>
              <w:t>Мера се спроводи кроз претходно измењене/донете прописе наведене у мери 1.1.</w:t>
            </w:r>
          </w:p>
        </w:tc>
      </w:tr>
      <w:tr w:rsidR="000A6C20" w:rsidRPr="00AE0EA8" w14:paraId="477301CD" w14:textId="77777777" w:rsidTr="005A7143">
        <w:trPr>
          <w:jc w:val="center"/>
        </w:trPr>
        <w:tc>
          <w:tcPr>
            <w:tcW w:w="1639" w:type="dxa"/>
            <w:gridSpan w:val="2"/>
            <w:vMerge/>
            <w:shd w:val="clear" w:color="auto" w:fill="D9D9D9" w:themeFill="background1" w:themeFillShade="D9"/>
            <w:noWrap/>
            <w:vAlign w:val="center"/>
          </w:tcPr>
          <w:p w14:paraId="09E74EA5" w14:textId="77777777" w:rsidR="000A6C20" w:rsidRPr="00AE0EA8" w:rsidRDefault="000A6C20" w:rsidP="000A6C20">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09C0D75A"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9049" w:type="dxa"/>
            <w:gridSpan w:val="8"/>
            <w:shd w:val="clear" w:color="auto" w:fill="D9D9D9" w:themeFill="background1" w:themeFillShade="D9"/>
            <w:vAlign w:val="center"/>
          </w:tcPr>
          <w:p w14:paraId="46124F24"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202</w:t>
            </w:r>
            <w:r>
              <w:rPr>
                <w:rFonts w:ascii="Arial Narrow" w:hAnsi="Arial Narrow"/>
                <w:sz w:val="20"/>
                <w:szCs w:val="24"/>
                <w:lang w:val="sr-Cyrl-RS"/>
              </w:rPr>
              <w:t>2</w:t>
            </w:r>
            <w:r w:rsidRPr="00AE0EA8">
              <w:rPr>
                <w:rFonts w:ascii="Arial Narrow" w:hAnsi="Arial Narrow"/>
                <w:sz w:val="20"/>
                <w:szCs w:val="24"/>
                <w:lang w:val="sr-Cyrl-RS"/>
              </w:rPr>
              <w:t>. година</w:t>
            </w:r>
          </w:p>
        </w:tc>
      </w:tr>
      <w:tr w:rsidR="000A6C20" w:rsidRPr="00D02EED" w14:paraId="6C93B6C7" w14:textId="77777777" w:rsidTr="005A7143">
        <w:trPr>
          <w:jc w:val="center"/>
        </w:trPr>
        <w:tc>
          <w:tcPr>
            <w:tcW w:w="1639" w:type="dxa"/>
            <w:gridSpan w:val="2"/>
            <w:vMerge/>
            <w:shd w:val="clear" w:color="auto" w:fill="D9D9D9" w:themeFill="background1" w:themeFillShade="D9"/>
            <w:noWrap/>
            <w:vAlign w:val="center"/>
          </w:tcPr>
          <w:p w14:paraId="2218FAA1" w14:textId="77777777" w:rsidR="000A6C20" w:rsidRPr="00AE0EA8" w:rsidRDefault="000A6C20" w:rsidP="000A6C20">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3353AE35"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9049" w:type="dxa"/>
            <w:gridSpan w:val="8"/>
            <w:shd w:val="clear" w:color="auto" w:fill="D9D9D9" w:themeFill="background1" w:themeFillShade="D9"/>
            <w:vAlign w:val="center"/>
          </w:tcPr>
          <w:p w14:paraId="597348F4" w14:textId="565E4D6D" w:rsidR="005A7143" w:rsidRPr="005A7143" w:rsidRDefault="005A7143" w:rsidP="005A7143">
            <w:pPr>
              <w:jc w:val="both"/>
              <w:rPr>
                <w:rFonts w:ascii="Arial Narrow" w:hAnsi="Arial Narrow"/>
                <w:color w:val="2F5496" w:themeColor="accent1" w:themeShade="BF"/>
                <w:sz w:val="22"/>
                <w:szCs w:val="20"/>
                <w:lang w:val="sr-Cyrl-RS"/>
              </w:rPr>
            </w:pPr>
            <w:r w:rsidRPr="005A7143">
              <w:rPr>
                <w:rFonts w:ascii="Arial Narrow" w:hAnsi="Arial Narrow"/>
                <w:sz w:val="20"/>
                <w:szCs w:val="20"/>
                <w:lang w:val="sr-Cyrl-RS"/>
              </w:rPr>
              <w:t>Национална мрежа континуирано сарађује са релевантним међународним организацијама и службама подршке, а препоруке Координационог тела за унапређење рада Националне мреже, базиране су и на упоредноправним решењима и доброј пракси у области подршке жртвама кривичних дела.</w:t>
            </w:r>
          </w:p>
          <w:p w14:paraId="2C4EF82E" w14:textId="65C48924" w:rsidR="000A6C20" w:rsidRPr="00B11A9A" w:rsidRDefault="000A6C20" w:rsidP="000A6C20">
            <w:pPr>
              <w:rPr>
                <w:rFonts w:ascii="Arial Narrow" w:hAnsi="Arial Narrow"/>
                <w:sz w:val="20"/>
                <w:szCs w:val="24"/>
                <w:lang w:val="sr-Cyrl-RS"/>
              </w:rPr>
            </w:pPr>
          </w:p>
        </w:tc>
      </w:tr>
      <w:tr w:rsidR="000C6F51" w:rsidRPr="00AE0EA8" w14:paraId="5C4F934D" w14:textId="77777777" w:rsidTr="005A7143">
        <w:trPr>
          <w:jc w:val="center"/>
        </w:trPr>
        <w:tc>
          <w:tcPr>
            <w:tcW w:w="1639" w:type="dxa"/>
            <w:gridSpan w:val="2"/>
            <w:vMerge/>
            <w:shd w:val="clear" w:color="auto" w:fill="D9D9D9" w:themeFill="background1" w:themeFillShade="D9"/>
            <w:noWrap/>
            <w:vAlign w:val="center"/>
          </w:tcPr>
          <w:p w14:paraId="79D7E7BA" w14:textId="77777777" w:rsidR="000A6C20" w:rsidRPr="00AE0EA8" w:rsidRDefault="000A6C20" w:rsidP="000A6C20">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6AE1B916" w14:textId="77777777" w:rsidR="000A6C20" w:rsidRPr="00AE0EA8" w:rsidRDefault="000A6C20" w:rsidP="000A6C20">
            <w:pPr>
              <w:rPr>
                <w:rFonts w:ascii="Arial Narrow" w:hAnsi="Arial Narrow"/>
                <w:sz w:val="20"/>
                <w:szCs w:val="24"/>
                <w:lang w:val="sr-Cyrl-RS"/>
              </w:rPr>
            </w:pPr>
          </w:p>
        </w:tc>
        <w:tc>
          <w:tcPr>
            <w:tcW w:w="3062" w:type="dxa"/>
            <w:gridSpan w:val="3"/>
            <w:shd w:val="clear" w:color="auto" w:fill="D9D9D9" w:themeFill="background1" w:themeFillShade="D9"/>
            <w:vAlign w:val="center"/>
          </w:tcPr>
          <w:p w14:paraId="70867E32"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rPr>
              <w:t>Полазна вредност:</w:t>
            </w:r>
          </w:p>
        </w:tc>
        <w:tc>
          <w:tcPr>
            <w:tcW w:w="3033" w:type="dxa"/>
            <w:gridSpan w:val="2"/>
            <w:shd w:val="clear" w:color="auto" w:fill="D9D9D9" w:themeFill="background1" w:themeFillShade="D9"/>
            <w:vAlign w:val="center"/>
          </w:tcPr>
          <w:p w14:paraId="72A43215"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rPr>
              <w:t>Циљана вредност:</w:t>
            </w:r>
          </w:p>
        </w:tc>
        <w:tc>
          <w:tcPr>
            <w:tcW w:w="2954" w:type="dxa"/>
            <w:gridSpan w:val="3"/>
            <w:shd w:val="clear" w:color="auto" w:fill="D9D9D9" w:themeFill="background1" w:themeFillShade="D9"/>
            <w:vAlign w:val="center"/>
          </w:tcPr>
          <w:p w14:paraId="20223B74" w14:textId="77777777" w:rsidR="000A6C20" w:rsidRPr="00AE0EA8" w:rsidRDefault="000A6C20" w:rsidP="000A6C20">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0C6F51" w:rsidRPr="00D02EED" w14:paraId="0396C6C3" w14:textId="77777777" w:rsidTr="005A7143">
        <w:trPr>
          <w:jc w:val="center"/>
        </w:trPr>
        <w:tc>
          <w:tcPr>
            <w:tcW w:w="1639" w:type="dxa"/>
            <w:gridSpan w:val="2"/>
            <w:vMerge/>
            <w:shd w:val="clear" w:color="auto" w:fill="D9D9D9" w:themeFill="background1" w:themeFillShade="D9"/>
            <w:noWrap/>
            <w:vAlign w:val="center"/>
          </w:tcPr>
          <w:p w14:paraId="73D2D9B8" w14:textId="77777777" w:rsidR="000A6C20" w:rsidRPr="00AE0EA8" w:rsidRDefault="000A6C20" w:rsidP="000A6C20">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7AF7657F" w14:textId="77777777" w:rsidR="000A6C20" w:rsidRPr="00AE0EA8" w:rsidRDefault="000A6C20" w:rsidP="000A6C20">
            <w:pPr>
              <w:rPr>
                <w:rFonts w:ascii="Arial Narrow" w:hAnsi="Arial Narrow"/>
                <w:sz w:val="20"/>
                <w:szCs w:val="24"/>
                <w:lang w:val="sr-Cyrl-RS"/>
              </w:rPr>
            </w:pPr>
          </w:p>
        </w:tc>
        <w:tc>
          <w:tcPr>
            <w:tcW w:w="3062" w:type="dxa"/>
            <w:gridSpan w:val="3"/>
            <w:shd w:val="clear" w:color="auto" w:fill="D9D9D9" w:themeFill="background1" w:themeFillShade="D9"/>
            <w:vAlign w:val="center"/>
          </w:tcPr>
          <w:p w14:paraId="7FFDAA80" w14:textId="6AFCACC1" w:rsidR="000A6C20" w:rsidRPr="00AE0EA8" w:rsidRDefault="000A6C20" w:rsidP="000A6C20">
            <w:pPr>
              <w:rPr>
                <w:rFonts w:ascii="Arial Narrow" w:hAnsi="Arial Narrow"/>
                <w:sz w:val="20"/>
                <w:szCs w:val="24"/>
                <w:lang w:val="sr-Cyrl-RS"/>
              </w:rPr>
            </w:pPr>
            <w:r>
              <w:rPr>
                <w:rFonts w:ascii="Arial Narrow" w:hAnsi="Arial Narrow"/>
                <w:sz w:val="20"/>
                <w:szCs w:val="24"/>
                <w:lang w:val="sr-Cyrl-RS"/>
              </w:rPr>
              <w:t>0</w:t>
            </w:r>
            <w:r w:rsidR="00C24C77">
              <w:rPr>
                <w:rFonts w:ascii="Arial Narrow" w:hAnsi="Arial Narrow"/>
                <w:sz w:val="20"/>
                <w:szCs w:val="24"/>
                <w:lang w:val="sr-Cyrl-RS"/>
              </w:rPr>
              <w:t xml:space="preserve"> чланстава у међународним организацијама</w:t>
            </w:r>
            <w:r w:rsidR="007C192C">
              <w:rPr>
                <w:rFonts w:ascii="Arial Narrow" w:hAnsi="Arial Narrow"/>
                <w:sz w:val="20"/>
                <w:szCs w:val="24"/>
                <w:lang w:val="sr-Cyrl-RS"/>
              </w:rPr>
              <w:t xml:space="preserve"> и мрежама</w:t>
            </w:r>
          </w:p>
        </w:tc>
        <w:tc>
          <w:tcPr>
            <w:tcW w:w="3033" w:type="dxa"/>
            <w:gridSpan w:val="2"/>
            <w:shd w:val="clear" w:color="auto" w:fill="D9D9D9" w:themeFill="background1" w:themeFillShade="D9"/>
            <w:vAlign w:val="center"/>
          </w:tcPr>
          <w:p w14:paraId="4182E9F6" w14:textId="099820E7" w:rsidR="000A6C20" w:rsidRPr="00AE0EA8" w:rsidRDefault="007C192C" w:rsidP="007C192C">
            <w:pPr>
              <w:jc w:val="both"/>
              <w:rPr>
                <w:rFonts w:ascii="Arial Narrow" w:hAnsi="Arial Narrow"/>
                <w:sz w:val="20"/>
                <w:szCs w:val="24"/>
                <w:lang w:val="sr-Cyrl-RS"/>
              </w:rPr>
            </w:pPr>
            <w:r>
              <w:rPr>
                <w:rFonts w:ascii="Arial Narrow" w:hAnsi="Arial Narrow"/>
                <w:sz w:val="20"/>
                <w:szCs w:val="24"/>
                <w:lang w:val="sr-Cyrl-RS"/>
              </w:rPr>
              <w:t>Поднета апликација за чланство у најмање једној релевантној међународној организацији</w:t>
            </w:r>
          </w:p>
        </w:tc>
        <w:tc>
          <w:tcPr>
            <w:tcW w:w="2954" w:type="dxa"/>
            <w:gridSpan w:val="3"/>
            <w:shd w:val="clear" w:color="auto" w:fill="D9D9D9" w:themeFill="background1" w:themeFillShade="D9"/>
            <w:vAlign w:val="center"/>
          </w:tcPr>
          <w:p w14:paraId="565646C7" w14:textId="28F0E6CE" w:rsidR="000A6C20" w:rsidRDefault="000A6C20" w:rsidP="000A6C20">
            <w:pPr>
              <w:rPr>
                <w:rFonts w:ascii="Arial Narrow" w:hAnsi="Arial Narrow"/>
                <w:sz w:val="20"/>
                <w:szCs w:val="24"/>
                <w:lang w:val="sr-Cyrl-RS"/>
              </w:rPr>
            </w:pPr>
            <w:r>
              <w:rPr>
                <w:rFonts w:ascii="Arial Narrow" w:hAnsi="Arial Narrow"/>
                <w:sz w:val="20"/>
                <w:szCs w:val="24"/>
                <w:lang w:val="sr-Cyrl-RS"/>
              </w:rPr>
              <w:t>Извештаји Координационог тела</w:t>
            </w:r>
            <w:r w:rsidR="00404C21">
              <w:rPr>
                <w:rFonts w:ascii="Arial Narrow" w:hAnsi="Arial Narrow"/>
                <w:sz w:val="20"/>
                <w:szCs w:val="24"/>
                <w:lang w:val="sr-Cyrl-RS"/>
              </w:rPr>
              <w:t>;</w:t>
            </w:r>
          </w:p>
          <w:p w14:paraId="299A0B96" w14:textId="77777777" w:rsidR="000A6C20" w:rsidRDefault="000A6C20" w:rsidP="000A6C20">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p w14:paraId="46E613EA" w14:textId="1FFC356B" w:rsidR="005C22F3" w:rsidRPr="00AE0EA8" w:rsidRDefault="005C22F3" w:rsidP="000A6C20">
            <w:pPr>
              <w:rPr>
                <w:rFonts w:ascii="Arial Narrow" w:hAnsi="Arial Narrow"/>
                <w:sz w:val="20"/>
                <w:szCs w:val="24"/>
                <w:lang w:val="sr-Cyrl-RS"/>
              </w:rPr>
            </w:pPr>
          </w:p>
        </w:tc>
      </w:tr>
    </w:tbl>
    <w:p w14:paraId="015EDE72" w14:textId="77777777" w:rsidR="004349EF" w:rsidRPr="00515C8B" w:rsidRDefault="004349EF">
      <w:pPr>
        <w:rPr>
          <w:lang w:val="sr-Cyrl-RS"/>
        </w:rPr>
      </w:pPr>
    </w:p>
    <w:tbl>
      <w:tblPr>
        <w:tblW w:w="13738" w:type="dxa"/>
        <w:jc w:val="center"/>
        <w:tblBorders>
          <w:insideH w:val="single" w:sz="18" w:space="0" w:color="FFFFFF"/>
          <w:insideV w:val="single" w:sz="18" w:space="0" w:color="FFFFFF"/>
        </w:tblBorders>
        <w:tblLook w:val="0000" w:firstRow="0" w:lastRow="0" w:firstColumn="0" w:lastColumn="0" w:noHBand="0" w:noVBand="0"/>
      </w:tblPr>
      <w:tblGrid>
        <w:gridCol w:w="709"/>
        <w:gridCol w:w="750"/>
        <w:gridCol w:w="2969"/>
        <w:gridCol w:w="246"/>
        <w:gridCol w:w="1701"/>
        <w:gridCol w:w="1052"/>
        <w:gridCol w:w="911"/>
        <w:gridCol w:w="459"/>
        <w:gridCol w:w="893"/>
        <w:gridCol w:w="614"/>
        <w:gridCol w:w="464"/>
        <w:gridCol w:w="1710"/>
        <w:gridCol w:w="1506"/>
      </w:tblGrid>
      <w:tr w:rsidR="00C24C77" w:rsidRPr="00215847" w14:paraId="2741DBFF" w14:textId="77777777" w:rsidTr="00D32A17">
        <w:trPr>
          <w:jc w:val="center"/>
        </w:trPr>
        <w:tc>
          <w:tcPr>
            <w:tcW w:w="709" w:type="dxa"/>
            <w:shd w:val="clear" w:color="auto" w:fill="F2F2F2" w:themeFill="background1" w:themeFillShade="F2"/>
            <w:noWrap/>
          </w:tcPr>
          <w:p w14:paraId="42AAEC5E" w14:textId="77777777" w:rsidR="00C24C77" w:rsidRDefault="00C24C77" w:rsidP="00C24C77">
            <w:pPr>
              <w:rPr>
                <w:rFonts w:ascii="Arial Narrow" w:hAnsi="Arial Narrow"/>
                <w:b/>
                <w:color w:val="C45911" w:themeColor="accent2" w:themeShade="BF"/>
                <w:sz w:val="24"/>
                <w:szCs w:val="20"/>
                <w:lang w:val="sr-Cyrl-RS"/>
              </w:rPr>
            </w:pPr>
          </w:p>
        </w:tc>
        <w:tc>
          <w:tcPr>
            <w:tcW w:w="4037" w:type="dxa"/>
            <w:gridSpan w:val="3"/>
            <w:shd w:val="clear" w:color="auto" w:fill="F2F2F2" w:themeFill="background1" w:themeFillShade="F2"/>
          </w:tcPr>
          <w:p w14:paraId="505B0DCA" w14:textId="77777777" w:rsidR="00C24C77" w:rsidRDefault="00C24C77" w:rsidP="00C24C77">
            <w:pPr>
              <w:jc w:val="both"/>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323A9F8D" w14:textId="77777777" w:rsidR="00C24C77" w:rsidRDefault="00C24C77" w:rsidP="00C24C77">
            <w:pPr>
              <w:jc w:val="both"/>
              <w:rPr>
                <w:rFonts w:ascii="Arial Narrow" w:hAnsi="Arial Narrow"/>
                <w:sz w:val="20"/>
                <w:lang w:val="sr-Cyrl-RS"/>
              </w:rPr>
            </w:pPr>
          </w:p>
        </w:tc>
        <w:tc>
          <w:tcPr>
            <w:tcW w:w="1710" w:type="dxa"/>
            <w:shd w:val="clear" w:color="auto" w:fill="F2F2F2" w:themeFill="background1" w:themeFillShade="F2"/>
          </w:tcPr>
          <w:p w14:paraId="502CF0B9" w14:textId="77777777" w:rsidR="00C24C77" w:rsidRDefault="00C24C77" w:rsidP="00C24C77">
            <w:pPr>
              <w:jc w:val="both"/>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Временски оквир</w:t>
            </w:r>
          </w:p>
          <w:p w14:paraId="0E07B00E" w14:textId="77777777" w:rsidR="00C24C77" w:rsidRDefault="00C24C77" w:rsidP="00C24C77">
            <w:pPr>
              <w:rPr>
                <w:rFonts w:ascii="Arial Narrow" w:hAnsi="Arial Narrow"/>
                <w:sz w:val="20"/>
                <w:szCs w:val="20"/>
                <w:lang w:val="sr-Cyrl-RS"/>
              </w:rPr>
            </w:pPr>
          </w:p>
        </w:tc>
        <w:tc>
          <w:tcPr>
            <w:tcW w:w="2004" w:type="dxa"/>
            <w:gridSpan w:val="2"/>
            <w:shd w:val="clear" w:color="auto" w:fill="F2F2F2" w:themeFill="background1" w:themeFillShade="F2"/>
          </w:tcPr>
          <w:p w14:paraId="57F9B5AB" w14:textId="671BCA16" w:rsidR="00C24C77" w:rsidRDefault="00C24C77" w:rsidP="00C24C77">
            <w:pPr>
              <w:rPr>
                <w:rFonts w:ascii="Arial Narrow" w:hAnsi="Arial Narrow"/>
                <w:sz w:val="20"/>
                <w:lang w:val="sr-Cyrl-RS"/>
              </w:rPr>
            </w:pPr>
            <w:r w:rsidRPr="00AF51CC">
              <w:rPr>
                <w:rFonts w:ascii="Arial Narrow" w:hAnsi="Arial Narrow"/>
                <w:b/>
                <w:color w:val="C45911" w:themeColor="accent2" w:themeShade="BF"/>
                <w:sz w:val="24"/>
                <w:lang w:val="sr-Cyrl-RS"/>
              </w:rPr>
              <w:t>Носилац активности</w:t>
            </w:r>
          </w:p>
        </w:tc>
        <w:tc>
          <w:tcPr>
            <w:tcW w:w="2430" w:type="dxa"/>
            <w:gridSpan w:val="4"/>
            <w:shd w:val="clear" w:color="auto" w:fill="F2F2F2" w:themeFill="background1" w:themeFillShade="F2"/>
          </w:tcPr>
          <w:p w14:paraId="1524ECE7" w14:textId="77777777" w:rsidR="00C24C77" w:rsidRPr="00B53008" w:rsidRDefault="00C24C77" w:rsidP="00C24C7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Показатељ резултата</w:t>
            </w:r>
          </w:p>
        </w:tc>
        <w:tc>
          <w:tcPr>
            <w:tcW w:w="1710" w:type="dxa"/>
            <w:shd w:val="clear" w:color="auto" w:fill="F2F2F2" w:themeFill="background1" w:themeFillShade="F2"/>
          </w:tcPr>
          <w:p w14:paraId="44A12033" w14:textId="71172B0C" w:rsidR="00C24C77" w:rsidRPr="00B53008" w:rsidRDefault="00C24C77" w:rsidP="00C24C7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Извор провере</w:t>
            </w:r>
          </w:p>
        </w:tc>
        <w:tc>
          <w:tcPr>
            <w:tcW w:w="1138" w:type="dxa"/>
            <w:shd w:val="clear" w:color="auto" w:fill="F2F2F2" w:themeFill="background1" w:themeFillShade="F2"/>
          </w:tcPr>
          <w:p w14:paraId="21BB3DE2" w14:textId="5F7EFA42" w:rsidR="00C24C77" w:rsidRPr="00C24C77" w:rsidRDefault="00C24C77" w:rsidP="00C24C77">
            <w:pPr>
              <w:rPr>
                <w:rFonts w:ascii="Arial Narrow" w:hAnsi="Arial Narrow"/>
                <w:b/>
                <w:color w:val="C45911" w:themeColor="accent2" w:themeShade="BF"/>
                <w:sz w:val="32"/>
                <w:szCs w:val="42"/>
                <w:lang w:val="sr-Cyrl-RS"/>
              </w:rPr>
            </w:pPr>
            <w:r w:rsidRPr="00C24C77">
              <w:rPr>
                <w:rFonts w:ascii="Arial Narrow" w:hAnsi="Arial Narrow"/>
                <w:b/>
                <w:color w:val="C45911" w:themeColor="accent2" w:themeShade="BF"/>
                <w:sz w:val="24"/>
                <w:szCs w:val="20"/>
                <w:lang w:val="sr-Cyrl-RS"/>
              </w:rPr>
              <w:t>Буџет</w:t>
            </w:r>
          </w:p>
        </w:tc>
      </w:tr>
      <w:tr w:rsidR="00C24C77" w:rsidRPr="00D02EED" w14:paraId="4A4B02E2" w14:textId="77777777" w:rsidTr="00D32A17">
        <w:trPr>
          <w:jc w:val="center"/>
        </w:trPr>
        <w:tc>
          <w:tcPr>
            <w:tcW w:w="709" w:type="dxa"/>
            <w:shd w:val="clear" w:color="auto" w:fill="F2F2F2" w:themeFill="background1" w:themeFillShade="F2"/>
            <w:noWrap/>
          </w:tcPr>
          <w:p w14:paraId="4E78A001" w14:textId="154ABCAB"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1.6.1.</w:t>
            </w:r>
          </w:p>
        </w:tc>
        <w:tc>
          <w:tcPr>
            <w:tcW w:w="4037" w:type="dxa"/>
            <w:gridSpan w:val="3"/>
            <w:shd w:val="clear" w:color="auto" w:fill="F2F2F2" w:themeFill="background1" w:themeFillShade="F2"/>
          </w:tcPr>
          <w:p w14:paraId="5D34DA3A" w14:textId="77777777" w:rsidR="00C24C77" w:rsidRDefault="00C24C77" w:rsidP="00545FBE">
            <w:pPr>
              <w:jc w:val="both"/>
              <w:rPr>
                <w:rFonts w:ascii="Arial Narrow" w:hAnsi="Arial Narrow"/>
                <w:sz w:val="20"/>
                <w:lang w:val="sr-Cyrl-RS"/>
              </w:rPr>
            </w:pPr>
            <w:r>
              <w:rPr>
                <w:rFonts w:ascii="Arial Narrow" w:hAnsi="Arial Narrow"/>
                <w:sz w:val="20"/>
                <w:lang w:val="sr-Cyrl-RS"/>
              </w:rPr>
              <w:t xml:space="preserve">Координационо тело уз подршку Координатора континуирано ради на учлањењу у међународне организације и мреже организација у области заштите и подршке жртвама, као и другим видовима сарадње са њима. </w:t>
            </w:r>
          </w:p>
          <w:p w14:paraId="049F24A1" w14:textId="77777777" w:rsidR="00C24C77" w:rsidRPr="00B53008" w:rsidRDefault="00C24C77" w:rsidP="00545FBE">
            <w:pPr>
              <w:rPr>
                <w:rFonts w:ascii="Arial Narrow" w:hAnsi="Arial Narrow"/>
                <w:color w:val="C45911" w:themeColor="accent2" w:themeShade="BF"/>
                <w:sz w:val="32"/>
                <w:szCs w:val="42"/>
                <w:lang w:val="sr-Cyrl-RS"/>
              </w:rPr>
            </w:pPr>
          </w:p>
        </w:tc>
        <w:tc>
          <w:tcPr>
            <w:tcW w:w="1710" w:type="dxa"/>
            <w:shd w:val="clear" w:color="auto" w:fill="F2F2F2" w:themeFill="background1" w:themeFillShade="F2"/>
          </w:tcPr>
          <w:p w14:paraId="684CD4EE" w14:textId="19883277"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sidR="00D60AE6" w:rsidRPr="00515C8B">
              <w:rPr>
                <w:rFonts w:ascii="Arial Narrow" w:hAnsi="Arial Narrow"/>
                <w:bCs/>
                <w:sz w:val="20"/>
                <w:szCs w:val="20"/>
                <w:lang w:val="sr-Cyrl-RS"/>
              </w:rPr>
              <w:t>2</w:t>
            </w:r>
            <w:r w:rsidR="00EC0C45" w:rsidRPr="00DF5EB8">
              <w:rPr>
                <w:rFonts w:ascii="Arial Narrow" w:hAnsi="Arial Narrow"/>
                <w:bCs/>
                <w:sz w:val="20"/>
                <w:szCs w:val="20"/>
                <w:lang w:val="sr-Cyrl-RS"/>
              </w:rPr>
              <w:t>1</w:t>
            </w:r>
            <w:r>
              <w:rPr>
                <w:rFonts w:ascii="Arial Narrow" w:hAnsi="Arial Narrow"/>
                <w:bCs/>
                <w:sz w:val="20"/>
                <w:szCs w:val="20"/>
                <w:lang w:val="sr-Cyrl-RS"/>
              </w:rPr>
              <w:t>. године</w:t>
            </w:r>
          </w:p>
        </w:tc>
        <w:tc>
          <w:tcPr>
            <w:tcW w:w="2004" w:type="dxa"/>
            <w:gridSpan w:val="2"/>
            <w:shd w:val="clear" w:color="auto" w:fill="F2F2F2" w:themeFill="background1" w:themeFillShade="F2"/>
          </w:tcPr>
          <w:p w14:paraId="359027DE" w14:textId="7DCD89DD"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sz w:val="20"/>
                <w:lang w:val="sr-Cyrl-RS"/>
              </w:rPr>
              <w:t xml:space="preserve">Координационо тело, Министарство правде </w:t>
            </w:r>
          </w:p>
        </w:tc>
        <w:tc>
          <w:tcPr>
            <w:tcW w:w="2430" w:type="dxa"/>
            <w:gridSpan w:val="4"/>
            <w:shd w:val="clear" w:color="auto" w:fill="F2F2F2" w:themeFill="background1" w:themeFillShade="F2"/>
          </w:tcPr>
          <w:p w14:paraId="2B58FB72" w14:textId="1C0D7169" w:rsidR="00C24C77" w:rsidRPr="00EA75E9" w:rsidRDefault="00EA75E9" w:rsidP="00EA75E9">
            <w:pPr>
              <w:jc w:val="both"/>
              <w:rPr>
                <w:rFonts w:ascii="Arial Narrow" w:hAnsi="Arial Narrow"/>
                <w:sz w:val="20"/>
                <w:szCs w:val="42"/>
                <w:lang w:val="sr-Cyrl-RS"/>
              </w:rPr>
            </w:pPr>
            <w:r>
              <w:rPr>
                <w:rFonts w:ascii="Arial Narrow" w:hAnsi="Arial Narrow"/>
                <w:sz w:val="20"/>
                <w:szCs w:val="42"/>
                <w:lang w:val="sr-Cyrl-RS"/>
              </w:rPr>
              <w:t>Континуирана комуникација и размена искустава између Координационог тела и/или Координатора и релевантних међународних организација.</w:t>
            </w:r>
          </w:p>
        </w:tc>
        <w:tc>
          <w:tcPr>
            <w:tcW w:w="1710" w:type="dxa"/>
            <w:shd w:val="clear" w:color="auto" w:fill="F2F2F2" w:themeFill="background1" w:themeFillShade="F2"/>
          </w:tcPr>
          <w:p w14:paraId="3EAE7B64" w14:textId="11FDFA16" w:rsidR="00404C21" w:rsidRDefault="00404C21" w:rsidP="00404C21">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0FB304DB" w14:textId="77777777" w:rsidR="00C24C77" w:rsidRPr="00B53008" w:rsidRDefault="00C24C77" w:rsidP="00545FBE">
            <w:pPr>
              <w:rPr>
                <w:rFonts w:ascii="Arial Narrow" w:hAnsi="Arial Narrow"/>
                <w:color w:val="C45911" w:themeColor="accent2" w:themeShade="BF"/>
                <w:sz w:val="32"/>
                <w:szCs w:val="42"/>
                <w:lang w:val="sr-Cyrl-RS"/>
              </w:rPr>
            </w:pPr>
          </w:p>
        </w:tc>
        <w:tc>
          <w:tcPr>
            <w:tcW w:w="1138" w:type="dxa"/>
            <w:shd w:val="clear" w:color="auto" w:fill="F2F2F2" w:themeFill="background1" w:themeFillShade="F2"/>
          </w:tcPr>
          <w:p w14:paraId="37797A06" w14:textId="7C5B004B" w:rsidR="00C24C77" w:rsidRPr="001D0D98" w:rsidRDefault="00B270AE" w:rsidP="00771234">
            <w:pPr>
              <w:jc w:val="both"/>
              <w:rPr>
                <w:rFonts w:ascii="Arial Narrow" w:hAnsi="Arial Narrow"/>
                <w:sz w:val="20"/>
                <w:szCs w:val="20"/>
                <w:lang w:val="sr-Cyrl-RS"/>
              </w:rPr>
            </w:pPr>
            <w:r w:rsidRPr="001D0D98">
              <w:rPr>
                <w:rFonts w:ascii="Arial Narrow" w:hAnsi="Arial Narrow"/>
                <w:sz w:val="20"/>
                <w:szCs w:val="20"/>
                <w:lang w:val="sr-Cyrl-RS"/>
              </w:rPr>
              <w:t>Б</w:t>
            </w:r>
            <w:r w:rsidR="00771234">
              <w:rPr>
                <w:rFonts w:ascii="Arial Narrow" w:hAnsi="Arial Narrow"/>
                <w:sz w:val="20"/>
                <w:szCs w:val="20"/>
                <w:lang w:val="sr-Cyrl-RS"/>
              </w:rPr>
              <w:t xml:space="preserve">уџет </w:t>
            </w:r>
            <w:r w:rsidR="00771234" w:rsidRPr="00245C75">
              <w:rPr>
                <w:rFonts w:ascii="Arial Narrow" w:hAnsi="Arial Narrow"/>
                <w:bCs/>
                <w:sz w:val="20"/>
                <w:szCs w:val="20"/>
                <w:lang w:val="sr-Cyrl-RS"/>
              </w:rPr>
              <w:t>Р</w:t>
            </w:r>
            <w:r w:rsidR="00771234">
              <w:rPr>
                <w:rFonts w:ascii="Arial Narrow" w:hAnsi="Arial Narrow"/>
                <w:bCs/>
                <w:sz w:val="20"/>
                <w:szCs w:val="20"/>
                <w:lang w:val="sr-Cyrl-RS"/>
              </w:rPr>
              <w:t xml:space="preserve">епублике </w:t>
            </w:r>
            <w:r w:rsidR="00771234" w:rsidRPr="00245C75">
              <w:rPr>
                <w:rFonts w:ascii="Arial Narrow" w:hAnsi="Arial Narrow"/>
                <w:bCs/>
                <w:sz w:val="20"/>
                <w:szCs w:val="20"/>
                <w:lang w:val="sr-Cyrl-RS"/>
              </w:rPr>
              <w:t>С</w:t>
            </w:r>
            <w:r w:rsidR="00771234">
              <w:rPr>
                <w:rFonts w:ascii="Arial Narrow" w:hAnsi="Arial Narrow"/>
                <w:bCs/>
                <w:sz w:val="20"/>
                <w:szCs w:val="20"/>
                <w:lang w:val="sr-Cyrl-RS"/>
              </w:rPr>
              <w:t>рбије</w:t>
            </w:r>
            <w:r w:rsidRPr="001D0D98">
              <w:rPr>
                <w:rFonts w:ascii="Arial Narrow" w:hAnsi="Arial Narrow"/>
                <w:sz w:val="20"/>
                <w:szCs w:val="20"/>
                <w:lang w:val="sr-Cyrl-RS"/>
              </w:rPr>
              <w:t xml:space="preserve"> </w:t>
            </w:r>
            <w:r w:rsidR="00771234">
              <w:rPr>
                <w:rFonts w:ascii="Arial Narrow" w:hAnsi="Arial Narrow"/>
                <w:sz w:val="20"/>
                <w:szCs w:val="20"/>
                <w:lang w:val="sr-Cyrl-RS"/>
              </w:rPr>
              <w:t xml:space="preserve">– </w:t>
            </w:r>
            <w:r w:rsidRPr="001D0D98">
              <w:rPr>
                <w:rFonts w:ascii="Arial Narrow" w:hAnsi="Arial Narrow"/>
                <w:sz w:val="20"/>
                <w:szCs w:val="20"/>
                <w:lang w:val="sr-Cyrl-RS"/>
              </w:rPr>
              <w:t>редовна средства</w:t>
            </w:r>
            <w:r w:rsidR="00C44F65">
              <w:rPr>
                <w:rFonts w:ascii="Arial Narrow" w:hAnsi="Arial Narrow"/>
                <w:sz w:val="20"/>
                <w:szCs w:val="20"/>
                <w:lang w:val="sr-Cyrl-RS"/>
              </w:rPr>
              <w:t xml:space="preserve">, </w:t>
            </w:r>
            <w:r w:rsidR="00C44F65">
              <w:rPr>
                <w:rFonts w:ascii="Arial" w:hAnsi="Arial" w:cs="Arial"/>
                <w:sz w:val="17"/>
                <w:szCs w:val="17"/>
                <w:lang w:val="sr-Cyrl-RS"/>
              </w:rPr>
              <w:t>Прогр. активност 0010 – Администрација и управљање</w:t>
            </w:r>
          </w:p>
        </w:tc>
      </w:tr>
      <w:tr w:rsidR="00C24C77" w:rsidRPr="00D02EED" w14:paraId="5FDE3168" w14:textId="77777777" w:rsidTr="00D32A17">
        <w:trPr>
          <w:jc w:val="center"/>
        </w:trPr>
        <w:tc>
          <w:tcPr>
            <w:tcW w:w="709" w:type="dxa"/>
            <w:shd w:val="clear" w:color="auto" w:fill="F2F2F2" w:themeFill="background1" w:themeFillShade="F2"/>
            <w:noWrap/>
          </w:tcPr>
          <w:p w14:paraId="14636B06" w14:textId="1E488DB9"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1.6.2.</w:t>
            </w:r>
          </w:p>
        </w:tc>
        <w:tc>
          <w:tcPr>
            <w:tcW w:w="4037" w:type="dxa"/>
            <w:gridSpan w:val="3"/>
            <w:shd w:val="clear" w:color="auto" w:fill="F2F2F2" w:themeFill="background1" w:themeFillShade="F2"/>
          </w:tcPr>
          <w:p w14:paraId="107231CC" w14:textId="77777777" w:rsidR="00C24C77" w:rsidRPr="002017F0" w:rsidRDefault="00C24C77" w:rsidP="00545FBE">
            <w:pPr>
              <w:jc w:val="both"/>
              <w:rPr>
                <w:rFonts w:ascii="Arial Narrow" w:hAnsi="Arial Narrow"/>
                <w:color w:val="2F5496" w:themeColor="accent1" w:themeShade="BF"/>
                <w:sz w:val="22"/>
                <w:szCs w:val="20"/>
                <w:lang w:val="sr-Cyrl-RS"/>
              </w:rPr>
            </w:pPr>
            <w:r w:rsidRPr="002017F0">
              <w:rPr>
                <w:rFonts w:ascii="Arial Narrow" w:hAnsi="Arial Narrow"/>
                <w:sz w:val="20"/>
                <w:szCs w:val="20"/>
                <w:lang w:val="sr-Cyrl-RS"/>
              </w:rPr>
              <w:t>Координационо тело приликом дефинисања препорука за унапређење рада Националне мреже, узима у обзир и упоредноправна решења и добре праксе у области подршке жртвама кривичних дела.</w:t>
            </w:r>
          </w:p>
          <w:p w14:paraId="450D82CF" w14:textId="77777777" w:rsidR="00C24C77" w:rsidRPr="00B53008" w:rsidRDefault="00C24C77" w:rsidP="00545FBE">
            <w:pPr>
              <w:rPr>
                <w:rFonts w:ascii="Arial Narrow" w:hAnsi="Arial Narrow"/>
                <w:color w:val="C45911" w:themeColor="accent2" w:themeShade="BF"/>
                <w:sz w:val="32"/>
                <w:szCs w:val="42"/>
                <w:lang w:val="sr-Cyrl-RS"/>
              </w:rPr>
            </w:pPr>
          </w:p>
        </w:tc>
        <w:tc>
          <w:tcPr>
            <w:tcW w:w="1710" w:type="dxa"/>
            <w:shd w:val="clear" w:color="auto" w:fill="F2F2F2" w:themeFill="background1" w:themeFillShade="F2"/>
          </w:tcPr>
          <w:p w14:paraId="3260152E" w14:textId="1904C48B"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sidR="00D60AE6" w:rsidRPr="00515C8B">
              <w:rPr>
                <w:rFonts w:ascii="Arial Narrow" w:hAnsi="Arial Narrow"/>
                <w:bCs/>
                <w:sz w:val="20"/>
                <w:szCs w:val="20"/>
                <w:lang w:val="sr-Cyrl-RS"/>
              </w:rPr>
              <w:t>2</w:t>
            </w:r>
            <w:r w:rsidR="00EC0C45" w:rsidRPr="00DF5EB8">
              <w:rPr>
                <w:rFonts w:ascii="Arial Narrow" w:hAnsi="Arial Narrow"/>
                <w:bCs/>
                <w:sz w:val="20"/>
                <w:szCs w:val="20"/>
                <w:lang w:val="sr-Cyrl-RS"/>
              </w:rPr>
              <w:t>1</w:t>
            </w:r>
            <w:r>
              <w:rPr>
                <w:rFonts w:ascii="Arial Narrow" w:hAnsi="Arial Narrow"/>
                <w:bCs/>
                <w:sz w:val="20"/>
                <w:szCs w:val="20"/>
                <w:lang w:val="sr-Cyrl-RS"/>
              </w:rPr>
              <w:t>. године</w:t>
            </w:r>
          </w:p>
        </w:tc>
        <w:tc>
          <w:tcPr>
            <w:tcW w:w="2004" w:type="dxa"/>
            <w:gridSpan w:val="2"/>
            <w:shd w:val="clear" w:color="auto" w:fill="F2F2F2" w:themeFill="background1" w:themeFillShade="F2"/>
          </w:tcPr>
          <w:p w14:paraId="2B195CEE" w14:textId="2C733BBA"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sz w:val="20"/>
                <w:lang w:val="sr-Cyrl-RS"/>
              </w:rPr>
              <w:t>Координационо тело, Министарство правде</w:t>
            </w:r>
          </w:p>
        </w:tc>
        <w:tc>
          <w:tcPr>
            <w:tcW w:w="2430" w:type="dxa"/>
            <w:gridSpan w:val="4"/>
            <w:shd w:val="clear" w:color="auto" w:fill="F2F2F2" w:themeFill="background1" w:themeFillShade="F2"/>
          </w:tcPr>
          <w:p w14:paraId="118EFD93" w14:textId="4441C8D3" w:rsidR="00EA75E9" w:rsidRPr="002017F0" w:rsidRDefault="00EA75E9" w:rsidP="00EA75E9">
            <w:pPr>
              <w:jc w:val="both"/>
              <w:rPr>
                <w:rFonts w:ascii="Arial Narrow" w:hAnsi="Arial Narrow"/>
                <w:color w:val="2F5496" w:themeColor="accent1" w:themeShade="BF"/>
                <w:sz w:val="22"/>
                <w:szCs w:val="20"/>
                <w:lang w:val="sr-Cyrl-RS"/>
              </w:rPr>
            </w:pPr>
            <w:r>
              <w:rPr>
                <w:rFonts w:ascii="Arial Narrow" w:hAnsi="Arial Narrow"/>
                <w:sz w:val="20"/>
                <w:szCs w:val="20"/>
                <w:lang w:val="sr-Cyrl-RS"/>
              </w:rPr>
              <w:t xml:space="preserve">Препоруке </w:t>
            </w:r>
            <w:r w:rsidRPr="002017F0">
              <w:rPr>
                <w:rFonts w:ascii="Arial Narrow" w:hAnsi="Arial Narrow"/>
                <w:sz w:val="20"/>
                <w:szCs w:val="20"/>
                <w:lang w:val="sr-Cyrl-RS"/>
              </w:rPr>
              <w:t>Координационо</w:t>
            </w:r>
            <w:r>
              <w:rPr>
                <w:rFonts w:ascii="Arial Narrow" w:hAnsi="Arial Narrow"/>
                <w:sz w:val="20"/>
                <w:szCs w:val="20"/>
                <w:lang w:val="sr-Cyrl-RS"/>
              </w:rPr>
              <w:t xml:space="preserve">г тела </w:t>
            </w:r>
            <w:r w:rsidRPr="002017F0">
              <w:rPr>
                <w:rFonts w:ascii="Arial Narrow" w:hAnsi="Arial Narrow"/>
                <w:sz w:val="20"/>
                <w:szCs w:val="20"/>
                <w:lang w:val="sr-Cyrl-RS"/>
              </w:rPr>
              <w:t xml:space="preserve">за унапређење рада Националне мреже, </w:t>
            </w:r>
            <w:r>
              <w:rPr>
                <w:rFonts w:ascii="Arial Narrow" w:hAnsi="Arial Narrow"/>
                <w:sz w:val="20"/>
                <w:szCs w:val="20"/>
                <w:lang w:val="sr-Cyrl-RS"/>
              </w:rPr>
              <w:t>засноване су на</w:t>
            </w:r>
            <w:r w:rsidRPr="002017F0">
              <w:rPr>
                <w:rFonts w:ascii="Arial Narrow" w:hAnsi="Arial Narrow"/>
                <w:sz w:val="20"/>
                <w:szCs w:val="20"/>
                <w:lang w:val="sr-Cyrl-RS"/>
              </w:rPr>
              <w:t xml:space="preserve"> упореднопра</w:t>
            </w:r>
            <w:r>
              <w:rPr>
                <w:rFonts w:ascii="Arial Narrow" w:hAnsi="Arial Narrow"/>
                <w:sz w:val="20"/>
                <w:szCs w:val="20"/>
                <w:lang w:val="sr-Cyrl-RS"/>
              </w:rPr>
              <w:t>вним решењима и доброј пракси</w:t>
            </w:r>
            <w:r w:rsidRPr="002017F0">
              <w:rPr>
                <w:rFonts w:ascii="Arial Narrow" w:hAnsi="Arial Narrow"/>
                <w:sz w:val="20"/>
                <w:szCs w:val="20"/>
                <w:lang w:val="sr-Cyrl-RS"/>
              </w:rPr>
              <w:t xml:space="preserve"> у области подршке жртвама кривичних дела.</w:t>
            </w:r>
          </w:p>
          <w:p w14:paraId="7BC75D54" w14:textId="77777777" w:rsidR="00C24C77" w:rsidRPr="00B53008" w:rsidRDefault="00C24C77" w:rsidP="00545FBE">
            <w:pPr>
              <w:rPr>
                <w:rFonts w:ascii="Arial Narrow" w:hAnsi="Arial Narrow"/>
                <w:color w:val="C45911" w:themeColor="accent2" w:themeShade="BF"/>
                <w:sz w:val="32"/>
                <w:szCs w:val="42"/>
                <w:lang w:val="sr-Cyrl-RS"/>
              </w:rPr>
            </w:pPr>
          </w:p>
        </w:tc>
        <w:tc>
          <w:tcPr>
            <w:tcW w:w="1710" w:type="dxa"/>
            <w:shd w:val="clear" w:color="auto" w:fill="F2F2F2" w:themeFill="background1" w:themeFillShade="F2"/>
          </w:tcPr>
          <w:p w14:paraId="46F7A197" w14:textId="56852FAB" w:rsidR="00404C21" w:rsidRDefault="00404C21" w:rsidP="00404C21">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2A545BC0" w14:textId="77777777" w:rsidR="00C24C77" w:rsidRPr="00B53008" w:rsidRDefault="00C24C77" w:rsidP="00545FBE">
            <w:pPr>
              <w:rPr>
                <w:rFonts w:ascii="Arial Narrow" w:hAnsi="Arial Narrow"/>
                <w:color w:val="C45911" w:themeColor="accent2" w:themeShade="BF"/>
                <w:sz w:val="32"/>
                <w:szCs w:val="42"/>
                <w:lang w:val="sr-Cyrl-RS"/>
              </w:rPr>
            </w:pPr>
          </w:p>
        </w:tc>
        <w:tc>
          <w:tcPr>
            <w:tcW w:w="1138" w:type="dxa"/>
            <w:shd w:val="clear" w:color="auto" w:fill="F2F2F2" w:themeFill="background1" w:themeFillShade="F2"/>
          </w:tcPr>
          <w:p w14:paraId="070EDA6D" w14:textId="2F28AF17" w:rsidR="00C24C77" w:rsidRPr="001D0D98" w:rsidRDefault="00B270AE" w:rsidP="00771234">
            <w:pPr>
              <w:jc w:val="both"/>
              <w:rPr>
                <w:rFonts w:ascii="Arial Narrow" w:hAnsi="Arial Narrow"/>
                <w:sz w:val="20"/>
                <w:szCs w:val="20"/>
                <w:lang w:val="sr-Cyrl-RS"/>
              </w:rPr>
            </w:pPr>
            <w:r w:rsidRPr="001D0D98">
              <w:rPr>
                <w:rFonts w:ascii="Arial Narrow" w:hAnsi="Arial Narrow"/>
                <w:sz w:val="20"/>
                <w:szCs w:val="20"/>
                <w:lang w:val="sr-Cyrl-RS"/>
              </w:rPr>
              <w:t>Б</w:t>
            </w:r>
            <w:r w:rsidR="00771234">
              <w:rPr>
                <w:rFonts w:ascii="Arial Narrow" w:hAnsi="Arial Narrow"/>
                <w:sz w:val="20"/>
                <w:szCs w:val="20"/>
                <w:lang w:val="sr-Cyrl-RS"/>
              </w:rPr>
              <w:t xml:space="preserve">уџет </w:t>
            </w:r>
            <w:r w:rsidR="00771234" w:rsidRPr="00245C75">
              <w:rPr>
                <w:rFonts w:ascii="Arial Narrow" w:hAnsi="Arial Narrow"/>
                <w:bCs/>
                <w:sz w:val="20"/>
                <w:szCs w:val="20"/>
                <w:lang w:val="sr-Cyrl-RS"/>
              </w:rPr>
              <w:t>Р</w:t>
            </w:r>
            <w:r w:rsidR="00771234">
              <w:rPr>
                <w:rFonts w:ascii="Arial Narrow" w:hAnsi="Arial Narrow"/>
                <w:bCs/>
                <w:sz w:val="20"/>
                <w:szCs w:val="20"/>
                <w:lang w:val="sr-Cyrl-RS"/>
              </w:rPr>
              <w:t xml:space="preserve">епублике </w:t>
            </w:r>
            <w:r w:rsidR="00771234" w:rsidRPr="00245C75">
              <w:rPr>
                <w:rFonts w:ascii="Arial Narrow" w:hAnsi="Arial Narrow"/>
                <w:bCs/>
                <w:sz w:val="20"/>
                <w:szCs w:val="20"/>
                <w:lang w:val="sr-Cyrl-RS"/>
              </w:rPr>
              <w:t>С</w:t>
            </w:r>
            <w:r w:rsidR="00771234">
              <w:rPr>
                <w:rFonts w:ascii="Arial Narrow" w:hAnsi="Arial Narrow"/>
                <w:bCs/>
                <w:sz w:val="20"/>
                <w:szCs w:val="20"/>
                <w:lang w:val="sr-Cyrl-RS"/>
              </w:rPr>
              <w:t>рбије</w:t>
            </w:r>
            <w:r w:rsidRPr="001D0D98">
              <w:rPr>
                <w:rFonts w:ascii="Arial Narrow" w:hAnsi="Arial Narrow"/>
                <w:sz w:val="20"/>
                <w:szCs w:val="20"/>
                <w:lang w:val="sr-Cyrl-RS"/>
              </w:rPr>
              <w:t xml:space="preserve"> </w:t>
            </w:r>
            <w:r w:rsidR="00771234">
              <w:rPr>
                <w:rFonts w:ascii="Arial Narrow" w:hAnsi="Arial Narrow"/>
                <w:sz w:val="20"/>
                <w:szCs w:val="20"/>
                <w:lang w:val="sr-Cyrl-RS"/>
              </w:rPr>
              <w:t xml:space="preserve">– </w:t>
            </w:r>
            <w:r w:rsidRPr="001D0D98">
              <w:rPr>
                <w:rFonts w:ascii="Arial Narrow" w:hAnsi="Arial Narrow"/>
                <w:sz w:val="20"/>
                <w:szCs w:val="20"/>
                <w:lang w:val="sr-Cyrl-RS"/>
              </w:rPr>
              <w:t>редовна средства</w:t>
            </w:r>
            <w:r w:rsidR="00C44F65">
              <w:rPr>
                <w:rFonts w:ascii="Arial" w:hAnsi="Arial" w:cs="Arial"/>
                <w:sz w:val="17"/>
                <w:szCs w:val="17"/>
                <w:lang w:val="sr-Cyrl-RS"/>
              </w:rPr>
              <w:t xml:space="preserve"> Прогр. активност 0010 – Администрација и управљање</w:t>
            </w:r>
          </w:p>
        </w:tc>
      </w:tr>
      <w:tr w:rsidR="00C24C77" w:rsidRPr="00D02EED" w14:paraId="05F15E32" w14:textId="77777777" w:rsidTr="00D32A17">
        <w:trPr>
          <w:jc w:val="center"/>
        </w:trPr>
        <w:tc>
          <w:tcPr>
            <w:tcW w:w="709" w:type="dxa"/>
            <w:shd w:val="clear" w:color="auto" w:fill="F2F2F2" w:themeFill="background1" w:themeFillShade="F2"/>
            <w:noWrap/>
          </w:tcPr>
          <w:p w14:paraId="23A2A649" w14:textId="6B79B0B1"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1.6.3.</w:t>
            </w:r>
          </w:p>
        </w:tc>
        <w:tc>
          <w:tcPr>
            <w:tcW w:w="4037" w:type="dxa"/>
            <w:gridSpan w:val="3"/>
            <w:shd w:val="clear" w:color="auto" w:fill="F2F2F2" w:themeFill="background1" w:themeFillShade="F2"/>
          </w:tcPr>
          <w:p w14:paraId="00244FD1" w14:textId="77777777" w:rsidR="00C24C77" w:rsidRDefault="00C24C77" w:rsidP="00545FBE">
            <w:pPr>
              <w:jc w:val="both"/>
              <w:rPr>
                <w:rFonts w:ascii="Arial Narrow" w:hAnsi="Arial Narrow"/>
                <w:sz w:val="20"/>
                <w:szCs w:val="20"/>
                <w:lang w:val="sr-Cyrl-RS"/>
              </w:rPr>
            </w:pPr>
            <w:r>
              <w:rPr>
                <w:rFonts w:ascii="Arial Narrow" w:hAnsi="Arial Narrow"/>
                <w:sz w:val="20"/>
                <w:szCs w:val="20"/>
                <w:lang w:val="sr-Cyrl-RS"/>
              </w:rPr>
              <w:t>Службе подршке укључене у Националну мрежу, уз подршку Координатора, остварују континуирану сарадњу са службама подршке жртвама и сведоцима у региону.</w:t>
            </w:r>
          </w:p>
          <w:p w14:paraId="31D21390" w14:textId="77777777" w:rsidR="00C24C77" w:rsidRPr="00B53008" w:rsidRDefault="00C24C77" w:rsidP="00545FBE">
            <w:pPr>
              <w:rPr>
                <w:rFonts w:ascii="Arial Narrow" w:hAnsi="Arial Narrow"/>
                <w:color w:val="C45911" w:themeColor="accent2" w:themeShade="BF"/>
                <w:sz w:val="32"/>
                <w:szCs w:val="42"/>
                <w:lang w:val="sr-Cyrl-RS"/>
              </w:rPr>
            </w:pPr>
          </w:p>
        </w:tc>
        <w:tc>
          <w:tcPr>
            <w:tcW w:w="1710" w:type="dxa"/>
            <w:shd w:val="clear" w:color="auto" w:fill="F2F2F2" w:themeFill="background1" w:themeFillShade="F2"/>
          </w:tcPr>
          <w:p w14:paraId="63455B5E" w14:textId="66F4BCA5"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sidR="00D60AE6">
              <w:rPr>
                <w:rFonts w:ascii="Arial Narrow" w:hAnsi="Arial Narrow"/>
                <w:bCs/>
                <w:sz w:val="20"/>
                <w:szCs w:val="20"/>
                <w:lang w:val="sr-Latn-RS"/>
              </w:rPr>
              <w:t>V</w:t>
            </w:r>
            <w:r w:rsidR="00404C21">
              <w:rPr>
                <w:rFonts w:ascii="Arial Narrow" w:hAnsi="Arial Narrow"/>
                <w:bCs/>
                <w:sz w:val="20"/>
                <w:szCs w:val="20"/>
                <w:lang w:val="sr-Latn-RS"/>
              </w:rPr>
              <w:t xml:space="preserve"> </w:t>
            </w:r>
            <w:r>
              <w:rPr>
                <w:rFonts w:ascii="Arial Narrow" w:hAnsi="Arial Narrow"/>
                <w:bCs/>
                <w:sz w:val="20"/>
                <w:szCs w:val="20"/>
                <w:lang w:val="sr-Cyrl-RS"/>
              </w:rPr>
              <w:t>квартала 202</w:t>
            </w:r>
            <w:r w:rsidR="00EC0C45" w:rsidRPr="00DF5EB8">
              <w:rPr>
                <w:rFonts w:ascii="Arial Narrow" w:hAnsi="Arial Narrow"/>
                <w:bCs/>
                <w:sz w:val="20"/>
                <w:szCs w:val="20"/>
                <w:lang w:val="sr-Cyrl-RS"/>
              </w:rPr>
              <w:t>2</w:t>
            </w:r>
            <w:r>
              <w:rPr>
                <w:rFonts w:ascii="Arial Narrow" w:hAnsi="Arial Narrow"/>
                <w:bCs/>
                <w:sz w:val="20"/>
                <w:szCs w:val="20"/>
                <w:lang w:val="sr-Cyrl-RS"/>
              </w:rPr>
              <w:t>. године</w:t>
            </w:r>
          </w:p>
        </w:tc>
        <w:tc>
          <w:tcPr>
            <w:tcW w:w="2004" w:type="dxa"/>
            <w:gridSpan w:val="2"/>
            <w:shd w:val="clear" w:color="auto" w:fill="F2F2F2" w:themeFill="background1" w:themeFillShade="F2"/>
          </w:tcPr>
          <w:p w14:paraId="76CF201A" w14:textId="5C4314E5" w:rsidR="00C24C77" w:rsidRPr="00B53008" w:rsidRDefault="00C24C77" w:rsidP="00545FBE">
            <w:pPr>
              <w:rPr>
                <w:rFonts w:ascii="Arial Narrow" w:hAnsi="Arial Narrow"/>
                <w:color w:val="C45911" w:themeColor="accent2" w:themeShade="BF"/>
                <w:sz w:val="32"/>
                <w:szCs w:val="42"/>
                <w:lang w:val="sr-Cyrl-RS"/>
              </w:rPr>
            </w:pPr>
            <w:r>
              <w:rPr>
                <w:rFonts w:ascii="Arial Narrow" w:hAnsi="Arial Narrow"/>
                <w:sz w:val="20"/>
                <w:lang w:val="sr-Cyrl-RS"/>
              </w:rPr>
              <w:t>Службе подршке у оквиру националне мреже, Министарство правде</w:t>
            </w:r>
          </w:p>
        </w:tc>
        <w:tc>
          <w:tcPr>
            <w:tcW w:w="2430" w:type="dxa"/>
            <w:gridSpan w:val="4"/>
            <w:shd w:val="clear" w:color="auto" w:fill="F2F2F2" w:themeFill="background1" w:themeFillShade="F2"/>
          </w:tcPr>
          <w:p w14:paraId="2A83C073" w14:textId="733B302E" w:rsidR="00C24C77" w:rsidRPr="00404C21" w:rsidRDefault="00404C21" w:rsidP="00404C21">
            <w:pPr>
              <w:jc w:val="both"/>
              <w:rPr>
                <w:rFonts w:ascii="Arial Narrow" w:hAnsi="Arial Narrow"/>
                <w:sz w:val="20"/>
                <w:szCs w:val="20"/>
                <w:lang w:val="sr-Cyrl-RS"/>
              </w:rPr>
            </w:pPr>
            <w:r>
              <w:rPr>
                <w:rFonts w:ascii="Arial Narrow" w:hAnsi="Arial Narrow"/>
                <w:sz w:val="20"/>
                <w:szCs w:val="20"/>
                <w:lang w:val="sr-Cyrl-RS"/>
              </w:rPr>
              <w:t>Службе подршке укључене у Националну мрежу, уз подршку Координатора, остварују континуирану сарадњу са службама подршке жртвама и сведоцима у региону.</w:t>
            </w:r>
          </w:p>
        </w:tc>
        <w:tc>
          <w:tcPr>
            <w:tcW w:w="1710" w:type="dxa"/>
            <w:shd w:val="clear" w:color="auto" w:fill="F2F2F2" w:themeFill="background1" w:themeFillShade="F2"/>
          </w:tcPr>
          <w:p w14:paraId="16761E5B" w14:textId="3864CC2A" w:rsidR="00404C21" w:rsidRDefault="00404C21" w:rsidP="00404C21">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1B7AD6BE" w14:textId="77777777" w:rsidR="00C24C77" w:rsidRPr="00B53008" w:rsidRDefault="00C24C77" w:rsidP="00545FBE">
            <w:pPr>
              <w:rPr>
                <w:rFonts w:ascii="Arial Narrow" w:hAnsi="Arial Narrow"/>
                <w:color w:val="C45911" w:themeColor="accent2" w:themeShade="BF"/>
                <w:sz w:val="32"/>
                <w:szCs w:val="42"/>
                <w:lang w:val="sr-Cyrl-RS"/>
              </w:rPr>
            </w:pPr>
          </w:p>
        </w:tc>
        <w:tc>
          <w:tcPr>
            <w:tcW w:w="1138" w:type="dxa"/>
            <w:shd w:val="clear" w:color="auto" w:fill="F2F2F2" w:themeFill="background1" w:themeFillShade="F2"/>
          </w:tcPr>
          <w:p w14:paraId="030F886D" w14:textId="5C9AE011" w:rsidR="00C24C77" w:rsidRPr="001D0D98" w:rsidRDefault="00B270AE" w:rsidP="00771234">
            <w:pPr>
              <w:jc w:val="both"/>
              <w:rPr>
                <w:rFonts w:ascii="Arial Narrow" w:hAnsi="Arial Narrow"/>
                <w:sz w:val="20"/>
                <w:szCs w:val="20"/>
                <w:lang w:val="sr-Cyrl-RS"/>
              </w:rPr>
            </w:pPr>
            <w:r w:rsidRPr="001D0D98">
              <w:rPr>
                <w:rFonts w:ascii="Arial Narrow" w:hAnsi="Arial Narrow"/>
                <w:sz w:val="20"/>
                <w:szCs w:val="20"/>
                <w:lang w:val="sr-Cyrl-RS"/>
              </w:rPr>
              <w:t>Б</w:t>
            </w:r>
            <w:r w:rsidR="00771234">
              <w:rPr>
                <w:rFonts w:ascii="Arial Narrow" w:hAnsi="Arial Narrow"/>
                <w:sz w:val="20"/>
                <w:szCs w:val="20"/>
                <w:lang w:val="sr-Cyrl-RS"/>
              </w:rPr>
              <w:t xml:space="preserve">уџет </w:t>
            </w:r>
            <w:r w:rsidR="00771234" w:rsidRPr="00245C75">
              <w:rPr>
                <w:rFonts w:ascii="Arial Narrow" w:hAnsi="Arial Narrow"/>
                <w:bCs/>
                <w:sz w:val="20"/>
                <w:szCs w:val="20"/>
                <w:lang w:val="sr-Cyrl-RS"/>
              </w:rPr>
              <w:t>Р</w:t>
            </w:r>
            <w:r w:rsidR="00771234">
              <w:rPr>
                <w:rFonts w:ascii="Arial Narrow" w:hAnsi="Arial Narrow"/>
                <w:bCs/>
                <w:sz w:val="20"/>
                <w:szCs w:val="20"/>
                <w:lang w:val="sr-Cyrl-RS"/>
              </w:rPr>
              <w:t xml:space="preserve">епублике </w:t>
            </w:r>
            <w:r w:rsidR="00771234" w:rsidRPr="00245C75">
              <w:rPr>
                <w:rFonts w:ascii="Arial Narrow" w:hAnsi="Arial Narrow"/>
                <w:bCs/>
                <w:sz w:val="20"/>
                <w:szCs w:val="20"/>
                <w:lang w:val="sr-Cyrl-RS"/>
              </w:rPr>
              <w:t>С</w:t>
            </w:r>
            <w:r w:rsidR="00771234">
              <w:rPr>
                <w:rFonts w:ascii="Arial Narrow" w:hAnsi="Arial Narrow"/>
                <w:bCs/>
                <w:sz w:val="20"/>
                <w:szCs w:val="20"/>
                <w:lang w:val="sr-Cyrl-RS"/>
              </w:rPr>
              <w:t>рбије</w:t>
            </w:r>
            <w:r w:rsidRPr="001D0D98">
              <w:rPr>
                <w:rFonts w:ascii="Arial Narrow" w:hAnsi="Arial Narrow"/>
                <w:sz w:val="20"/>
                <w:szCs w:val="20"/>
                <w:lang w:val="sr-Cyrl-RS"/>
              </w:rPr>
              <w:t xml:space="preserve"> </w:t>
            </w:r>
            <w:r w:rsidR="00771234">
              <w:rPr>
                <w:rFonts w:ascii="Arial Narrow" w:hAnsi="Arial Narrow"/>
                <w:sz w:val="20"/>
                <w:szCs w:val="20"/>
                <w:lang w:val="sr-Cyrl-RS"/>
              </w:rPr>
              <w:t xml:space="preserve">– </w:t>
            </w:r>
            <w:r w:rsidRPr="001D0D98">
              <w:rPr>
                <w:rFonts w:ascii="Arial Narrow" w:hAnsi="Arial Narrow"/>
                <w:sz w:val="20"/>
                <w:szCs w:val="20"/>
                <w:lang w:val="sr-Cyrl-RS"/>
              </w:rPr>
              <w:t>редовна средства</w:t>
            </w:r>
            <w:r w:rsidR="00C44F65">
              <w:rPr>
                <w:rFonts w:ascii="Arial Narrow" w:hAnsi="Arial Narrow"/>
                <w:sz w:val="20"/>
                <w:szCs w:val="20"/>
                <w:lang w:val="sr-Cyrl-RS"/>
              </w:rPr>
              <w:t xml:space="preserve">, </w:t>
            </w:r>
            <w:r w:rsidR="00C44F65">
              <w:rPr>
                <w:rFonts w:ascii="Arial" w:hAnsi="Arial" w:cs="Arial"/>
                <w:sz w:val="17"/>
                <w:szCs w:val="17"/>
                <w:lang w:val="sr-Cyrl-RS"/>
              </w:rPr>
              <w:t xml:space="preserve">Прогр. активност 0010 – </w:t>
            </w:r>
            <w:r w:rsidR="00C44F65">
              <w:rPr>
                <w:rFonts w:ascii="Arial" w:hAnsi="Arial" w:cs="Arial"/>
                <w:sz w:val="17"/>
                <w:szCs w:val="17"/>
                <w:lang w:val="sr-Cyrl-RS"/>
              </w:rPr>
              <w:lastRenderedPageBreak/>
              <w:t>Администрација и управљање</w:t>
            </w:r>
          </w:p>
        </w:tc>
      </w:tr>
      <w:tr w:rsidR="00231B3C" w:rsidRPr="00D02EED" w14:paraId="420E552C" w14:textId="77777777" w:rsidTr="005C22F3">
        <w:trPr>
          <w:jc w:val="center"/>
        </w:trPr>
        <w:tc>
          <w:tcPr>
            <w:tcW w:w="13738" w:type="dxa"/>
            <w:gridSpan w:val="13"/>
            <w:shd w:val="clear" w:color="auto" w:fill="D0CECE" w:themeFill="background2" w:themeFillShade="E6"/>
            <w:noWrap/>
          </w:tcPr>
          <w:p w14:paraId="632BFFF1" w14:textId="1DB5FEE0" w:rsidR="00231B3C" w:rsidRPr="003317A5" w:rsidRDefault="00A07EA0" w:rsidP="00231B3C">
            <w:pPr>
              <w:rPr>
                <w:rFonts w:ascii="Arial Narrow" w:hAnsi="Arial Narrow"/>
                <w:b/>
                <w:sz w:val="28"/>
                <w:lang w:val="sr-Cyrl-RS"/>
              </w:rPr>
            </w:pPr>
            <w:bookmarkStart w:id="1" w:name="_Hlk18236412"/>
            <w:r w:rsidRPr="00515C8B">
              <w:rPr>
                <w:rFonts w:ascii="Arial Narrow" w:hAnsi="Arial Narrow"/>
                <w:color w:val="C45911" w:themeColor="accent2" w:themeShade="BF"/>
                <w:sz w:val="32"/>
                <w:szCs w:val="42"/>
                <w:lang w:val="sr-Cyrl-RS"/>
              </w:rPr>
              <w:lastRenderedPageBreak/>
              <w:t>Посебни</w:t>
            </w:r>
            <w:r w:rsidR="00231B3C" w:rsidRPr="00515C8B">
              <w:rPr>
                <w:rFonts w:ascii="Arial Narrow" w:hAnsi="Arial Narrow"/>
                <w:color w:val="C45911" w:themeColor="accent2" w:themeShade="BF"/>
                <w:sz w:val="32"/>
                <w:szCs w:val="42"/>
                <w:lang w:val="sr-Cyrl-RS"/>
              </w:rPr>
              <w:t xml:space="preserve"> ц</w:t>
            </w:r>
            <w:r w:rsidR="00231B3C" w:rsidRPr="00B53008">
              <w:rPr>
                <w:rFonts w:ascii="Arial Narrow" w:hAnsi="Arial Narrow"/>
                <w:color w:val="C45911" w:themeColor="accent2" w:themeShade="BF"/>
                <w:sz w:val="32"/>
                <w:szCs w:val="42"/>
                <w:lang w:val="sr-Cyrl-RS"/>
              </w:rPr>
              <w:t xml:space="preserve">иљ </w:t>
            </w:r>
            <w:r w:rsidR="00231B3C" w:rsidRPr="00A124FB">
              <w:rPr>
                <w:rFonts w:ascii="Arial Narrow" w:hAnsi="Arial Narrow"/>
                <w:color w:val="C45911" w:themeColor="accent2" w:themeShade="BF"/>
                <w:sz w:val="32"/>
                <w:szCs w:val="42"/>
                <w:lang w:val="ru-RU"/>
              </w:rPr>
              <w:t xml:space="preserve">2: </w:t>
            </w:r>
            <w:r w:rsidR="00231B3C" w:rsidRPr="003317A5">
              <w:rPr>
                <w:rFonts w:ascii="Arial Narrow" w:hAnsi="Arial Narrow"/>
                <w:color w:val="C45911" w:themeColor="accent2" w:themeShade="BF"/>
                <w:sz w:val="32"/>
                <w:lang w:val="sr-Cyrl-RS"/>
              </w:rPr>
              <w:t>Унапређење заштите жртава и сведока</w:t>
            </w:r>
            <w:r w:rsidR="00231B3C" w:rsidRPr="00A124FB">
              <w:rPr>
                <w:rFonts w:ascii="Arial Narrow" w:hAnsi="Arial Narrow"/>
                <w:color w:val="C45911" w:themeColor="accent2" w:themeShade="BF"/>
                <w:sz w:val="32"/>
                <w:lang w:val="ru-RU"/>
              </w:rPr>
              <w:t xml:space="preserve"> </w:t>
            </w:r>
            <w:r w:rsidR="00231B3C">
              <w:rPr>
                <w:rFonts w:ascii="Arial Narrow" w:hAnsi="Arial Narrow"/>
                <w:color w:val="C45911" w:themeColor="accent2" w:themeShade="BF"/>
                <w:sz w:val="32"/>
                <w:lang w:val="sr-Cyrl-RS"/>
              </w:rPr>
              <w:t>кривичних дела</w:t>
            </w:r>
          </w:p>
          <w:bookmarkEnd w:id="1"/>
          <w:p w14:paraId="2A06BDC2" w14:textId="3BB4056A" w:rsidR="00231B3C" w:rsidRDefault="00231B3C" w:rsidP="00231B3C">
            <w:pPr>
              <w:jc w:val="both"/>
              <w:rPr>
                <w:rFonts w:ascii="Arial Narrow" w:hAnsi="Arial Narrow"/>
                <w:color w:val="2F5496" w:themeColor="accent1" w:themeShade="BF"/>
                <w:sz w:val="28"/>
                <w:lang w:val="sr-Cyrl-RS"/>
              </w:rPr>
            </w:pPr>
            <w:r w:rsidRPr="003317A5">
              <w:rPr>
                <w:rFonts w:ascii="Arial Narrow" w:hAnsi="Arial Narrow"/>
                <w:color w:val="2F5496" w:themeColor="accent1" w:themeShade="BF"/>
                <w:sz w:val="28"/>
                <w:lang w:val="sr-Cyrl-RS"/>
              </w:rPr>
              <w:t>Унапређење доступности, квалитета и ефикасности примене мера заштите жртава и сведока кривичних дела у Републици Србији, са посебном пажњом на заштити посебно осетљивих категорија жртава и сведока.</w:t>
            </w:r>
          </w:p>
          <w:p w14:paraId="04408F99" w14:textId="77777777" w:rsidR="0088640D" w:rsidRDefault="0088640D" w:rsidP="00231B3C">
            <w:pPr>
              <w:jc w:val="both"/>
              <w:rPr>
                <w:rFonts w:ascii="Arial Narrow" w:hAnsi="Arial Narrow"/>
                <w:color w:val="2F5496" w:themeColor="accent1" w:themeShade="BF"/>
                <w:sz w:val="28"/>
                <w:lang w:val="sr-Cyrl-RS"/>
              </w:rPr>
            </w:pPr>
          </w:p>
          <w:p w14:paraId="36F0363E" w14:textId="5B9DF43B" w:rsidR="005C22F3" w:rsidRPr="0088640D" w:rsidRDefault="005C22F3" w:rsidP="005C22F3">
            <w:pPr>
              <w:spacing w:line="276" w:lineRule="auto"/>
              <w:rPr>
                <w:rFonts w:ascii="Arial Narrow" w:hAnsi="Arial Narrow"/>
                <w:b/>
                <w:bCs/>
                <w:i/>
                <w:color w:val="2F5496" w:themeColor="accent1" w:themeShade="BF"/>
                <w:u w:val="single"/>
                <w:lang w:val="sr-Cyrl-RS"/>
              </w:rPr>
            </w:pPr>
            <w:r w:rsidRPr="0088640D">
              <w:rPr>
                <w:rFonts w:ascii="Arial Narrow" w:hAnsi="Arial Narrow"/>
                <w:b/>
                <w:bCs/>
                <w:i/>
                <w:color w:val="2F5496" w:themeColor="accent1" w:themeShade="BF"/>
                <w:u w:val="single"/>
                <w:lang w:val="sr-Cyrl-RS"/>
              </w:rPr>
              <w:t xml:space="preserve">Показатељ исхода на нивоу </w:t>
            </w:r>
            <w:r w:rsidR="00A07EA0" w:rsidRPr="00515C8B">
              <w:rPr>
                <w:rFonts w:ascii="Arial Narrow" w:hAnsi="Arial Narrow"/>
                <w:b/>
                <w:bCs/>
                <w:i/>
                <w:color w:val="2F5496" w:themeColor="accent1" w:themeShade="BF"/>
                <w:u w:val="single"/>
                <w:lang w:val="sr-Cyrl-RS"/>
              </w:rPr>
              <w:t>посеб</w:t>
            </w:r>
            <w:r w:rsidRPr="00515C8B">
              <w:rPr>
                <w:rFonts w:ascii="Arial Narrow" w:hAnsi="Arial Narrow"/>
                <w:b/>
                <w:bCs/>
                <w:i/>
                <w:color w:val="2F5496" w:themeColor="accent1" w:themeShade="BF"/>
                <w:u w:val="single"/>
                <w:lang w:val="sr-Cyrl-RS"/>
              </w:rPr>
              <w:t>ног</w:t>
            </w:r>
            <w:r w:rsidRPr="0088640D">
              <w:rPr>
                <w:rFonts w:ascii="Arial Narrow" w:hAnsi="Arial Narrow"/>
                <w:b/>
                <w:bCs/>
                <w:i/>
                <w:color w:val="2F5496" w:themeColor="accent1" w:themeShade="BF"/>
                <w:u w:val="single"/>
                <w:lang w:val="sr-Cyrl-RS"/>
              </w:rPr>
              <w:t xml:space="preserve"> циља 2:</w:t>
            </w:r>
          </w:p>
          <w:p w14:paraId="385DABBC" w14:textId="603F8C6F" w:rsidR="005C22F3" w:rsidRPr="0088640D" w:rsidRDefault="005C22F3" w:rsidP="005C22F3">
            <w:pPr>
              <w:rPr>
                <w:rFonts w:ascii="Arial Narrow" w:hAnsi="Arial Narrow"/>
                <w:color w:val="2F5496" w:themeColor="accent1" w:themeShade="BF"/>
                <w:lang w:val="sr-Cyrl-RS"/>
              </w:rPr>
            </w:pPr>
            <w:r w:rsidRPr="0088640D">
              <w:rPr>
                <w:rFonts w:ascii="Arial Narrow" w:hAnsi="Arial Narrow"/>
                <w:color w:val="2F5496" w:themeColor="accent1" w:themeShade="BF"/>
                <w:lang w:val="sr-Cyrl-RS"/>
              </w:rPr>
              <w:t>Жртвама и сведоцима кривичних дела, а нарочито оним из нарочито осетљивих категорија, доступне ефикасне и квалитетне мере заштите  у складу са стандардима прописаним Директивом.</w:t>
            </w:r>
          </w:p>
          <w:p w14:paraId="7C922283" w14:textId="77777777" w:rsidR="005C22F3" w:rsidRPr="0088640D" w:rsidRDefault="005C22F3" w:rsidP="005C22F3">
            <w:pPr>
              <w:spacing w:line="276" w:lineRule="auto"/>
              <w:rPr>
                <w:rFonts w:ascii="Arial Narrow" w:hAnsi="Arial Narrow"/>
                <w:iCs/>
                <w:color w:val="2F5496" w:themeColor="accent1" w:themeShade="BF"/>
                <w:lang w:val="sr-Cyrl-RS"/>
              </w:rPr>
            </w:pPr>
          </w:p>
          <w:p w14:paraId="0D42E5EB" w14:textId="5B0C9772" w:rsidR="005C22F3" w:rsidRPr="0088640D" w:rsidRDefault="005C22F3" w:rsidP="005C22F3">
            <w:pPr>
              <w:rPr>
                <w:rFonts w:ascii="Arial Narrow" w:hAnsi="Arial Narrow"/>
                <w:color w:val="2F5496" w:themeColor="accent1" w:themeShade="BF"/>
                <w:lang w:val="ru-RU"/>
              </w:rPr>
            </w:pPr>
            <w:r w:rsidRPr="0088640D">
              <w:rPr>
                <w:rFonts w:ascii="Arial Narrow" w:hAnsi="Arial Narrow"/>
                <w:iCs/>
                <w:color w:val="2F5496" w:themeColor="accent1" w:themeShade="BF"/>
                <w:u w:val="single"/>
                <w:lang w:val="sr-Cyrl-RS"/>
              </w:rPr>
              <w:t>Базна вредност 20</w:t>
            </w:r>
            <w:r w:rsidR="008E3E8C">
              <w:rPr>
                <w:rFonts w:ascii="Arial Narrow" w:hAnsi="Arial Narrow"/>
                <w:iCs/>
                <w:color w:val="2F5496" w:themeColor="accent1" w:themeShade="BF"/>
                <w:u w:val="single"/>
                <w:lang w:val="sr-Cyrl-RS"/>
              </w:rPr>
              <w:t>20</w:t>
            </w:r>
            <w:r w:rsidRPr="0088640D">
              <w:rPr>
                <w:rFonts w:ascii="Arial Narrow" w:hAnsi="Arial Narrow"/>
                <w:iCs/>
                <w:color w:val="2F5496" w:themeColor="accent1" w:themeShade="BF"/>
                <w:u w:val="single"/>
                <w:lang w:val="sr-Cyrl-RS"/>
              </w:rPr>
              <w:t>. године:</w:t>
            </w:r>
            <w:r w:rsidRPr="0088640D">
              <w:rPr>
                <w:rFonts w:ascii="Arial Narrow" w:hAnsi="Arial Narrow"/>
                <w:iCs/>
                <w:color w:val="2F5496" w:themeColor="accent1" w:themeShade="BF"/>
                <w:lang w:val="sr-Cyrl-RS"/>
              </w:rPr>
              <w:t xml:space="preserve"> </w:t>
            </w:r>
            <w:r w:rsidR="00771234" w:rsidRPr="0088640D">
              <w:rPr>
                <w:rFonts w:ascii="Arial Narrow" w:hAnsi="Arial Narrow"/>
                <w:iCs/>
                <w:color w:val="2F5496" w:themeColor="accent1" w:themeShade="BF"/>
                <w:lang w:val="sr-Cyrl-RS"/>
              </w:rPr>
              <w:t>н</w:t>
            </w:r>
            <w:r w:rsidRPr="0088640D">
              <w:rPr>
                <w:rFonts w:ascii="Arial Narrow" w:hAnsi="Arial Narrow"/>
                <w:iCs/>
                <w:color w:val="2F5496" w:themeColor="accent1" w:themeShade="BF"/>
                <w:lang w:val="sr-Cyrl-RS"/>
              </w:rPr>
              <w:t xml:space="preserve">еопходно унапређење нормативног и институционалног оквира, као и пракси; </w:t>
            </w:r>
            <w:r w:rsidR="00771234" w:rsidRPr="0088640D">
              <w:rPr>
                <w:rFonts w:ascii="Arial Narrow" w:hAnsi="Arial Narrow"/>
                <w:iCs/>
                <w:color w:val="2F5496" w:themeColor="accent1" w:themeShade="BF"/>
                <w:u w:val="single"/>
                <w:lang w:val="sr-Cyrl-RS"/>
              </w:rPr>
              <w:t>ц</w:t>
            </w:r>
            <w:r w:rsidRPr="0088640D">
              <w:rPr>
                <w:rFonts w:ascii="Arial Narrow" w:hAnsi="Arial Narrow"/>
                <w:iCs/>
                <w:color w:val="2F5496" w:themeColor="accent1" w:themeShade="BF"/>
                <w:u w:val="single"/>
                <w:lang w:val="sr-Cyrl-RS"/>
              </w:rPr>
              <w:t>иљана вредност у 2025. години:</w:t>
            </w:r>
            <w:r w:rsidRPr="0088640D">
              <w:rPr>
                <w:rFonts w:ascii="Arial Narrow" w:hAnsi="Arial Narrow"/>
                <w:iCs/>
                <w:color w:val="2F5496" w:themeColor="accent1" w:themeShade="BF"/>
                <w:lang w:val="sr-Cyrl-RS"/>
              </w:rPr>
              <w:t xml:space="preserve">  </w:t>
            </w:r>
            <w:r w:rsidR="00771234" w:rsidRPr="0088640D">
              <w:rPr>
                <w:rFonts w:ascii="Arial Narrow" w:hAnsi="Arial Narrow"/>
                <w:iCs/>
                <w:color w:val="2F5496" w:themeColor="accent1" w:themeShade="BF"/>
                <w:lang w:val="sr-Cyrl-RS"/>
              </w:rPr>
              <w:t>н</w:t>
            </w:r>
            <w:r w:rsidRPr="0088640D">
              <w:rPr>
                <w:rFonts w:ascii="Arial Narrow" w:hAnsi="Arial Narrow"/>
                <w:iCs/>
                <w:color w:val="2F5496" w:themeColor="accent1" w:themeShade="BF"/>
                <w:lang w:val="sr-Cyrl-RS"/>
              </w:rPr>
              <w:t xml:space="preserve">ормативни и институционални оквир, као и праксе поступања са жртвама и сведоцима обезбеђују адекватну заштиту; </w:t>
            </w:r>
            <w:r w:rsidR="00771234" w:rsidRPr="0088640D">
              <w:rPr>
                <w:rFonts w:ascii="Arial Narrow" w:hAnsi="Arial Narrow"/>
                <w:iCs/>
                <w:color w:val="2F5496" w:themeColor="accent1" w:themeShade="BF"/>
                <w:u w:val="single"/>
                <w:lang w:val="sr-Cyrl-RS"/>
              </w:rPr>
              <w:t>и</w:t>
            </w:r>
            <w:r w:rsidRPr="0088640D">
              <w:rPr>
                <w:rFonts w:ascii="Arial Narrow" w:hAnsi="Arial Narrow"/>
                <w:iCs/>
                <w:color w:val="2F5496" w:themeColor="accent1" w:themeShade="BF"/>
                <w:u w:val="single"/>
                <w:lang w:val="sr-Cyrl-RS"/>
              </w:rPr>
              <w:t>звор провере</w:t>
            </w:r>
            <w:r w:rsidRPr="0088640D">
              <w:rPr>
                <w:rFonts w:ascii="Arial Narrow" w:hAnsi="Arial Narrow"/>
                <w:iCs/>
                <w:color w:val="2F5496" w:themeColor="accent1" w:themeShade="BF"/>
                <w:lang w:val="sr-Cyrl-RS"/>
              </w:rPr>
              <w:t xml:space="preserve">: </w:t>
            </w:r>
            <w:r w:rsidR="00771234" w:rsidRPr="0088640D">
              <w:rPr>
                <w:rFonts w:ascii="Arial Narrow" w:hAnsi="Arial Narrow"/>
                <w:iCs/>
                <w:color w:val="2F5496" w:themeColor="accent1" w:themeShade="BF"/>
                <w:lang w:val="sr-Cyrl-RS"/>
              </w:rPr>
              <w:t>и</w:t>
            </w:r>
            <w:r w:rsidRPr="0088640D">
              <w:rPr>
                <w:rFonts w:ascii="Arial Narrow" w:hAnsi="Arial Narrow"/>
                <w:iCs/>
                <w:color w:val="2F5496" w:themeColor="accent1" w:themeShade="BF"/>
                <w:lang w:val="sr-Cyrl-RS"/>
              </w:rPr>
              <w:t>звештаји Координационог тела.</w:t>
            </w:r>
          </w:p>
          <w:p w14:paraId="783CCB26" w14:textId="77777777" w:rsidR="005C22F3" w:rsidRDefault="005C22F3" w:rsidP="00231B3C">
            <w:pPr>
              <w:jc w:val="both"/>
              <w:rPr>
                <w:rFonts w:ascii="Arial Narrow" w:hAnsi="Arial Narrow"/>
                <w:color w:val="2F5496" w:themeColor="accent1" w:themeShade="BF"/>
                <w:sz w:val="28"/>
                <w:lang w:val="sr-Cyrl-RS"/>
              </w:rPr>
            </w:pPr>
          </w:p>
          <w:p w14:paraId="58474AD3" w14:textId="77777777" w:rsidR="00231B3C" w:rsidRPr="006235C4" w:rsidRDefault="00231B3C" w:rsidP="00231B3C">
            <w:pPr>
              <w:pStyle w:val="ListParagraph"/>
              <w:jc w:val="both"/>
              <w:rPr>
                <w:rFonts w:ascii="Arial Narrow" w:hAnsi="Arial Narrow"/>
                <w:color w:val="2F5496" w:themeColor="accent1" w:themeShade="BF"/>
                <w:sz w:val="28"/>
                <w:szCs w:val="28"/>
                <w:lang w:val="sr-Cyrl-RS"/>
              </w:rPr>
            </w:pPr>
          </w:p>
        </w:tc>
      </w:tr>
      <w:tr w:rsidR="004349EF" w:rsidRPr="00D02EED" w14:paraId="0562F00B" w14:textId="77777777" w:rsidTr="00D32A17">
        <w:trPr>
          <w:jc w:val="center"/>
        </w:trPr>
        <w:tc>
          <w:tcPr>
            <w:tcW w:w="1459" w:type="dxa"/>
            <w:gridSpan w:val="2"/>
            <w:vMerge w:val="restart"/>
            <w:shd w:val="clear" w:color="auto" w:fill="D9D9D9" w:themeFill="background1" w:themeFillShade="D9"/>
            <w:noWrap/>
            <w:vAlign w:val="center"/>
          </w:tcPr>
          <w:p w14:paraId="06F09945" w14:textId="23B9D947" w:rsidR="004349EF" w:rsidRPr="00AE0EA8" w:rsidRDefault="0088640D" w:rsidP="0028496A">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t>Мера 2.1.</w:t>
            </w:r>
          </w:p>
        </w:tc>
        <w:tc>
          <w:tcPr>
            <w:tcW w:w="12279" w:type="dxa"/>
            <w:gridSpan w:val="11"/>
            <w:shd w:val="clear" w:color="auto" w:fill="D9D9D9" w:themeFill="background1" w:themeFillShade="D9"/>
            <w:vAlign w:val="center"/>
          </w:tcPr>
          <w:p w14:paraId="5734974D" w14:textId="39470039" w:rsidR="004349EF" w:rsidRPr="0088640D" w:rsidRDefault="0088640D" w:rsidP="0028496A">
            <w:pPr>
              <w:jc w:val="both"/>
              <w:rPr>
                <w:rFonts w:ascii="Arial Narrow" w:hAnsi="Arial Narrow"/>
                <w:color w:val="2F5496" w:themeColor="accent1" w:themeShade="BF"/>
                <w:sz w:val="36"/>
                <w:szCs w:val="42"/>
                <w:lang w:val="sr-Cyrl-RS"/>
              </w:rPr>
            </w:pPr>
            <w:bookmarkStart w:id="2" w:name="_Hlk18236530"/>
            <w:r w:rsidRPr="0088640D">
              <w:rPr>
                <w:rFonts w:ascii="Arial Narrow" w:hAnsi="Arial Narrow" w:cs="Arial"/>
                <w:color w:val="2F5496" w:themeColor="accent1" w:themeShade="BF"/>
                <w:sz w:val="28"/>
                <w:szCs w:val="24"/>
                <w:lang w:val="sr-Cyrl-RS"/>
              </w:rPr>
              <w:t>Измене нормативног оквира у области казненог права</w:t>
            </w:r>
            <w:r>
              <w:rPr>
                <w:rFonts w:ascii="Arial Narrow" w:hAnsi="Arial Narrow" w:cs="Arial"/>
                <w:color w:val="2F5496" w:themeColor="accent1" w:themeShade="BF"/>
                <w:sz w:val="28"/>
                <w:szCs w:val="24"/>
                <w:lang w:val="sr-Cyrl-RS"/>
              </w:rPr>
              <w:t xml:space="preserve"> </w:t>
            </w:r>
            <w:r w:rsidRPr="0088640D">
              <w:rPr>
                <w:rFonts w:ascii="Arial Narrow" w:hAnsi="Arial Narrow" w:cs="Arial"/>
                <w:color w:val="2F5496" w:themeColor="accent1" w:themeShade="BF"/>
                <w:sz w:val="28"/>
                <w:szCs w:val="24"/>
                <w:lang w:val="sr-Cyrl-RS"/>
              </w:rPr>
              <w:t xml:space="preserve">у складу са одредбама Директиве </w:t>
            </w:r>
          </w:p>
          <w:bookmarkEnd w:id="2"/>
          <w:p w14:paraId="179D3766" w14:textId="77777777" w:rsidR="004349EF" w:rsidRPr="00AE0EA8" w:rsidRDefault="004349EF" w:rsidP="0028496A">
            <w:pPr>
              <w:rPr>
                <w:rFonts w:ascii="Arial Narrow" w:hAnsi="Arial Narrow"/>
                <w:color w:val="2F5496" w:themeColor="accent1" w:themeShade="BF"/>
                <w:sz w:val="28"/>
                <w:szCs w:val="28"/>
                <w:lang w:val="sr-Cyrl-RS"/>
              </w:rPr>
            </w:pPr>
          </w:p>
        </w:tc>
      </w:tr>
      <w:tr w:rsidR="004349EF" w:rsidRPr="00F020E6" w14:paraId="35E3FBD5" w14:textId="77777777" w:rsidTr="00D32A17">
        <w:trPr>
          <w:jc w:val="center"/>
        </w:trPr>
        <w:tc>
          <w:tcPr>
            <w:tcW w:w="1459" w:type="dxa"/>
            <w:gridSpan w:val="2"/>
            <w:vMerge/>
            <w:shd w:val="clear" w:color="auto" w:fill="D9D9D9" w:themeFill="background1" w:themeFillShade="D9"/>
            <w:noWrap/>
            <w:vAlign w:val="center"/>
          </w:tcPr>
          <w:p w14:paraId="3F9F7B03" w14:textId="77777777" w:rsidR="004349EF" w:rsidRPr="00AE0EA8" w:rsidRDefault="004349EF" w:rsidP="0028496A">
            <w:pPr>
              <w:rPr>
                <w:rFonts w:ascii="Arial Narrow" w:hAnsi="Arial Narrow"/>
                <w:color w:val="2F5496" w:themeColor="accent1" w:themeShade="BF"/>
                <w:sz w:val="20"/>
                <w:szCs w:val="24"/>
                <w:lang w:val="sr-Cyrl-RS"/>
              </w:rPr>
            </w:pPr>
          </w:p>
        </w:tc>
        <w:tc>
          <w:tcPr>
            <w:tcW w:w="6049" w:type="dxa"/>
            <w:gridSpan w:val="4"/>
            <w:shd w:val="clear" w:color="auto" w:fill="D9D9D9" w:themeFill="background1" w:themeFillShade="D9"/>
            <w:vAlign w:val="center"/>
          </w:tcPr>
          <w:p w14:paraId="643EF196"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6230" w:type="dxa"/>
            <w:gridSpan w:val="7"/>
            <w:shd w:val="clear" w:color="auto" w:fill="D9D9D9" w:themeFill="background1" w:themeFillShade="D9"/>
            <w:vAlign w:val="center"/>
          </w:tcPr>
          <w:p w14:paraId="5DC6FCFA" w14:textId="01A725E0" w:rsidR="004349EF" w:rsidRPr="00F020E6" w:rsidRDefault="00D32A17" w:rsidP="0028496A">
            <w:pPr>
              <w:rPr>
                <w:rFonts w:ascii="Arial Narrow" w:hAnsi="Arial Narrow"/>
                <w:sz w:val="20"/>
                <w:szCs w:val="24"/>
                <w:lang w:val="sr-Cyrl-RS"/>
              </w:rPr>
            </w:pPr>
            <w:r>
              <w:rPr>
                <w:rFonts w:ascii="Arial Narrow" w:hAnsi="Arial Narrow"/>
                <w:sz w:val="20"/>
              </w:rPr>
              <w:t>Регулаторна</w:t>
            </w:r>
          </w:p>
        </w:tc>
      </w:tr>
      <w:tr w:rsidR="004349EF" w:rsidRPr="00AE0EA8" w14:paraId="14E97C91" w14:textId="77777777" w:rsidTr="00D32A17">
        <w:trPr>
          <w:jc w:val="center"/>
        </w:trPr>
        <w:tc>
          <w:tcPr>
            <w:tcW w:w="1459" w:type="dxa"/>
            <w:gridSpan w:val="2"/>
            <w:vMerge/>
            <w:shd w:val="clear" w:color="auto" w:fill="D9D9D9" w:themeFill="background1" w:themeFillShade="D9"/>
            <w:noWrap/>
            <w:vAlign w:val="center"/>
          </w:tcPr>
          <w:p w14:paraId="0640DB45"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0128A516" w14:textId="77777777" w:rsidR="004349EF" w:rsidRPr="00AE0EA8" w:rsidRDefault="004349EF" w:rsidP="0028496A">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3025" w:type="dxa"/>
            <w:gridSpan w:val="3"/>
            <w:shd w:val="clear" w:color="auto" w:fill="D9D9D9" w:themeFill="background1" w:themeFillShade="D9"/>
            <w:vAlign w:val="center"/>
          </w:tcPr>
          <w:p w14:paraId="0F51E741"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304" w:type="dxa"/>
            <w:gridSpan w:val="3"/>
            <w:shd w:val="clear" w:color="auto" w:fill="D9D9D9" w:themeFill="background1" w:themeFillShade="D9"/>
            <w:vAlign w:val="center"/>
          </w:tcPr>
          <w:p w14:paraId="54216D2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926" w:type="dxa"/>
            <w:gridSpan w:val="4"/>
            <w:shd w:val="clear" w:color="auto" w:fill="D9D9D9" w:themeFill="background1" w:themeFillShade="D9"/>
            <w:vAlign w:val="center"/>
          </w:tcPr>
          <w:p w14:paraId="659B611D" w14:textId="3A470C16" w:rsidR="004349EF" w:rsidRPr="00AE0EA8" w:rsidRDefault="00DF007E" w:rsidP="0028496A">
            <w:pPr>
              <w:rPr>
                <w:rFonts w:ascii="Arial Narrow" w:hAnsi="Arial Narrow"/>
                <w:sz w:val="20"/>
                <w:szCs w:val="24"/>
                <w:lang w:val="sr-Cyrl-RS"/>
              </w:rPr>
            </w:pPr>
            <w:r>
              <w:rPr>
                <w:rFonts w:ascii="Arial Narrow" w:hAnsi="Arial Narrow"/>
                <w:sz w:val="20"/>
                <w:szCs w:val="24"/>
                <w:lang w:val="sr-Cyrl-RS"/>
              </w:rPr>
              <w:t>ОЕБС-</w:t>
            </w:r>
            <w:r w:rsidR="004349EF" w:rsidRPr="00AE0EA8">
              <w:rPr>
                <w:rFonts w:ascii="Arial Narrow" w:hAnsi="Arial Narrow"/>
                <w:sz w:val="20"/>
                <w:szCs w:val="24"/>
                <w:lang w:val="sr-Cyrl-RS"/>
              </w:rPr>
              <w:t>ИПА 2016 Пројектни тим</w:t>
            </w:r>
          </w:p>
        </w:tc>
      </w:tr>
      <w:tr w:rsidR="004349EF" w:rsidRPr="00AE0EA8" w14:paraId="00D0906B" w14:textId="77777777" w:rsidTr="00D32A17">
        <w:trPr>
          <w:jc w:val="center"/>
        </w:trPr>
        <w:tc>
          <w:tcPr>
            <w:tcW w:w="1459" w:type="dxa"/>
            <w:gridSpan w:val="2"/>
            <w:vMerge/>
            <w:shd w:val="clear" w:color="auto" w:fill="D9D9D9" w:themeFill="background1" w:themeFillShade="D9"/>
            <w:noWrap/>
            <w:vAlign w:val="center"/>
          </w:tcPr>
          <w:p w14:paraId="5C5C70C9"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615FAC01"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436" w:type="dxa"/>
            <w:gridSpan w:val="5"/>
            <w:shd w:val="clear" w:color="auto" w:fill="D9D9D9" w:themeFill="background1" w:themeFillShade="D9"/>
            <w:vAlign w:val="center"/>
          </w:tcPr>
          <w:p w14:paraId="2E568C2A"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819" w:type="dxa"/>
            <w:gridSpan w:val="5"/>
            <w:shd w:val="clear" w:color="auto" w:fill="D9D9D9" w:themeFill="background1" w:themeFillShade="D9"/>
            <w:vAlign w:val="center"/>
          </w:tcPr>
          <w:p w14:paraId="494BED04"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4349EF" w:rsidRPr="00D02EED" w14:paraId="217C9391" w14:textId="77777777" w:rsidTr="00D32A17">
        <w:trPr>
          <w:jc w:val="center"/>
        </w:trPr>
        <w:tc>
          <w:tcPr>
            <w:tcW w:w="1459" w:type="dxa"/>
            <w:gridSpan w:val="2"/>
            <w:vMerge/>
            <w:shd w:val="clear" w:color="auto" w:fill="D9D9D9" w:themeFill="background1" w:themeFillShade="D9"/>
            <w:noWrap/>
            <w:vAlign w:val="center"/>
          </w:tcPr>
          <w:p w14:paraId="5C4103CE"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453BD2C0" w14:textId="77777777" w:rsidR="004349EF" w:rsidRPr="00AE0EA8" w:rsidRDefault="004349EF" w:rsidP="0028496A">
            <w:pPr>
              <w:rPr>
                <w:rFonts w:ascii="Arial Narrow" w:hAnsi="Arial Narrow"/>
                <w:sz w:val="20"/>
                <w:szCs w:val="24"/>
                <w:lang w:val="sr-Cyrl-RS"/>
              </w:rPr>
            </w:pPr>
          </w:p>
        </w:tc>
        <w:tc>
          <w:tcPr>
            <w:tcW w:w="4436" w:type="dxa"/>
            <w:gridSpan w:val="5"/>
            <w:shd w:val="clear" w:color="auto" w:fill="D9D9D9" w:themeFill="background1" w:themeFillShade="D9"/>
            <w:vAlign w:val="center"/>
          </w:tcPr>
          <w:p w14:paraId="2310D7AF" w14:textId="6214BDF1" w:rsidR="004349EF" w:rsidRPr="00AE0EA8" w:rsidRDefault="004349EF" w:rsidP="00DF007E">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sidR="00C74017">
              <w:rPr>
                <w:rFonts w:ascii="Arial Narrow" w:hAnsi="Arial Narrow"/>
                <w:sz w:val="20"/>
                <w:szCs w:val="24"/>
                <w:lang w:val="sr-Cyrl-RS"/>
              </w:rPr>
              <w:t xml:space="preserve"> </w:t>
            </w:r>
            <w:r w:rsidR="00DF007E">
              <w:rPr>
                <w:rFonts w:ascii="Arial Narrow" w:hAnsi="Arial Narrow"/>
                <w:sz w:val="20"/>
                <w:szCs w:val="24"/>
                <w:lang w:val="sr-Cyrl-RS"/>
              </w:rPr>
              <w:t>–</w:t>
            </w:r>
            <w:r w:rsidR="00C74017" w:rsidRPr="0016637E">
              <w:rPr>
                <w:rFonts w:ascii="Arial Narrow" w:hAnsi="Arial Narrow"/>
                <w:sz w:val="20"/>
                <w:szCs w:val="20"/>
                <w:lang w:val="sr-Cyrl-RS"/>
              </w:rPr>
              <w:t xml:space="preserve"> Раздео 23 </w:t>
            </w:r>
            <w:r w:rsidR="00DF007E">
              <w:rPr>
                <w:rFonts w:ascii="Arial Narrow" w:hAnsi="Arial Narrow"/>
                <w:sz w:val="20"/>
                <w:szCs w:val="20"/>
                <w:lang w:val="sr-Cyrl-RS"/>
              </w:rPr>
              <w:t xml:space="preserve">–Министарство правде,  </w:t>
            </w:r>
            <w:r w:rsidR="00C74017" w:rsidRPr="0016637E">
              <w:rPr>
                <w:rFonts w:ascii="Arial Narrow" w:hAnsi="Arial Narrow"/>
                <w:sz w:val="20"/>
                <w:szCs w:val="20"/>
                <w:lang w:val="sr-Cyrl-RS"/>
              </w:rPr>
              <w:t xml:space="preserve">Програм </w:t>
            </w:r>
            <w:r w:rsidR="00C74017" w:rsidRPr="00515C8B">
              <w:rPr>
                <w:rFonts w:ascii="Arial Narrow" w:hAnsi="Arial Narrow" w:cs="Arial"/>
                <w:sz w:val="20"/>
                <w:szCs w:val="20"/>
                <w:lang w:val="sr-Cyrl-RS"/>
              </w:rPr>
              <w:t>1602</w:t>
            </w:r>
            <w:r w:rsidR="00C74017" w:rsidRPr="005B0E88">
              <w:rPr>
                <w:rFonts w:ascii="Arial Narrow" w:hAnsi="Arial Narrow" w:cs="Arial"/>
                <w:sz w:val="20"/>
                <w:szCs w:val="20"/>
                <w:lang w:val="sr-Cyrl-RS"/>
              </w:rPr>
              <w:t xml:space="preserve"> </w:t>
            </w:r>
            <w:r w:rsidR="00C74017" w:rsidRPr="00515C8B">
              <w:rPr>
                <w:rFonts w:ascii="Arial Narrow" w:hAnsi="Arial Narrow" w:cs="Arial"/>
                <w:sz w:val="20"/>
                <w:szCs w:val="20"/>
                <w:lang w:val="sr-Cyrl-RS"/>
              </w:rPr>
              <w:t>Уређење и управљање у систему правосуђа</w:t>
            </w:r>
            <w:r w:rsidR="00C74017" w:rsidRPr="005B0E88">
              <w:rPr>
                <w:rFonts w:ascii="Arial Narrow" w:hAnsi="Arial Narrow" w:cs="Arial"/>
                <w:sz w:val="20"/>
                <w:szCs w:val="20"/>
                <w:lang w:val="sr-Cyrl-RS"/>
              </w:rPr>
              <w:t xml:space="preserve">, </w:t>
            </w:r>
            <w:r w:rsidR="00C44F65">
              <w:rPr>
                <w:rFonts w:ascii="Arial" w:hAnsi="Arial" w:cs="Arial"/>
                <w:sz w:val="17"/>
                <w:szCs w:val="17"/>
                <w:lang w:val="sr-Cyrl-RS"/>
              </w:rPr>
              <w:t>Прогр. активност 0010 – Администрација и управљање</w:t>
            </w:r>
          </w:p>
        </w:tc>
        <w:tc>
          <w:tcPr>
            <w:tcW w:w="4819" w:type="dxa"/>
            <w:gridSpan w:val="5"/>
            <w:shd w:val="clear" w:color="auto" w:fill="D9D9D9" w:themeFill="background1" w:themeFillShade="D9"/>
            <w:vAlign w:val="center"/>
          </w:tcPr>
          <w:p w14:paraId="582F166F" w14:textId="216EEE96" w:rsidR="004349EF" w:rsidRPr="00AE0EA8" w:rsidRDefault="004349EF" w:rsidP="00DF007E">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DF007E">
              <w:rPr>
                <w:rFonts w:ascii="Arial Narrow" w:hAnsi="Arial Narrow"/>
                <w:sz w:val="20"/>
                <w:szCs w:val="24"/>
                <w:lang w:val="sr-Cyrl-RS"/>
              </w:rPr>
              <w:t xml:space="preserve">Републици </w:t>
            </w:r>
            <w:r w:rsidRPr="00AE0EA8">
              <w:rPr>
                <w:rFonts w:ascii="Arial Narrow" w:hAnsi="Arial Narrow"/>
                <w:sz w:val="20"/>
                <w:szCs w:val="24"/>
                <w:lang w:val="sr-Cyrl-RS"/>
              </w:rPr>
              <w:t>Србији кој</w:t>
            </w:r>
            <w:r w:rsidR="00DF007E">
              <w:rPr>
                <w:rFonts w:ascii="Arial Narrow" w:hAnsi="Arial Narrow"/>
                <w:sz w:val="20"/>
                <w:szCs w:val="24"/>
                <w:lang w:val="sr-Cyrl-RS"/>
              </w:rPr>
              <w:t>у</w:t>
            </w:r>
            <w:r w:rsidRPr="00AE0EA8">
              <w:rPr>
                <w:rFonts w:ascii="Arial Narrow" w:hAnsi="Arial Narrow"/>
                <w:sz w:val="20"/>
                <w:szCs w:val="24"/>
                <w:lang w:val="sr-Cyrl-RS"/>
              </w:rPr>
              <w:t xml:space="preserve"> спроводи Мисија ОЕБС у Р</w:t>
            </w:r>
            <w:r w:rsidR="00DF007E">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DF007E">
              <w:rPr>
                <w:rFonts w:ascii="Arial Narrow" w:hAnsi="Arial Narrow"/>
                <w:sz w:val="20"/>
                <w:szCs w:val="24"/>
                <w:lang w:val="sr-Cyrl-RS"/>
              </w:rPr>
              <w:t>рбији</w:t>
            </w:r>
          </w:p>
        </w:tc>
      </w:tr>
      <w:tr w:rsidR="004349EF" w:rsidRPr="00D02EED" w14:paraId="1D582314" w14:textId="77777777" w:rsidTr="00D32A17">
        <w:trPr>
          <w:jc w:val="center"/>
        </w:trPr>
        <w:tc>
          <w:tcPr>
            <w:tcW w:w="1459" w:type="dxa"/>
            <w:gridSpan w:val="2"/>
            <w:vMerge/>
            <w:shd w:val="clear" w:color="auto" w:fill="D9D9D9" w:themeFill="background1" w:themeFillShade="D9"/>
            <w:noWrap/>
            <w:vAlign w:val="center"/>
          </w:tcPr>
          <w:p w14:paraId="4335E317"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0555B2CA"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9255" w:type="dxa"/>
            <w:gridSpan w:val="10"/>
            <w:shd w:val="clear" w:color="auto" w:fill="D9D9D9" w:themeFill="background1" w:themeFillShade="D9"/>
            <w:vAlign w:val="center"/>
          </w:tcPr>
          <w:p w14:paraId="26777B66" w14:textId="77777777" w:rsidR="004349EF" w:rsidRDefault="00226B21" w:rsidP="0028496A">
            <w:pPr>
              <w:rPr>
                <w:rFonts w:ascii="Arial Narrow" w:hAnsi="Arial Narrow"/>
                <w:sz w:val="20"/>
                <w:szCs w:val="24"/>
                <w:lang w:val="sr-Cyrl-RS"/>
              </w:rPr>
            </w:pPr>
            <w:r>
              <w:rPr>
                <w:rFonts w:ascii="Arial Narrow" w:hAnsi="Arial Narrow"/>
                <w:sz w:val="20"/>
                <w:szCs w:val="24"/>
                <w:lang w:val="sr-Cyrl-RS"/>
              </w:rPr>
              <w:t>Кривични законик;</w:t>
            </w:r>
          </w:p>
          <w:p w14:paraId="082AFF48" w14:textId="77777777" w:rsidR="00226B21" w:rsidRDefault="00226B21" w:rsidP="0028496A">
            <w:pPr>
              <w:rPr>
                <w:rFonts w:ascii="Arial Narrow" w:hAnsi="Arial Narrow"/>
                <w:sz w:val="20"/>
                <w:szCs w:val="24"/>
                <w:lang w:val="sr-Cyrl-RS"/>
              </w:rPr>
            </w:pPr>
            <w:r>
              <w:rPr>
                <w:rFonts w:ascii="Arial Narrow" w:hAnsi="Arial Narrow"/>
                <w:sz w:val="20"/>
                <w:szCs w:val="24"/>
                <w:lang w:val="sr-Cyrl-RS"/>
              </w:rPr>
              <w:t>Законик о кривичном поступку;</w:t>
            </w:r>
          </w:p>
          <w:p w14:paraId="1BC51CF7" w14:textId="77777777" w:rsidR="00226B21" w:rsidRDefault="00226B21" w:rsidP="0028496A">
            <w:pPr>
              <w:rPr>
                <w:rFonts w:ascii="Arial Narrow" w:hAnsi="Arial Narrow"/>
                <w:sz w:val="20"/>
                <w:szCs w:val="24"/>
                <w:lang w:val="sr-Cyrl-RS"/>
              </w:rPr>
            </w:pPr>
            <w:r>
              <w:rPr>
                <w:rFonts w:ascii="Arial Narrow" w:hAnsi="Arial Narrow"/>
                <w:sz w:val="20"/>
                <w:szCs w:val="24"/>
                <w:lang w:val="sr-Cyrl-RS"/>
              </w:rPr>
              <w:t>Закон о малолетним учиниоцима кривичних дела и кривичноправној заштити малолетних лица;</w:t>
            </w:r>
          </w:p>
          <w:p w14:paraId="00E266EB" w14:textId="77777777" w:rsidR="00226B21" w:rsidRDefault="00226B21" w:rsidP="0028496A">
            <w:pPr>
              <w:rPr>
                <w:rFonts w:ascii="Arial Narrow" w:hAnsi="Arial Narrow"/>
                <w:sz w:val="20"/>
                <w:szCs w:val="24"/>
                <w:lang w:val="sr-Cyrl-RS"/>
              </w:rPr>
            </w:pPr>
            <w:r>
              <w:rPr>
                <w:rFonts w:ascii="Arial Narrow" w:hAnsi="Arial Narrow"/>
                <w:sz w:val="20"/>
                <w:szCs w:val="24"/>
                <w:lang w:val="sr-Cyrl-RS"/>
              </w:rPr>
              <w:t>Закон о извршењу кривичних санкција;</w:t>
            </w:r>
          </w:p>
          <w:p w14:paraId="7AD3061B" w14:textId="3F408DF2" w:rsidR="00226B21" w:rsidRDefault="00226B21" w:rsidP="0028496A">
            <w:pPr>
              <w:rPr>
                <w:rFonts w:ascii="Arial Narrow" w:hAnsi="Arial Narrow"/>
                <w:sz w:val="20"/>
                <w:szCs w:val="24"/>
                <w:lang w:val="sr-Cyrl-RS"/>
              </w:rPr>
            </w:pPr>
            <w:r>
              <w:rPr>
                <w:rFonts w:ascii="Arial Narrow" w:hAnsi="Arial Narrow"/>
                <w:sz w:val="20"/>
                <w:szCs w:val="24"/>
                <w:lang w:val="sr-Cyrl-RS"/>
              </w:rPr>
              <w:t>Закон о извршењу ванзаводских санкција и мера;</w:t>
            </w:r>
          </w:p>
          <w:p w14:paraId="2A926631" w14:textId="55FAB79F" w:rsidR="00226B21" w:rsidRDefault="00226B21" w:rsidP="0028496A">
            <w:pPr>
              <w:rPr>
                <w:rFonts w:ascii="Arial Narrow" w:hAnsi="Arial Narrow"/>
                <w:sz w:val="20"/>
                <w:szCs w:val="24"/>
                <w:lang w:val="sr-Cyrl-RS"/>
              </w:rPr>
            </w:pPr>
            <w:r>
              <w:rPr>
                <w:rFonts w:ascii="Arial Narrow" w:hAnsi="Arial Narrow"/>
                <w:sz w:val="20"/>
                <w:szCs w:val="20"/>
                <w:lang w:val="sr-Cyrl-RS"/>
              </w:rPr>
              <w:t>Закон о изменама и допунама Закона о посебним мерама за спречавање вршења кривичних дела против полне слободе према малолетним лицима.</w:t>
            </w:r>
          </w:p>
          <w:p w14:paraId="43B8A329" w14:textId="44F80B37" w:rsidR="00226B21" w:rsidRPr="00AE0EA8" w:rsidRDefault="00226B21" w:rsidP="0028496A">
            <w:pPr>
              <w:rPr>
                <w:rFonts w:ascii="Arial Narrow" w:hAnsi="Arial Narrow"/>
                <w:sz w:val="20"/>
                <w:szCs w:val="24"/>
                <w:lang w:val="sr-Cyrl-RS"/>
              </w:rPr>
            </w:pPr>
          </w:p>
        </w:tc>
      </w:tr>
      <w:tr w:rsidR="004349EF" w:rsidRPr="00AE0EA8" w14:paraId="5605564D" w14:textId="77777777" w:rsidTr="00D32A17">
        <w:trPr>
          <w:jc w:val="center"/>
        </w:trPr>
        <w:tc>
          <w:tcPr>
            <w:tcW w:w="1459" w:type="dxa"/>
            <w:gridSpan w:val="2"/>
            <w:vMerge/>
            <w:shd w:val="clear" w:color="auto" w:fill="D9D9D9" w:themeFill="background1" w:themeFillShade="D9"/>
            <w:noWrap/>
            <w:vAlign w:val="center"/>
          </w:tcPr>
          <w:p w14:paraId="59467F2B"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00898AB6"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9255" w:type="dxa"/>
            <w:gridSpan w:val="10"/>
            <w:shd w:val="clear" w:color="auto" w:fill="D9D9D9" w:themeFill="background1" w:themeFillShade="D9"/>
            <w:vAlign w:val="center"/>
          </w:tcPr>
          <w:p w14:paraId="379B25C9" w14:textId="4BAE103B" w:rsidR="004349EF" w:rsidRPr="00AE0EA8" w:rsidRDefault="00D32A17" w:rsidP="0028496A">
            <w:pPr>
              <w:rPr>
                <w:rFonts w:ascii="Arial Narrow" w:hAnsi="Arial Narrow"/>
                <w:sz w:val="20"/>
                <w:szCs w:val="24"/>
                <w:lang w:val="sr-Cyrl-RS"/>
              </w:rPr>
            </w:pPr>
            <w:r>
              <w:rPr>
                <w:rFonts w:ascii="Arial Narrow" w:hAnsi="Arial Narrow"/>
                <w:sz w:val="20"/>
                <w:szCs w:val="24"/>
                <w:lang w:val="sr-Cyrl-RS"/>
              </w:rPr>
              <w:t>20</w:t>
            </w:r>
            <w:r w:rsidR="008E3E8C">
              <w:rPr>
                <w:rFonts w:ascii="Arial Narrow" w:hAnsi="Arial Narrow"/>
                <w:sz w:val="20"/>
                <w:szCs w:val="24"/>
                <w:lang w:val="sr-Cyrl-RS"/>
              </w:rPr>
              <w:t>20</w:t>
            </w:r>
            <w:r w:rsidR="004349EF" w:rsidRPr="00AE0EA8">
              <w:rPr>
                <w:rFonts w:ascii="Arial Narrow" w:hAnsi="Arial Narrow"/>
                <w:sz w:val="20"/>
                <w:szCs w:val="24"/>
                <w:lang w:val="sr-Cyrl-RS"/>
              </w:rPr>
              <w:t>. година</w:t>
            </w:r>
          </w:p>
        </w:tc>
      </w:tr>
      <w:tr w:rsidR="004349EF" w:rsidRPr="00D02EED" w14:paraId="08779B07" w14:textId="77777777" w:rsidTr="00D32A17">
        <w:trPr>
          <w:jc w:val="center"/>
        </w:trPr>
        <w:tc>
          <w:tcPr>
            <w:tcW w:w="1459" w:type="dxa"/>
            <w:gridSpan w:val="2"/>
            <w:vMerge/>
            <w:shd w:val="clear" w:color="auto" w:fill="D9D9D9" w:themeFill="background1" w:themeFillShade="D9"/>
            <w:noWrap/>
            <w:vAlign w:val="center"/>
          </w:tcPr>
          <w:p w14:paraId="25CCBBD0"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3A4DED5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9255" w:type="dxa"/>
            <w:gridSpan w:val="10"/>
            <w:shd w:val="clear" w:color="auto" w:fill="D9D9D9" w:themeFill="background1" w:themeFillShade="D9"/>
            <w:vAlign w:val="center"/>
          </w:tcPr>
          <w:p w14:paraId="5A97B13F" w14:textId="6FDF4CC9" w:rsidR="004349EF" w:rsidRPr="00B11A9A" w:rsidRDefault="0052499A" w:rsidP="00DF007E">
            <w:pPr>
              <w:rPr>
                <w:rFonts w:ascii="Arial Narrow" w:hAnsi="Arial Narrow"/>
                <w:sz w:val="20"/>
                <w:szCs w:val="24"/>
                <w:lang w:val="sr-Cyrl-RS"/>
              </w:rPr>
            </w:pPr>
            <w:r>
              <w:rPr>
                <w:rFonts w:ascii="Arial Narrow" w:hAnsi="Arial Narrow"/>
                <w:sz w:val="20"/>
                <w:szCs w:val="24"/>
                <w:lang w:val="sr-Cyrl-RS"/>
              </w:rPr>
              <w:t>Казнено законодавство у Републици Србији у потпуности усаглашено са одредбама Директиве</w:t>
            </w:r>
          </w:p>
        </w:tc>
      </w:tr>
      <w:tr w:rsidR="004349EF" w:rsidRPr="00AE0EA8" w14:paraId="61475068" w14:textId="77777777" w:rsidTr="00D32A17">
        <w:trPr>
          <w:jc w:val="center"/>
        </w:trPr>
        <w:tc>
          <w:tcPr>
            <w:tcW w:w="1459" w:type="dxa"/>
            <w:gridSpan w:val="2"/>
            <w:vMerge/>
            <w:shd w:val="clear" w:color="auto" w:fill="D9D9D9" w:themeFill="background1" w:themeFillShade="D9"/>
            <w:noWrap/>
            <w:vAlign w:val="center"/>
          </w:tcPr>
          <w:p w14:paraId="6F83068D"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109F331B" w14:textId="77777777" w:rsidR="004349EF" w:rsidRPr="00AE0EA8" w:rsidRDefault="004349EF" w:rsidP="0028496A">
            <w:pPr>
              <w:rPr>
                <w:rFonts w:ascii="Arial Narrow" w:hAnsi="Arial Narrow"/>
                <w:sz w:val="20"/>
                <w:szCs w:val="24"/>
                <w:lang w:val="sr-Cyrl-RS"/>
              </w:rPr>
            </w:pPr>
          </w:p>
        </w:tc>
        <w:tc>
          <w:tcPr>
            <w:tcW w:w="3025" w:type="dxa"/>
            <w:gridSpan w:val="3"/>
            <w:shd w:val="clear" w:color="auto" w:fill="D9D9D9" w:themeFill="background1" w:themeFillShade="D9"/>
            <w:vAlign w:val="center"/>
          </w:tcPr>
          <w:p w14:paraId="46784B3B"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Полазна вредност:</w:t>
            </w:r>
          </w:p>
        </w:tc>
        <w:tc>
          <w:tcPr>
            <w:tcW w:w="2918" w:type="dxa"/>
            <w:gridSpan w:val="4"/>
            <w:shd w:val="clear" w:color="auto" w:fill="D9D9D9" w:themeFill="background1" w:themeFillShade="D9"/>
            <w:vAlign w:val="center"/>
          </w:tcPr>
          <w:p w14:paraId="0FEAE7A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Циљана вредност:</w:t>
            </w:r>
          </w:p>
        </w:tc>
        <w:tc>
          <w:tcPr>
            <w:tcW w:w="3312" w:type="dxa"/>
            <w:gridSpan w:val="3"/>
            <w:shd w:val="clear" w:color="auto" w:fill="D9D9D9" w:themeFill="background1" w:themeFillShade="D9"/>
            <w:vAlign w:val="center"/>
          </w:tcPr>
          <w:p w14:paraId="41C5EDF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4349EF" w:rsidRPr="00D02EED" w14:paraId="74473C0D" w14:textId="77777777" w:rsidTr="00D32A17">
        <w:trPr>
          <w:jc w:val="center"/>
        </w:trPr>
        <w:tc>
          <w:tcPr>
            <w:tcW w:w="1459" w:type="dxa"/>
            <w:gridSpan w:val="2"/>
            <w:vMerge/>
            <w:shd w:val="clear" w:color="auto" w:fill="D9D9D9" w:themeFill="background1" w:themeFillShade="D9"/>
            <w:noWrap/>
            <w:vAlign w:val="center"/>
          </w:tcPr>
          <w:p w14:paraId="07E495A7"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674DE269" w14:textId="77777777" w:rsidR="004349EF" w:rsidRPr="00AE0EA8" w:rsidRDefault="004349EF" w:rsidP="0028496A">
            <w:pPr>
              <w:rPr>
                <w:rFonts w:ascii="Arial Narrow" w:hAnsi="Arial Narrow"/>
                <w:sz w:val="20"/>
                <w:szCs w:val="24"/>
                <w:lang w:val="sr-Cyrl-RS"/>
              </w:rPr>
            </w:pPr>
          </w:p>
        </w:tc>
        <w:tc>
          <w:tcPr>
            <w:tcW w:w="3025" w:type="dxa"/>
            <w:gridSpan w:val="3"/>
            <w:shd w:val="clear" w:color="auto" w:fill="D9D9D9" w:themeFill="background1" w:themeFillShade="D9"/>
            <w:vAlign w:val="center"/>
          </w:tcPr>
          <w:p w14:paraId="31F3BF92" w14:textId="6B48B6EA"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0</w:t>
            </w:r>
            <w:r w:rsidR="00226B21">
              <w:rPr>
                <w:rFonts w:ascii="Arial Narrow" w:hAnsi="Arial Narrow"/>
                <w:sz w:val="20"/>
                <w:szCs w:val="24"/>
                <w:lang w:val="sr-Cyrl-RS"/>
              </w:rPr>
              <w:t>%</w:t>
            </w:r>
          </w:p>
        </w:tc>
        <w:tc>
          <w:tcPr>
            <w:tcW w:w="2918" w:type="dxa"/>
            <w:gridSpan w:val="4"/>
            <w:shd w:val="clear" w:color="auto" w:fill="D9D9D9" w:themeFill="background1" w:themeFillShade="D9"/>
            <w:vAlign w:val="center"/>
          </w:tcPr>
          <w:p w14:paraId="6F090D51" w14:textId="42836350" w:rsidR="004349EF" w:rsidRPr="00AE0EA8" w:rsidRDefault="00226B21" w:rsidP="0028496A">
            <w:pPr>
              <w:rPr>
                <w:rFonts w:ascii="Arial Narrow" w:hAnsi="Arial Narrow"/>
                <w:sz w:val="20"/>
                <w:szCs w:val="24"/>
                <w:lang w:val="sr-Cyrl-RS"/>
              </w:rPr>
            </w:pPr>
            <w:r>
              <w:rPr>
                <w:rFonts w:ascii="Arial Narrow" w:hAnsi="Arial Narrow"/>
                <w:sz w:val="20"/>
                <w:szCs w:val="24"/>
                <w:lang w:val="sr-Cyrl-RS"/>
              </w:rPr>
              <w:t>100% Дефинисане и припремљене неопходне измене нормативног оквира у области казненог права</w:t>
            </w:r>
          </w:p>
        </w:tc>
        <w:tc>
          <w:tcPr>
            <w:tcW w:w="3312" w:type="dxa"/>
            <w:gridSpan w:val="3"/>
            <w:shd w:val="clear" w:color="auto" w:fill="D9D9D9" w:themeFill="background1" w:themeFillShade="D9"/>
            <w:vAlign w:val="center"/>
          </w:tcPr>
          <w:p w14:paraId="4950CEFE" w14:textId="4F6D8B25" w:rsidR="004349EF" w:rsidRDefault="00226B21" w:rsidP="0028496A">
            <w:pPr>
              <w:rPr>
                <w:rFonts w:ascii="Arial Narrow" w:hAnsi="Arial Narrow"/>
                <w:sz w:val="20"/>
                <w:szCs w:val="24"/>
                <w:lang w:val="sr-Cyrl-RS"/>
              </w:rPr>
            </w:pPr>
            <w:r>
              <w:rPr>
                <w:rFonts w:ascii="Arial Narrow" w:hAnsi="Arial Narrow"/>
                <w:sz w:val="20"/>
                <w:szCs w:val="24"/>
                <w:lang w:val="sr-Cyrl-RS"/>
              </w:rPr>
              <w:t>Извештај</w:t>
            </w:r>
            <w:r w:rsidR="004349EF">
              <w:rPr>
                <w:rFonts w:ascii="Arial Narrow" w:hAnsi="Arial Narrow"/>
                <w:sz w:val="20"/>
                <w:szCs w:val="24"/>
                <w:lang w:val="sr-Cyrl-RS"/>
              </w:rPr>
              <w:t xml:space="preserve"> Координационог тела</w:t>
            </w:r>
            <w:r>
              <w:rPr>
                <w:rFonts w:ascii="Arial Narrow" w:hAnsi="Arial Narrow"/>
                <w:sz w:val="20"/>
                <w:szCs w:val="24"/>
                <w:lang w:val="sr-Cyrl-RS"/>
              </w:rPr>
              <w:t>;</w:t>
            </w:r>
          </w:p>
          <w:p w14:paraId="3C21B5C6"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tc>
      </w:tr>
    </w:tbl>
    <w:p w14:paraId="23F7FDFC" w14:textId="77777777" w:rsidR="004349EF" w:rsidRPr="00515C8B" w:rsidRDefault="004349EF">
      <w:pPr>
        <w:rPr>
          <w:lang w:val="sr-Cyrl-RS"/>
        </w:rPr>
      </w:pPr>
    </w:p>
    <w:tbl>
      <w:tblPr>
        <w:tblW w:w="13487" w:type="dxa"/>
        <w:jc w:val="center"/>
        <w:tblBorders>
          <w:insideH w:val="single" w:sz="18" w:space="0" w:color="FFFFFF"/>
          <w:insideV w:val="single" w:sz="18" w:space="0" w:color="FFFFFF"/>
        </w:tblBorders>
        <w:tblLook w:val="0000" w:firstRow="0" w:lastRow="0" w:firstColumn="0" w:lastColumn="0" w:noHBand="0" w:noVBand="0"/>
      </w:tblPr>
      <w:tblGrid>
        <w:gridCol w:w="712"/>
        <w:gridCol w:w="922"/>
        <w:gridCol w:w="2884"/>
        <w:gridCol w:w="240"/>
        <w:gridCol w:w="1660"/>
        <w:gridCol w:w="1031"/>
        <w:gridCol w:w="878"/>
        <w:gridCol w:w="574"/>
        <w:gridCol w:w="872"/>
        <w:gridCol w:w="583"/>
        <w:gridCol w:w="84"/>
        <w:gridCol w:w="1473"/>
        <w:gridCol w:w="1506"/>
        <w:gridCol w:w="68"/>
      </w:tblGrid>
      <w:tr w:rsidR="0052499A" w:rsidRPr="00215847" w14:paraId="7F3E6215" w14:textId="77777777" w:rsidTr="00033A04">
        <w:trPr>
          <w:gridAfter w:val="1"/>
          <w:wAfter w:w="71" w:type="dxa"/>
          <w:jc w:val="center"/>
        </w:trPr>
        <w:tc>
          <w:tcPr>
            <w:tcW w:w="711" w:type="dxa"/>
            <w:shd w:val="clear" w:color="auto" w:fill="E7E6E6" w:themeFill="background2"/>
            <w:noWrap/>
          </w:tcPr>
          <w:p w14:paraId="2111FE79" w14:textId="77777777" w:rsidR="0052499A" w:rsidRPr="00B53008" w:rsidRDefault="0052499A" w:rsidP="00A54997">
            <w:pPr>
              <w:rPr>
                <w:rFonts w:ascii="Arial Narrow" w:hAnsi="Arial Narrow"/>
                <w:color w:val="C45911" w:themeColor="accent2" w:themeShade="BF"/>
                <w:sz w:val="32"/>
                <w:szCs w:val="42"/>
                <w:lang w:val="sr-Cyrl-RS"/>
              </w:rPr>
            </w:pPr>
          </w:p>
        </w:tc>
        <w:tc>
          <w:tcPr>
            <w:tcW w:w="4107" w:type="dxa"/>
            <w:gridSpan w:val="3"/>
            <w:shd w:val="clear" w:color="auto" w:fill="E7E6E6" w:themeFill="background2"/>
          </w:tcPr>
          <w:p w14:paraId="6552CACD" w14:textId="77777777" w:rsidR="0052499A" w:rsidRDefault="0052499A" w:rsidP="00A54997">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4A5C1D28" w14:textId="77777777" w:rsidR="0052499A" w:rsidRPr="00B53008" w:rsidRDefault="0052499A" w:rsidP="00A54997">
            <w:pPr>
              <w:rPr>
                <w:rFonts w:ascii="Arial Narrow" w:hAnsi="Arial Narrow"/>
                <w:color w:val="C45911" w:themeColor="accent2" w:themeShade="BF"/>
                <w:sz w:val="32"/>
                <w:szCs w:val="42"/>
                <w:lang w:val="sr-Cyrl-RS"/>
              </w:rPr>
            </w:pPr>
          </w:p>
        </w:tc>
        <w:tc>
          <w:tcPr>
            <w:tcW w:w="1680" w:type="dxa"/>
            <w:shd w:val="clear" w:color="auto" w:fill="E7E6E6" w:themeFill="background2"/>
            <w:vAlign w:val="center"/>
          </w:tcPr>
          <w:p w14:paraId="4AD76005" w14:textId="343B09AB" w:rsidR="0052499A" w:rsidRPr="00B53008" w:rsidRDefault="0052499A" w:rsidP="00A54997">
            <w:pPr>
              <w:rPr>
                <w:rFonts w:ascii="Arial Narrow" w:hAnsi="Arial Narrow"/>
                <w:color w:val="C45911" w:themeColor="accent2" w:themeShade="BF"/>
                <w:sz w:val="32"/>
                <w:szCs w:val="42"/>
                <w:lang w:val="sr-Cyrl-RS"/>
              </w:rPr>
            </w:pPr>
            <w:r w:rsidRPr="00B53008">
              <w:rPr>
                <w:rFonts w:ascii="Arial Narrow" w:hAnsi="Arial Narrow"/>
                <w:b/>
                <w:bCs/>
                <w:color w:val="C45911" w:themeColor="accent2" w:themeShade="BF"/>
                <w:sz w:val="24"/>
                <w:szCs w:val="20"/>
                <w:lang w:val="sr-Cyrl-RS"/>
              </w:rPr>
              <w:t>Временски оквир</w:t>
            </w:r>
          </w:p>
        </w:tc>
        <w:tc>
          <w:tcPr>
            <w:tcW w:w="1940" w:type="dxa"/>
            <w:gridSpan w:val="2"/>
            <w:shd w:val="clear" w:color="auto" w:fill="E7E6E6" w:themeFill="background2"/>
            <w:vAlign w:val="center"/>
          </w:tcPr>
          <w:p w14:paraId="438B8D83" w14:textId="57EEADE0" w:rsidR="0052499A" w:rsidRPr="00B53008" w:rsidRDefault="0052499A" w:rsidP="00A54997">
            <w:pPr>
              <w:rPr>
                <w:rFonts w:ascii="Arial Narrow" w:hAnsi="Arial Narrow"/>
                <w:color w:val="C45911" w:themeColor="accent2" w:themeShade="BF"/>
                <w:sz w:val="32"/>
                <w:szCs w:val="42"/>
                <w:lang w:val="sr-Cyrl-RS"/>
              </w:rPr>
            </w:pPr>
            <w:r w:rsidRPr="00B53008">
              <w:rPr>
                <w:rFonts w:ascii="Arial Narrow" w:hAnsi="Arial Narrow"/>
                <w:b/>
                <w:color w:val="C45911" w:themeColor="accent2" w:themeShade="BF"/>
                <w:sz w:val="24"/>
                <w:szCs w:val="20"/>
                <w:lang w:val="sr-Cyrl-RS"/>
              </w:rPr>
              <w:t>Носилац активности</w:t>
            </w:r>
          </w:p>
        </w:tc>
        <w:tc>
          <w:tcPr>
            <w:tcW w:w="2146" w:type="dxa"/>
            <w:gridSpan w:val="4"/>
            <w:shd w:val="clear" w:color="auto" w:fill="E7E6E6" w:themeFill="background2"/>
          </w:tcPr>
          <w:p w14:paraId="06BB9799" w14:textId="1D247D3C" w:rsidR="0052499A" w:rsidRDefault="0052499A" w:rsidP="00A54997">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резултата</w:t>
            </w:r>
          </w:p>
        </w:tc>
        <w:tc>
          <w:tcPr>
            <w:tcW w:w="1473" w:type="dxa"/>
            <w:shd w:val="clear" w:color="auto" w:fill="E7E6E6" w:themeFill="background2"/>
          </w:tcPr>
          <w:p w14:paraId="097E6625" w14:textId="2CB03C1C" w:rsidR="0052499A" w:rsidRPr="0052499A" w:rsidRDefault="0052499A" w:rsidP="00A54997">
            <w:pPr>
              <w:rPr>
                <w:rFonts w:ascii="Arial Narrow" w:hAnsi="Arial Narrow"/>
                <w:b/>
                <w:color w:val="C45911" w:themeColor="accent2" w:themeShade="BF"/>
                <w:sz w:val="32"/>
                <w:szCs w:val="42"/>
                <w:lang w:val="sr-Cyrl-RS"/>
              </w:rPr>
            </w:pPr>
            <w:r w:rsidRPr="0052499A">
              <w:rPr>
                <w:rFonts w:ascii="Arial Narrow" w:hAnsi="Arial Narrow"/>
                <w:b/>
                <w:color w:val="C45911" w:themeColor="accent2" w:themeShade="BF"/>
                <w:sz w:val="24"/>
                <w:szCs w:val="42"/>
                <w:lang w:val="sr-Cyrl-RS"/>
              </w:rPr>
              <w:t>Извор провере</w:t>
            </w:r>
          </w:p>
        </w:tc>
        <w:tc>
          <w:tcPr>
            <w:tcW w:w="1359" w:type="dxa"/>
            <w:shd w:val="clear" w:color="auto" w:fill="E7E6E6" w:themeFill="background2"/>
          </w:tcPr>
          <w:p w14:paraId="1021E442" w14:textId="041F0BA4" w:rsidR="0052499A" w:rsidRPr="00B53008" w:rsidRDefault="0052499A" w:rsidP="00A54997">
            <w:pPr>
              <w:rPr>
                <w:rFonts w:ascii="Arial Narrow" w:hAnsi="Arial Narrow"/>
                <w:color w:val="C45911" w:themeColor="accent2" w:themeShade="BF"/>
                <w:sz w:val="32"/>
                <w:szCs w:val="42"/>
                <w:lang w:val="sr-Cyrl-RS"/>
              </w:rPr>
            </w:pPr>
            <w:r w:rsidRPr="00B53008">
              <w:rPr>
                <w:rFonts w:ascii="Arial Narrow" w:hAnsi="Arial Narrow"/>
                <w:b/>
                <w:color w:val="C45911" w:themeColor="accent2" w:themeShade="BF"/>
                <w:sz w:val="24"/>
                <w:szCs w:val="20"/>
                <w:lang w:val="sr-Cyrl-RS"/>
              </w:rPr>
              <w:t>Буџет</w:t>
            </w:r>
          </w:p>
        </w:tc>
      </w:tr>
      <w:tr w:rsidR="0052499A" w:rsidRPr="00547D22" w14:paraId="6FD828A9" w14:textId="77777777" w:rsidTr="00033A04">
        <w:trPr>
          <w:gridAfter w:val="1"/>
          <w:wAfter w:w="71" w:type="dxa"/>
          <w:jc w:val="center"/>
        </w:trPr>
        <w:tc>
          <w:tcPr>
            <w:tcW w:w="711" w:type="dxa"/>
            <w:shd w:val="clear" w:color="auto" w:fill="E7E6E6" w:themeFill="background2"/>
            <w:noWrap/>
          </w:tcPr>
          <w:p w14:paraId="46A5ABE1" w14:textId="5AB5C512"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2.1</w:t>
            </w:r>
            <w:r w:rsidR="00E17CDE">
              <w:rPr>
                <w:rFonts w:ascii="Arial Narrow" w:hAnsi="Arial Narrow"/>
                <w:b/>
                <w:color w:val="C45911" w:themeColor="accent2" w:themeShade="BF"/>
                <w:sz w:val="24"/>
                <w:szCs w:val="20"/>
                <w:lang w:val="sr-Cyrl-RS"/>
              </w:rPr>
              <w:t>.1.</w:t>
            </w:r>
          </w:p>
        </w:tc>
        <w:tc>
          <w:tcPr>
            <w:tcW w:w="4107" w:type="dxa"/>
            <w:gridSpan w:val="3"/>
            <w:shd w:val="clear" w:color="auto" w:fill="E7E6E6" w:themeFill="background2"/>
          </w:tcPr>
          <w:p w14:paraId="0FD1B841" w14:textId="4668FCEB" w:rsidR="0052499A" w:rsidRDefault="0052499A" w:rsidP="00A54997">
            <w:pPr>
              <w:jc w:val="both"/>
              <w:rPr>
                <w:rFonts w:ascii="Arial Narrow" w:hAnsi="Arial Narrow"/>
                <w:sz w:val="20"/>
                <w:szCs w:val="20"/>
                <w:lang w:val="sr-Cyrl-RS"/>
              </w:rPr>
            </w:pPr>
            <w:r>
              <w:rPr>
                <w:rFonts w:ascii="Arial Narrow" w:hAnsi="Arial Narrow"/>
                <w:sz w:val="20"/>
                <w:szCs w:val="20"/>
                <w:lang w:val="sr-Cyrl-RS"/>
              </w:rPr>
              <w:t>Формирање</w:t>
            </w:r>
            <w:r w:rsidR="00D60AE6">
              <w:rPr>
                <w:rFonts w:ascii="Arial Narrow" w:hAnsi="Arial Narrow"/>
                <w:sz w:val="20"/>
                <w:szCs w:val="20"/>
                <w:lang w:val="sr-Cyrl-RS"/>
              </w:rPr>
              <w:t xml:space="preserve"> и</w:t>
            </w:r>
            <w:r>
              <w:rPr>
                <w:rFonts w:ascii="Arial Narrow" w:hAnsi="Arial Narrow"/>
                <w:sz w:val="20"/>
                <w:szCs w:val="20"/>
                <w:lang w:val="sr-Cyrl-RS"/>
              </w:rPr>
              <w:t xml:space="preserve"> </w:t>
            </w:r>
            <w:r w:rsidR="00D60AE6">
              <w:rPr>
                <w:rFonts w:ascii="Arial Narrow" w:hAnsi="Arial Narrow"/>
                <w:sz w:val="20"/>
                <w:szCs w:val="20"/>
                <w:lang w:val="sr-Cyrl-RS"/>
              </w:rPr>
              <w:t xml:space="preserve">рад </w:t>
            </w:r>
            <w:r>
              <w:rPr>
                <w:rFonts w:ascii="Arial Narrow" w:hAnsi="Arial Narrow"/>
                <w:sz w:val="20"/>
                <w:szCs w:val="20"/>
                <w:lang w:val="sr-Cyrl-RS"/>
              </w:rPr>
              <w:t>експертске групе за израду нацрта неопходних измена казненог законодавства и пратећих подзаконских аката у делу који се односи на усаглашавање са одредбама Директиве, као и оснивање и рад Националне мреже служби подршке жртвама и сведоцима кривичних дела у Републици Србији.</w:t>
            </w:r>
          </w:p>
          <w:p w14:paraId="5CBFBB5E" w14:textId="77777777" w:rsidR="0052499A" w:rsidRPr="00B53008" w:rsidRDefault="0052499A" w:rsidP="00A54997">
            <w:pPr>
              <w:rPr>
                <w:rFonts w:ascii="Arial Narrow" w:hAnsi="Arial Narrow"/>
                <w:color w:val="C45911" w:themeColor="accent2" w:themeShade="BF"/>
                <w:sz w:val="32"/>
                <w:szCs w:val="42"/>
                <w:lang w:val="sr-Cyrl-RS"/>
              </w:rPr>
            </w:pPr>
          </w:p>
        </w:tc>
        <w:tc>
          <w:tcPr>
            <w:tcW w:w="1680" w:type="dxa"/>
            <w:shd w:val="clear" w:color="auto" w:fill="E7E6E6" w:themeFill="background2"/>
            <w:vAlign w:val="center"/>
          </w:tcPr>
          <w:p w14:paraId="4283DCD1" w14:textId="2729D547" w:rsidR="0052499A" w:rsidRPr="00B53008" w:rsidRDefault="0052499A" w:rsidP="002C6D77">
            <w:pPr>
              <w:rPr>
                <w:rFonts w:ascii="Arial Narrow" w:hAnsi="Arial Narrow"/>
                <w:color w:val="C45911" w:themeColor="accent2" w:themeShade="BF"/>
                <w:sz w:val="32"/>
                <w:szCs w:val="42"/>
                <w:lang w:val="sr-Cyrl-RS"/>
              </w:rPr>
            </w:pPr>
            <w:r w:rsidRPr="0069737E">
              <w:rPr>
                <w:rFonts w:ascii="Arial Narrow" w:hAnsi="Arial Narrow"/>
                <w:bCs/>
                <w:sz w:val="20"/>
                <w:szCs w:val="20"/>
              </w:rPr>
              <w:t>I</w:t>
            </w:r>
            <w:r w:rsidR="00D60AE6">
              <w:rPr>
                <w:rFonts w:ascii="Arial Narrow" w:hAnsi="Arial Narrow"/>
                <w:bCs/>
                <w:sz w:val="20"/>
                <w:szCs w:val="20"/>
              </w:rPr>
              <w:t>V</w:t>
            </w:r>
            <w:r>
              <w:rPr>
                <w:rFonts w:ascii="Arial Narrow" w:hAnsi="Arial Narrow"/>
                <w:bCs/>
                <w:sz w:val="20"/>
                <w:szCs w:val="20"/>
                <w:lang w:val="sr-Cyrl-RS"/>
              </w:rPr>
              <w:t xml:space="preserve"> квартал 2019</w:t>
            </w:r>
            <w:r w:rsidR="002C6D77">
              <w:rPr>
                <w:rFonts w:ascii="Arial Narrow" w:hAnsi="Arial Narrow"/>
                <w:bCs/>
                <w:sz w:val="20"/>
                <w:szCs w:val="20"/>
                <w:lang w:val="sr-Cyrl-RS"/>
              </w:rPr>
              <w:t xml:space="preserve">. године – </w:t>
            </w:r>
            <w:r w:rsidR="00D60AE6">
              <w:rPr>
                <w:rFonts w:ascii="Arial Narrow" w:hAnsi="Arial Narrow"/>
                <w:bCs/>
                <w:sz w:val="20"/>
                <w:szCs w:val="20"/>
              </w:rPr>
              <w:t>I</w:t>
            </w:r>
            <w:r w:rsidR="00EC0C45">
              <w:rPr>
                <w:rFonts w:ascii="Arial Narrow" w:hAnsi="Arial Narrow"/>
                <w:bCs/>
                <w:sz w:val="20"/>
                <w:szCs w:val="20"/>
              </w:rPr>
              <w:t>V</w:t>
            </w:r>
            <w:r w:rsidR="00D60AE6" w:rsidRPr="00515C8B">
              <w:rPr>
                <w:rFonts w:ascii="Arial Narrow" w:hAnsi="Arial Narrow"/>
                <w:bCs/>
                <w:sz w:val="20"/>
                <w:szCs w:val="20"/>
                <w:lang w:val="sr-Cyrl-RS"/>
              </w:rPr>
              <w:t xml:space="preserve"> </w:t>
            </w:r>
            <w:r w:rsidR="00D60AE6">
              <w:rPr>
                <w:rFonts w:ascii="Arial Narrow" w:hAnsi="Arial Narrow"/>
                <w:bCs/>
                <w:sz w:val="20"/>
                <w:szCs w:val="20"/>
                <w:lang w:val="sr-Cyrl-RS"/>
              </w:rPr>
              <w:t xml:space="preserve">квартал </w:t>
            </w:r>
            <w:r w:rsidR="00D60AE6" w:rsidRPr="00515C8B">
              <w:rPr>
                <w:rFonts w:ascii="Arial Narrow" w:hAnsi="Arial Narrow"/>
                <w:bCs/>
                <w:sz w:val="20"/>
                <w:szCs w:val="20"/>
                <w:lang w:val="sr-Cyrl-RS"/>
              </w:rPr>
              <w:t xml:space="preserve">2020. </w:t>
            </w:r>
            <w:r>
              <w:rPr>
                <w:rFonts w:ascii="Arial Narrow" w:hAnsi="Arial Narrow"/>
                <w:bCs/>
                <w:sz w:val="20"/>
                <w:szCs w:val="20"/>
                <w:lang w:val="sr-Cyrl-RS"/>
              </w:rPr>
              <w:t>године</w:t>
            </w:r>
          </w:p>
        </w:tc>
        <w:tc>
          <w:tcPr>
            <w:tcW w:w="1940" w:type="dxa"/>
            <w:gridSpan w:val="2"/>
            <w:shd w:val="clear" w:color="auto" w:fill="E7E6E6" w:themeFill="background2"/>
            <w:vAlign w:val="center"/>
          </w:tcPr>
          <w:p w14:paraId="57BB0555" w14:textId="4E0639F8"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sz w:val="20"/>
                <w:szCs w:val="20"/>
                <w:lang w:val="sr-Cyrl-RS"/>
              </w:rPr>
              <w:t>Министарство правде у сарадњи са  ОЕБС- ИПА 2016 Пројектним тимом</w:t>
            </w:r>
          </w:p>
        </w:tc>
        <w:tc>
          <w:tcPr>
            <w:tcW w:w="2146" w:type="dxa"/>
            <w:gridSpan w:val="4"/>
            <w:shd w:val="clear" w:color="auto" w:fill="E7E6E6" w:themeFill="background2"/>
          </w:tcPr>
          <w:p w14:paraId="6D58D36B" w14:textId="08286CD0" w:rsidR="0052499A" w:rsidRPr="00B53008" w:rsidRDefault="0052499A" w:rsidP="00985006">
            <w:pPr>
              <w:rPr>
                <w:rFonts w:ascii="Arial Narrow" w:hAnsi="Arial Narrow"/>
                <w:color w:val="C45911" w:themeColor="accent2" w:themeShade="BF"/>
                <w:sz w:val="32"/>
                <w:szCs w:val="42"/>
                <w:lang w:val="sr-Cyrl-RS"/>
              </w:rPr>
            </w:pPr>
            <w:r>
              <w:rPr>
                <w:rFonts w:ascii="Arial Narrow" w:hAnsi="Arial Narrow"/>
                <w:sz w:val="20"/>
                <w:szCs w:val="20"/>
                <w:lang w:val="sr-Cyrl-RS"/>
              </w:rPr>
              <w:t>Експертска група израдила нацрт неопходних измена казненог законодавства и пратећих подзаконских аката у делу који се односи на усаглашавање са одредбама Директиве.</w:t>
            </w:r>
          </w:p>
        </w:tc>
        <w:tc>
          <w:tcPr>
            <w:tcW w:w="1473" w:type="dxa"/>
            <w:shd w:val="clear" w:color="auto" w:fill="E7E6E6" w:themeFill="background2"/>
          </w:tcPr>
          <w:p w14:paraId="03B39F85" w14:textId="6602D970" w:rsidR="0052499A" w:rsidRPr="0052499A" w:rsidRDefault="0052499A" w:rsidP="0052499A">
            <w:pPr>
              <w:jc w:val="both"/>
              <w:rPr>
                <w:rFonts w:ascii="Arial Narrow" w:hAnsi="Arial Narrow"/>
                <w:sz w:val="20"/>
                <w:szCs w:val="42"/>
                <w:lang w:val="sr-Cyrl-RS"/>
              </w:rPr>
            </w:pPr>
            <w:r>
              <w:rPr>
                <w:rFonts w:ascii="Arial Narrow" w:hAnsi="Arial Narrow"/>
                <w:sz w:val="20"/>
                <w:szCs w:val="42"/>
                <w:lang w:val="sr-Cyrl-RS"/>
              </w:rPr>
              <w:t>Извештај експертске групе</w:t>
            </w:r>
          </w:p>
        </w:tc>
        <w:tc>
          <w:tcPr>
            <w:tcW w:w="1359" w:type="dxa"/>
            <w:shd w:val="clear" w:color="auto" w:fill="E7E6E6" w:themeFill="background2"/>
          </w:tcPr>
          <w:p w14:paraId="0CBB1323" w14:textId="02EF11A3" w:rsidR="0016637E" w:rsidRPr="000C35AE" w:rsidRDefault="0016637E" w:rsidP="000C35AE">
            <w:pPr>
              <w:jc w:val="both"/>
              <w:rPr>
                <w:rFonts w:ascii="Arial Narrow" w:hAnsi="Arial Narrow"/>
                <w:b/>
                <w:sz w:val="20"/>
                <w:szCs w:val="20"/>
                <w:lang w:val="sr-Cyrl-RS"/>
              </w:rPr>
            </w:pPr>
          </w:p>
          <w:p w14:paraId="7D00B684" w14:textId="0D734DF4" w:rsidR="00C44F65" w:rsidRPr="001D0D98" w:rsidRDefault="00C44F65" w:rsidP="00C44F65">
            <w:pPr>
              <w:jc w:val="both"/>
              <w:rPr>
                <w:rFonts w:ascii="Arial Narrow" w:hAnsi="Arial Narrow" w:cs="Arial"/>
                <w:sz w:val="20"/>
                <w:szCs w:val="20"/>
                <w:lang w:val="sr-Cyrl-RS"/>
              </w:rPr>
            </w:pPr>
            <w:r w:rsidRPr="001D0D98">
              <w:rPr>
                <w:rFonts w:ascii="Arial Narrow" w:hAnsi="Arial Narrow" w:cs="Arial"/>
                <w:sz w:val="20"/>
                <w:szCs w:val="20"/>
                <w:lang w:val="sr-Cyrl-RS"/>
              </w:rPr>
              <w:t xml:space="preserve">Буџет </w:t>
            </w:r>
            <w:r w:rsidR="00985006" w:rsidRPr="00245C75">
              <w:rPr>
                <w:rFonts w:ascii="Arial Narrow" w:hAnsi="Arial Narrow"/>
                <w:bCs/>
                <w:sz w:val="20"/>
                <w:szCs w:val="20"/>
                <w:lang w:val="sr-Cyrl-RS"/>
              </w:rPr>
              <w:t>Р</w:t>
            </w:r>
            <w:r w:rsidR="00985006">
              <w:rPr>
                <w:rFonts w:ascii="Arial Narrow" w:hAnsi="Arial Narrow"/>
                <w:bCs/>
                <w:sz w:val="20"/>
                <w:szCs w:val="20"/>
                <w:lang w:val="sr-Cyrl-RS"/>
              </w:rPr>
              <w:t xml:space="preserve">епублике </w:t>
            </w:r>
            <w:r w:rsidR="00985006" w:rsidRPr="00245C75">
              <w:rPr>
                <w:rFonts w:ascii="Arial Narrow" w:hAnsi="Arial Narrow"/>
                <w:bCs/>
                <w:sz w:val="20"/>
                <w:szCs w:val="20"/>
                <w:lang w:val="sr-Cyrl-RS"/>
              </w:rPr>
              <w:t>С</w:t>
            </w:r>
            <w:r w:rsidR="00985006">
              <w:rPr>
                <w:rFonts w:ascii="Arial Narrow" w:hAnsi="Arial Narrow"/>
                <w:bCs/>
                <w:sz w:val="20"/>
                <w:szCs w:val="20"/>
                <w:lang w:val="sr-Cyrl-RS"/>
              </w:rPr>
              <w:t>рбије</w:t>
            </w:r>
            <w:r w:rsidRPr="001D0D98">
              <w:rPr>
                <w:rFonts w:ascii="Arial Narrow" w:hAnsi="Arial Narrow" w:cs="Arial"/>
                <w:sz w:val="20"/>
                <w:szCs w:val="20"/>
                <w:lang w:val="sr-Cyrl-RS"/>
              </w:rPr>
              <w:t xml:space="preserve"> </w:t>
            </w:r>
            <w:r w:rsidR="00985006">
              <w:rPr>
                <w:rFonts w:ascii="Arial Narrow" w:hAnsi="Arial Narrow" w:cs="Arial"/>
                <w:sz w:val="20"/>
                <w:szCs w:val="20"/>
                <w:lang w:val="sr-Cyrl-RS"/>
              </w:rPr>
              <w:t>–</w:t>
            </w:r>
          </w:p>
          <w:p w14:paraId="23F99C1A" w14:textId="3781C813" w:rsidR="000B7E0D" w:rsidRDefault="00C44F65">
            <w:pPr>
              <w:jc w:val="both"/>
              <w:rPr>
                <w:rFonts w:ascii="Arial Narrow" w:hAnsi="Arial Narrow"/>
                <w:sz w:val="20"/>
                <w:szCs w:val="20"/>
                <w:lang w:val="sr-Cyrl-RS"/>
              </w:rPr>
            </w:pPr>
            <w:r>
              <w:rPr>
                <w:rFonts w:ascii="Arial Narrow" w:hAnsi="Arial Narrow" w:cs="Arial"/>
                <w:sz w:val="20"/>
                <w:szCs w:val="20"/>
                <w:lang w:val="sr-Cyrl-RS"/>
              </w:rPr>
              <w:t xml:space="preserve">редовна средства, </w:t>
            </w:r>
            <w:r>
              <w:rPr>
                <w:rFonts w:ascii="Arial" w:hAnsi="Arial" w:cs="Arial"/>
                <w:sz w:val="17"/>
                <w:szCs w:val="17"/>
                <w:lang w:val="sr-Cyrl-RS"/>
              </w:rPr>
              <w:t>Прогр. активност 0010 – Администрација и управљање</w:t>
            </w:r>
            <w:r w:rsidRPr="001D0D98" w:rsidDel="00C44F65">
              <w:rPr>
                <w:rFonts w:ascii="Arial Narrow" w:hAnsi="Arial Narrow" w:cs="Arial"/>
                <w:sz w:val="20"/>
                <w:szCs w:val="20"/>
                <w:lang w:val="sr-Cyrl-RS"/>
              </w:rPr>
              <w:t xml:space="preserve"> </w:t>
            </w:r>
            <w:r w:rsidR="00451170">
              <w:rPr>
                <w:rFonts w:ascii="Arial Narrow" w:hAnsi="Arial Narrow"/>
                <w:sz w:val="20"/>
                <w:szCs w:val="20"/>
                <w:lang w:val="sr-Cyrl-RS"/>
              </w:rPr>
              <w:t>и</w:t>
            </w:r>
          </w:p>
          <w:p w14:paraId="39E64C1D" w14:textId="6451DBB5" w:rsidR="00451170" w:rsidRPr="00451170" w:rsidRDefault="00451170" w:rsidP="00451170">
            <w:pPr>
              <w:rPr>
                <w:rFonts w:ascii="Arial Narrow" w:hAnsi="Arial Narrow"/>
                <w:bCs/>
                <w:sz w:val="20"/>
                <w:szCs w:val="20"/>
                <w:lang w:val="sr-Cyrl-RS"/>
              </w:rPr>
            </w:pPr>
            <w:r w:rsidRPr="00451170">
              <w:rPr>
                <w:rFonts w:ascii="Arial Narrow" w:hAnsi="Arial Narrow"/>
                <w:bCs/>
                <w:sz w:val="20"/>
                <w:szCs w:val="20"/>
                <w:lang w:val="sr-Cyrl-RS"/>
              </w:rPr>
              <w:t xml:space="preserve">ОЕБС – 6.000€ </w:t>
            </w:r>
            <w:r w:rsidR="00985006" w:rsidRPr="00451170">
              <w:rPr>
                <w:rFonts w:ascii="Arial Narrow" w:hAnsi="Arial Narrow"/>
                <w:bCs/>
                <w:sz w:val="20"/>
                <w:szCs w:val="20"/>
                <w:lang w:val="sr-Cyrl-RS"/>
              </w:rPr>
              <w:t>у</w:t>
            </w:r>
            <w:r w:rsidRPr="00451170">
              <w:rPr>
                <w:rFonts w:ascii="Arial Narrow" w:hAnsi="Arial Narrow"/>
                <w:bCs/>
                <w:sz w:val="20"/>
                <w:szCs w:val="20"/>
                <w:lang w:val="sr-Cyrl-RS"/>
              </w:rPr>
              <w:t xml:space="preserve"> 2019.</w:t>
            </w:r>
            <w:r w:rsidR="00985006">
              <w:rPr>
                <w:rFonts w:ascii="Arial Narrow" w:hAnsi="Arial Narrow"/>
                <w:bCs/>
                <w:sz w:val="20"/>
                <w:szCs w:val="20"/>
                <w:lang w:val="sr-Cyrl-RS"/>
              </w:rPr>
              <w:t xml:space="preserve"> години</w:t>
            </w:r>
          </w:p>
          <w:p w14:paraId="3CC86BB1" w14:textId="38E0D289" w:rsidR="00451170" w:rsidRPr="000C35AE" w:rsidRDefault="00451170" w:rsidP="00451170">
            <w:pPr>
              <w:jc w:val="both"/>
              <w:rPr>
                <w:rFonts w:ascii="Arial Narrow" w:hAnsi="Arial Narrow"/>
                <w:sz w:val="20"/>
                <w:szCs w:val="20"/>
                <w:lang w:val="sr-Cyrl-RS"/>
              </w:rPr>
            </w:pPr>
          </w:p>
        </w:tc>
      </w:tr>
      <w:tr w:rsidR="0052499A" w:rsidRPr="00D02EED" w14:paraId="7AB2351D" w14:textId="77777777" w:rsidTr="00033A04">
        <w:trPr>
          <w:gridAfter w:val="1"/>
          <w:wAfter w:w="71" w:type="dxa"/>
          <w:jc w:val="center"/>
        </w:trPr>
        <w:tc>
          <w:tcPr>
            <w:tcW w:w="711" w:type="dxa"/>
            <w:shd w:val="clear" w:color="auto" w:fill="E7E6E6" w:themeFill="background2"/>
            <w:noWrap/>
          </w:tcPr>
          <w:p w14:paraId="18D4CA7B" w14:textId="1EACF0F2"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2.</w:t>
            </w:r>
            <w:r w:rsidR="00E17CDE">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2.</w:t>
            </w:r>
          </w:p>
        </w:tc>
        <w:tc>
          <w:tcPr>
            <w:tcW w:w="4107" w:type="dxa"/>
            <w:gridSpan w:val="3"/>
            <w:shd w:val="clear" w:color="auto" w:fill="E7E6E6" w:themeFill="background2"/>
          </w:tcPr>
          <w:p w14:paraId="4B21765B" w14:textId="6368D09D" w:rsidR="0052499A" w:rsidRDefault="0052499A" w:rsidP="00A54997">
            <w:pPr>
              <w:jc w:val="both"/>
              <w:rPr>
                <w:rFonts w:ascii="Arial Narrow" w:hAnsi="Arial Narrow"/>
                <w:sz w:val="20"/>
                <w:szCs w:val="20"/>
                <w:lang w:val="sr-Cyrl-RS"/>
              </w:rPr>
            </w:pPr>
            <w:r>
              <w:rPr>
                <w:rFonts w:ascii="Arial Narrow" w:hAnsi="Arial Narrow"/>
                <w:sz w:val="20"/>
                <w:szCs w:val="20"/>
                <w:lang w:val="sr-Cyrl-RS"/>
              </w:rPr>
              <w:t>Израда Нацрта Закона о изменама и допунама Кривичног законика којим се релевантне одредбе овог законика усклађују са дефиницијом жртве из Директиве.</w:t>
            </w:r>
          </w:p>
          <w:p w14:paraId="36688117" w14:textId="77777777" w:rsidR="0052499A" w:rsidRPr="00B53008" w:rsidRDefault="0052499A" w:rsidP="00A54997">
            <w:pPr>
              <w:rPr>
                <w:rFonts w:ascii="Arial Narrow" w:hAnsi="Arial Narrow"/>
                <w:color w:val="C45911" w:themeColor="accent2" w:themeShade="BF"/>
                <w:sz w:val="32"/>
                <w:szCs w:val="42"/>
                <w:lang w:val="sr-Cyrl-RS"/>
              </w:rPr>
            </w:pPr>
          </w:p>
        </w:tc>
        <w:tc>
          <w:tcPr>
            <w:tcW w:w="1680" w:type="dxa"/>
            <w:shd w:val="clear" w:color="auto" w:fill="E7E6E6" w:themeFill="background2"/>
            <w:vAlign w:val="center"/>
          </w:tcPr>
          <w:p w14:paraId="622D0FDE" w14:textId="0B67DE2D" w:rsidR="0052499A" w:rsidRPr="00B53008" w:rsidRDefault="0052499A" w:rsidP="00A54997">
            <w:pPr>
              <w:rPr>
                <w:rFonts w:ascii="Arial Narrow" w:hAnsi="Arial Narrow"/>
                <w:color w:val="C45911" w:themeColor="accent2" w:themeShade="BF"/>
                <w:sz w:val="32"/>
                <w:szCs w:val="42"/>
                <w:lang w:val="sr-Cyrl-RS"/>
              </w:rPr>
            </w:pPr>
            <w:r w:rsidRPr="0069737E">
              <w:rPr>
                <w:rFonts w:ascii="Arial Narrow" w:hAnsi="Arial Narrow"/>
                <w:bCs/>
                <w:sz w:val="20"/>
                <w:szCs w:val="20"/>
              </w:rPr>
              <w:t>I</w:t>
            </w:r>
            <w:r>
              <w:rPr>
                <w:rFonts w:ascii="Arial Narrow" w:hAnsi="Arial Narrow"/>
                <w:bCs/>
                <w:sz w:val="20"/>
                <w:szCs w:val="20"/>
              </w:rPr>
              <w:t xml:space="preserve">V </w:t>
            </w:r>
            <w:r>
              <w:rPr>
                <w:rFonts w:ascii="Arial Narrow" w:hAnsi="Arial Narrow"/>
                <w:bCs/>
                <w:sz w:val="20"/>
                <w:szCs w:val="20"/>
                <w:lang w:val="sr-Cyrl-RS"/>
              </w:rPr>
              <w:t>квартал 20</w:t>
            </w:r>
            <w:r w:rsidR="00D60AE6">
              <w:rPr>
                <w:rFonts w:ascii="Arial Narrow" w:hAnsi="Arial Narrow"/>
                <w:bCs/>
                <w:sz w:val="20"/>
                <w:szCs w:val="20"/>
              </w:rPr>
              <w:t>20</w:t>
            </w:r>
            <w:r>
              <w:rPr>
                <w:rFonts w:ascii="Arial Narrow" w:hAnsi="Arial Narrow"/>
                <w:bCs/>
                <w:sz w:val="20"/>
                <w:szCs w:val="20"/>
                <w:lang w:val="sr-Cyrl-RS"/>
              </w:rPr>
              <w:t>. године</w:t>
            </w:r>
          </w:p>
        </w:tc>
        <w:tc>
          <w:tcPr>
            <w:tcW w:w="1940" w:type="dxa"/>
            <w:gridSpan w:val="2"/>
            <w:shd w:val="clear" w:color="auto" w:fill="E7E6E6" w:themeFill="background2"/>
            <w:vAlign w:val="center"/>
          </w:tcPr>
          <w:p w14:paraId="75C6A08C" w14:textId="20C496C2"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sz w:val="20"/>
                <w:szCs w:val="20"/>
                <w:lang w:val="sr-Cyrl-RS"/>
              </w:rPr>
              <w:t>Министарство правде</w:t>
            </w:r>
          </w:p>
        </w:tc>
        <w:tc>
          <w:tcPr>
            <w:tcW w:w="2146" w:type="dxa"/>
            <w:gridSpan w:val="4"/>
            <w:shd w:val="clear" w:color="auto" w:fill="E7E6E6" w:themeFill="background2"/>
          </w:tcPr>
          <w:p w14:paraId="0A8F9701" w14:textId="6349D600" w:rsidR="0052499A" w:rsidRDefault="0052499A" w:rsidP="0052499A">
            <w:pPr>
              <w:jc w:val="both"/>
              <w:rPr>
                <w:rFonts w:ascii="Arial Narrow" w:hAnsi="Arial Narrow"/>
                <w:sz w:val="20"/>
                <w:szCs w:val="20"/>
                <w:lang w:val="sr-Cyrl-RS"/>
              </w:rPr>
            </w:pPr>
            <w:r>
              <w:rPr>
                <w:rFonts w:ascii="Arial Narrow" w:hAnsi="Arial Narrow"/>
                <w:sz w:val="20"/>
                <w:szCs w:val="20"/>
                <w:lang w:val="sr-Cyrl-RS"/>
              </w:rPr>
              <w:t>Израђен Нацрт Закона о изменама и допунама Кривичног законика којим се релевантне одредбе овог законика усклађују са дефиницијом жртве из Директиве.</w:t>
            </w:r>
          </w:p>
          <w:p w14:paraId="2CCB5022" w14:textId="77777777" w:rsidR="0052499A" w:rsidRPr="00B53008" w:rsidRDefault="0052499A" w:rsidP="00A54997">
            <w:pPr>
              <w:rPr>
                <w:rFonts w:ascii="Arial Narrow" w:hAnsi="Arial Narrow"/>
                <w:color w:val="C45911" w:themeColor="accent2" w:themeShade="BF"/>
                <w:sz w:val="32"/>
                <w:szCs w:val="42"/>
                <w:lang w:val="sr-Cyrl-RS"/>
              </w:rPr>
            </w:pPr>
          </w:p>
        </w:tc>
        <w:tc>
          <w:tcPr>
            <w:tcW w:w="1473" w:type="dxa"/>
            <w:shd w:val="clear" w:color="auto" w:fill="E7E6E6" w:themeFill="background2"/>
          </w:tcPr>
          <w:p w14:paraId="06270093" w14:textId="77777777" w:rsidR="0052499A" w:rsidRDefault="0052499A" w:rsidP="0052499A">
            <w:pPr>
              <w:jc w:val="both"/>
              <w:rPr>
                <w:rFonts w:ascii="Arial Narrow" w:hAnsi="Arial Narrow"/>
                <w:sz w:val="20"/>
                <w:szCs w:val="24"/>
                <w:lang w:val="sr-Cyrl-RS"/>
              </w:rPr>
            </w:pPr>
            <w:r>
              <w:rPr>
                <w:rFonts w:ascii="Arial Narrow" w:hAnsi="Arial Narrow"/>
                <w:sz w:val="20"/>
                <w:szCs w:val="24"/>
                <w:lang w:val="sr-Cyrl-RS"/>
              </w:rPr>
              <w:t>Извештај Координационог тела;</w:t>
            </w:r>
          </w:p>
          <w:p w14:paraId="0ECDF90D" w14:textId="214DC0E0" w:rsidR="0052499A" w:rsidRPr="00B53008" w:rsidRDefault="0052499A" w:rsidP="0052499A">
            <w:pPr>
              <w:jc w:val="both"/>
              <w:rPr>
                <w:rFonts w:ascii="Arial Narrow" w:hAnsi="Arial Narrow"/>
                <w:color w:val="C45911" w:themeColor="accent2" w:themeShade="BF"/>
                <w:sz w:val="32"/>
                <w:szCs w:val="42"/>
                <w:lang w:val="sr-Cyrl-RS"/>
              </w:rPr>
            </w:pPr>
            <w:r>
              <w:rPr>
                <w:rFonts w:ascii="Arial Narrow" w:hAnsi="Arial Narrow"/>
                <w:sz w:val="20"/>
                <w:szCs w:val="24"/>
                <w:lang w:val="sr-Cyrl-RS"/>
              </w:rPr>
              <w:t>Извештај о раду Министарства правде</w:t>
            </w:r>
          </w:p>
        </w:tc>
        <w:tc>
          <w:tcPr>
            <w:tcW w:w="1359" w:type="dxa"/>
            <w:shd w:val="clear" w:color="auto" w:fill="E7E6E6" w:themeFill="background2"/>
          </w:tcPr>
          <w:p w14:paraId="5F88A276" w14:textId="77777777" w:rsidR="00C44F65" w:rsidRPr="001D0D98" w:rsidRDefault="00C44F65" w:rsidP="00C44F65">
            <w:pPr>
              <w:jc w:val="both"/>
              <w:rPr>
                <w:rFonts w:ascii="Arial Narrow" w:hAnsi="Arial Narrow"/>
                <w:bCs/>
                <w:sz w:val="20"/>
                <w:szCs w:val="20"/>
                <w:lang w:val="sr-Cyrl-RS"/>
              </w:rPr>
            </w:pPr>
            <w:r w:rsidRPr="001D0D98">
              <w:rPr>
                <w:rFonts w:ascii="Arial Narrow" w:hAnsi="Arial Narrow"/>
                <w:bCs/>
                <w:sz w:val="20"/>
                <w:szCs w:val="20"/>
                <w:lang w:val="sr-Cyrl-RS"/>
              </w:rPr>
              <w:t>Буџетирано у</w:t>
            </w:r>
            <w:r>
              <w:rPr>
                <w:rFonts w:ascii="Arial Narrow" w:hAnsi="Arial Narrow"/>
                <w:bCs/>
                <w:sz w:val="20"/>
                <w:szCs w:val="20"/>
                <w:lang w:val="sr-Cyrl-RS"/>
              </w:rPr>
              <w:t xml:space="preserve"> </w:t>
            </w:r>
            <w:r w:rsidRPr="001D0D98">
              <w:rPr>
                <w:rFonts w:ascii="Arial Narrow" w:hAnsi="Arial Narrow"/>
                <w:bCs/>
                <w:sz w:val="20"/>
                <w:szCs w:val="20"/>
                <w:lang w:val="sr-Cyrl-RS"/>
              </w:rPr>
              <w:t>окв.  акт.2.1.1.</w:t>
            </w:r>
          </w:p>
          <w:p w14:paraId="17CD64A8" w14:textId="39B0B1C8" w:rsidR="00C44F65" w:rsidRPr="001D0D98" w:rsidRDefault="00C44F65" w:rsidP="00C44F65">
            <w:pPr>
              <w:jc w:val="both"/>
              <w:rPr>
                <w:rFonts w:ascii="Arial Narrow" w:hAnsi="Arial Narrow" w:cs="Arial"/>
                <w:sz w:val="20"/>
                <w:szCs w:val="20"/>
                <w:lang w:val="sr-Cyrl-RS"/>
              </w:rPr>
            </w:pPr>
            <w:r w:rsidRPr="001D0D98">
              <w:rPr>
                <w:rFonts w:ascii="Arial Narrow" w:hAnsi="Arial Narrow"/>
                <w:sz w:val="20"/>
                <w:szCs w:val="20"/>
                <w:lang w:val="sr-Cyrl-RS"/>
              </w:rPr>
              <w:t xml:space="preserve"> (</w:t>
            </w:r>
            <w:r w:rsidRPr="001D0D98">
              <w:rPr>
                <w:rFonts w:ascii="Arial Narrow" w:hAnsi="Arial Narrow" w:cs="Arial"/>
                <w:sz w:val="20"/>
                <w:szCs w:val="20"/>
                <w:lang w:val="sr-Cyrl-RS"/>
              </w:rPr>
              <w:t xml:space="preserve">Буџет </w:t>
            </w:r>
            <w:r w:rsidR="00985006" w:rsidRPr="00245C75">
              <w:rPr>
                <w:rFonts w:ascii="Arial Narrow" w:hAnsi="Arial Narrow"/>
                <w:bCs/>
                <w:sz w:val="20"/>
                <w:szCs w:val="20"/>
                <w:lang w:val="sr-Cyrl-RS"/>
              </w:rPr>
              <w:t>Р</w:t>
            </w:r>
            <w:r w:rsidR="00985006">
              <w:rPr>
                <w:rFonts w:ascii="Arial Narrow" w:hAnsi="Arial Narrow"/>
                <w:bCs/>
                <w:sz w:val="20"/>
                <w:szCs w:val="20"/>
                <w:lang w:val="sr-Cyrl-RS"/>
              </w:rPr>
              <w:t xml:space="preserve">епублике </w:t>
            </w:r>
            <w:r w:rsidR="00985006" w:rsidRPr="00245C75">
              <w:rPr>
                <w:rFonts w:ascii="Arial Narrow" w:hAnsi="Arial Narrow"/>
                <w:bCs/>
                <w:sz w:val="20"/>
                <w:szCs w:val="20"/>
                <w:lang w:val="sr-Cyrl-RS"/>
              </w:rPr>
              <w:t>С</w:t>
            </w:r>
            <w:r w:rsidR="00985006">
              <w:rPr>
                <w:rFonts w:ascii="Arial Narrow" w:hAnsi="Arial Narrow"/>
                <w:bCs/>
                <w:sz w:val="20"/>
                <w:szCs w:val="20"/>
                <w:lang w:val="sr-Cyrl-RS"/>
              </w:rPr>
              <w:t>рбије</w:t>
            </w:r>
            <w:r w:rsidRPr="001D0D98">
              <w:rPr>
                <w:rFonts w:ascii="Arial Narrow" w:hAnsi="Arial Narrow" w:cs="Arial"/>
                <w:sz w:val="20"/>
                <w:szCs w:val="20"/>
                <w:lang w:val="sr-Cyrl-RS"/>
              </w:rPr>
              <w:t xml:space="preserve"> </w:t>
            </w:r>
            <w:r w:rsidR="00985006">
              <w:rPr>
                <w:rFonts w:ascii="Arial Narrow" w:hAnsi="Arial Narrow" w:cs="Arial"/>
                <w:sz w:val="20"/>
                <w:szCs w:val="20"/>
                <w:lang w:val="sr-Cyrl-RS"/>
              </w:rPr>
              <w:t>–</w:t>
            </w:r>
          </w:p>
          <w:p w14:paraId="3D9B4810" w14:textId="77777777" w:rsidR="00C44F65" w:rsidRDefault="00C44F65" w:rsidP="00C44F65">
            <w:pPr>
              <w:jc w:val="both"/>
              <w:rPr>
                <w:rFonts w:ascii="Arial Narrow" w:hAnsi="Arial Narrow"/>
                <w:sz w:val="20"/>
                <w:szCs w:val="20"/>
                <w:lang w:val="sr-Cyrl-RS"/>
              </w:rPr>
            </w:pPr>
            <w:r>
              <w:rPr>
                <w:rFonts w:ascii="Arial Narrow" w:hAnsi="Arial Narrow" w:cs="Arial"/>
                <w:sz w:val="20"/>
                <w:szCs w:val="20"/>
                <w:lang w:val="sr-Cyrl-RS"/>
              </w:rPr>
              <w:t>редовна средства</w:t>
            </w:r>
            <w:r w:rsidRPr="00DC77EB" w:rsidDel="00190A93">
              <w:rPr>
                <w:rFonts w:ascii="Arial Narrow" w:hAnsi="Arial Narrow" w:cs="Arial"/>
                <w:sz w:val="20"/>
                <w:szCs w:val="20"/>
                <w:lang w:val="sr-Cyrl-RS"/>
              </w:rPr>
              <w:t xml:space="preserve"> </w:t>
            </w:r>
            <w:r>
              <w:rPr>
                <w:rFonts w:ascii="Arial Narrow" w:hAnsi="Arial Narrow"/>
                <w:sz w:val="20"/>
                <w:szCs w:val="20"/>
                <w:lang w:val="sr-Cyrl-RS"/>
              </w:rPr>
              <w:t>и</w:t>
            </w:r>
          </w:p>
          <w:p w14:paraId="600A0016" w14:textId="29D84739" w:rsidR="000B7E0D" w:rsidRPr="000C35AE" w:rsidRDefault="00C44F65" w:rsidP="00033A04">
            <w:pPr>
              <w:rPr>
                <w:rFonts w:ascii="Arial Narrow" w:hAnsi="Arial Narrow"/>
                <w:bCs/>
                <w:sz w:val="20"/>
                <w:szCs w:val="20"/>
                <w:lang w:val="sr-Cyrl-RS"/>
              </w:rPr>
            </w:pPr>
            <w:r w:rsidRPr="00451170">
              <w:rPr>
                <w:rFonts w:ascii="Arial Narrow" w:hAnsi="Arial Narrow"/>
                <w:bCs/>
                <w:sz w:val="20"/>
                <w:szCs w:val="20"/>
                <w:lang w:val="sr-Cyrl-RS"/>
              </w:rPr>
              <w:t xml:space="preserve">ОЕБС – 6.000€ </w:t>
            </w:r>
            <w:r w:rsidR="00985006" w:rsidRPr="00451170">
              <w:rPr>
                <w:rFonts w:ascii="Arial Narrow" w:hAnsi="Arial Narrow"/>
                <w:bCs/>
                <w:sz w:val="20"/>
                <w:szCs w:val="20"/>
                <w:lang w:val="sr-Cyrl-RS"/>
              </w:rPr>
              <w:t>у</w:t>
            </w:r>
            <w:r w:rsidRPr="00451170">
              <w:rPr>
                <w:rFonts w:ascii="Arial Narrow" w:hAnsi="Arial Narrow"/>
                <w:bCs/>
                <w:sz w:val="20"/>
                <w:szCs w:val="20"/>
                <w:lang w:val="sr-Cyrl-RS"/>
              </w:rPr>
              <w:t xml:space="preserve"> 2019.</w:t>
            </w:r>
            <w:r w:rsidR="00985006">
              <w:rPr>
                <w:rFonts w:ascii="Arial Narrow" w:hAnsi="Arial Narrow"/>
                <w:bCs/>
                <w:sz w:val="20"/>
                <w:szCs w:val="20"/>
                <w:lang w:val="sr-Cyrl-RS"/>
              </w:rPr>
              <w:t xml:space="preserve"> години</w:t>
            </w:r>
            <w:r w:rsidRPr="001D0D98">
              <w:rPr>
                <w:rFonts w:ascii="Arial Narrow" w:hAnsi="Arial Narrow"/>
                <w:sz w:val="20"/>
                <w:szCs w:val="20"/>
                <w:lang w:val="sr-Cyrl-RS"/>
              </w:rPr>
              <w:t>)</w:t>
            </w:r>
          </w:p>
        </w:tc>
      </w:tr>
      <w:tr w:rsidR="0052499A" w:rsidRPr="00D02EED" w14:paraId="58716C70" w14:textId="77777777" w:rsidTr="00033A04">
        <w:trPr>
          <w:gridAfter w:val="1"/>
          <w:wAfter w:w="71" w:type="dxa"/>
          <w:jc w:val="center"/>
        </w:trPr>
        <w:tc>
          <w:tcPr>
            <w:tcW w:w="711" w:type="dxa"/>
            <w:shd w:val="clear" w:color="auto" w:fill="E7E6E6" w:themeFill="background2"/>
            <w:noWrap/>
          </w:tcPr>
          <w:p w14:paraId="02BAFD28" w14:textId="5F68FCF2"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2.</w:t>
            </w:r>
            <w:r w:rsidR="00E17CDE">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3.</w:t>
            </w:r>
          </w:p>
        </w:tc>
        <w:tc>
          <w:tcPr>
            <w:tcW w:w="4107" w:type="dxa"/>
            <w:gridSpan w:val="3"/>
            <w:shd w:val="clear" w:color="auto" w:fill="E7E6E6" w:themeFill="background2"/>
          </w:tcPr>
          <w:p w14:paraId="77B30B45" w14:textId="77777777" w:rsidR="0052499A" w:rsidRDefault="0052499A" w:rsidP="00A54997">
            <w:pPr>
              <w:jc w:val="both"/>
              <w:rPr>
                <w:rFonts w:ascii="Arial Narrow" w:hAnsi="Arial Narrow"/>
                <w:sz w:val="20"/>
                <w:szCs w:val="20"/>
                <w:lang w:val="sr-Cyrl-RS"/>
              </w:rPr>
            </w:pPr>
            <w:r>
              <w:rPr>
                <w:rFonts w:ascii="Arial Narrow" w:hAnsi="Arial Narrow"/>
                <w:sz w:val="20"/>
                <w:szCs w:val="20"/>
                <w:lang w:val="sr-Cyrl-RS"/>
              </w:rPr>
              <w:t>Израда Нацрта Закона о изменама и допунама Законика о кривичном поступку којим се:</w:t>
            </w:r>
          </w:p>
          <w:p w14:paraId="2AC44C88" w14:textId="0073E9E8" w:rsidR="0052499A" w:rsidRDefault="0052499A" w:rsidP="00A54997">
            <w:pPr>
              <w:pStyle w:val="ListParagraph"/>
              <w:numPr>
                <w:ilvl w:val="0"/>
                <w:numId w:val="3"/>
              </w:numPr>
              <w:jc w:val="both"/>
              <w:rPr>
                <w:rFonts w:ascii="Arial Narrow" w:hAnsi="Arial Narrow"/>
                <w:sz w:val="20"/>
                <w:szCs w:val="20"/>
                <w:lang w:val="sr-Cyrl-RS"/>
              </w:rPr>
            </w:pPr>
            <w:r w:rsidRPr="00F23FC3">
              <w:rPr>
                <w:rFonts w:ascii="Arial Narrow" w:hAnsi="Arial Narrow"/>
                <w:sz w:val="20"/>
                <w:szCs w:val="20"/>
                <w:lang w:val="sr-Cyrl-RS"/>
              </w:rPr>
              <w:t xml:space="preserve"> релевантне одредбе овог законика усклађују са дефиницијом жртве из Директиве</w:t>
            </w:r>
            <w:r>
              <w:rPr>
                <w:rFonts w:ascii="Arial Narrow" w:hAnsi="Arial Narrow"/>
                <w:sz w:val="20"/>
                <w:szCs w:val="20"/>
                <w:lang w:val="sr-Cyrl-RS"/>
              </w:rPr>
              <w:t>;</w:t>
            </w:r>
          </w:p>
          <w:p w14:paraId="47B8B7A0" w14:textId="77777777" w:rsidR="0052499A" w:rsidRPr="004370AA" w:rsidRDefault="0052499A" w:rsidP="00A54997">
            <w:pPr>
              <w:pStyle w:val="ListParagraph"/>
              <w:numPr>
                <w:ilvl w:val="0"/>
                <w:numId w:val="3"/>
              </w:numPr>
              <w:jc w:val="both"/>
              <w:rPr>
                <w:rFonts w:ascii="Arial Narrow" w:hAnsi="Arial Narrow"/>
                <w:sz w:val="20"/>
                <w:szCs w:val="20"/>
                <w:lang w:val="sr-Cyrl-RS"/>
              </w:rPr>
            </w:pPr>
            <w:r w:rsidRPr="004370AA">
              <w:rPr>
                <w:rFonts w:ascii="Arial Narrow" w:hAnsi="Arial Narrow"/>
                <w:sz w:val="20"/>
                <w:szCs w:val="20"/>
                <w:lang w:val="sr-Cyrl-RS"/>
              </w:rPr>
              <w:t xml:space="preserve">регулише право жртава да приликом </w:t>
            </w:r>
            <w:r w:rsidRPr="004370AA">
              <w:rPr>
                <w:rFonts w:ascii="Arial Narrow" w:hAnsi="Arial Narrow"/>
                <w:sz w:val="20"/>
                <w:szCs w:val="20"/>
                <w:lang w:val="sr-Cyrl-RS"/>
              </w:rPr>
              <w:lastRenderedPageBreak/>
              <w:t>извођења доказних радњи са њима буде особа од поверења;</w:t>
            </w:r>
          </w:p>
          <w:p w14:paraId="14695423" w14:textId="77777777" w:rsidR="0052499A" w:rsidRPr="004370AA" w:rsidRDefault="0052499A" w:rsidP="00A54997">
            <w:pPr>
              <w:pStyle w:val="ListParagraph"/>
              <w:numPr>
                <w:ilvl w:val="0"/>
                <w:numId w:val="3"/>
              </w:numPr>
              <w:jc w:val="both"/>
              <w:rPr>
                <w:rFonts w:ascii="Arial Narrow" w:hAnsi="Arial Narrow"/>
                <w:sz w:val="20"/>
                <w:szCs w:val="20"/>
                <w:lang w:val="sr-Cyrl-RS"/>
              </w:rPr>
            </w:pPr>
            <w:r w:rsidRPr="004370AA">
              <w:rPr>
                <w:rFonts w:ascii="Arial Narrow" w:hAnsi="Arial Narrow"/>
                <w:sz w:val="20"/>
                <w:szCs w:val="20"/>
                <w:lang w:val="sr-Cyrl-RS"/>
              </w:rPr>
              <w:t xml:space="preserve">уводи забрана унакрсног испитивања и сугестибилних питања код испитивања </w:t>
            </w:r>
            <w:r>
              <w:rPr>
                <w:rFonts w:ascii="Arial Narrow" w:hAnsi="Arial Narrow"/>
                <w:sz w:val="20"/>
                <w:szCs w:val="20"/>
                <w:lang w:val="sr-Cyrl-RS"/>
              </w:rPr>
              <w:t>посебно осетљивих</w:t>
            </w:r>
            <w:r w:rsidRPr="004370AA">
              <w:rPr>
                <w:rFonts w:ascii="Arial Narrow" w:hAnsi="Arial Narrow"/>
                <w:sz w:val="20"/>
                <w:szCs w:val="20"/>
                <w:lang w:val="sr-Cyrl-RS"/>
              </w:rPr>
              <w:t xml:space="preserve"> жртава и сведока;</w:t>
            </w:r>
          </w:p>
          <w:p w14:paraId="27CD827B" w14:textId="77777777" w:rsidR="0052499A" w:rsidRPr="004370AA" w:rsidRDefault="0052499A" w:rsidP="00A54997">
            <w:pPr>
              <w:pStyle w:val="ListParagraph"/>
              <w:numPr>
                <w:ilvl w:val="0"/>
                <w:numId w:val="3"/>
              </w:numPr>
              <w:jc w:val="both"/>
              <w:rPr>
                <w:rFonts w:ascii="Arial Narrow" w:hAnsi="Arial Narrow"/>
                <w:sz w:val="20"/>
                <w:szCs w:val="20"/>
                <w:lang w:val="sr-Cyrl-RS"/>
              </w:rPr>
            </w:pPr>
            <w:r w:rsidRPr="004370AA">
              <w:rPr>
                <w:rFonts w:ascii="Arial Narrow" w:hAnsi="Arial Narrow"/>
                <w:sz w:val="20"/>
                <w:szCs w:val="20"/>
                <w:lang w:val="sr-Cyrl-RS"/>
              </w:rPr>
              <w:t>унапређују права жртава на достављање релевантних аката у кривичном поступку;</w:t>
            </w:r>
          </w:p>
          <w:p w14:paraId="12137244" w14:textId="77777777" w:rsidR="0052499A" w:rsidRDefault="0052499A" w:rsidP="00A54997">
            <w:pPr>
              <w:pStyle w:val="ListParagraph"/>
              <w:numPr>
                <w:ilvl w:val="0"/>
                <w:numId w:val="3"/>
              </w:numPr>
              <w:jc w:val="both"/>
              <w:rPr>
                <w:rFonts w:ascii="Arial Narrow" w:hAnsi="Arial Narrow"/>
                <w:sz w:val="20"/>
                <w:szCs w:val="20"/>
                <w:lang w:val="sr-Cyrl-RS"/>
              </w:rPr>
            </w:pPr>
            <w:r w:rsidRPr="004370AA">
              <w:rPr>
                <w:rFonts w:ascii="Arial Narrow" w:hAnsi="Arial Narrow"/>
                <w:sz w:val="20"/>
                <w:szCs w:val="20"/>
                <w:lang w:val="sr-Cyrl-RS"/>
              </w:rPr>
              <w:t>унапређује право жртава на правни лек у кривичном поступку;</w:t>
            </w:r>
          </w:p>
          <w:p w14:paraId="0F135C6B" w14:textId="77777777" w:rsidR="0052499A" w:rsidRDefault="0052499A" w:rsidP="00A54997">
            <w:pPr>
              <w:pStyle w:val="ListParagraph"/>
              <w:numPr>
                <w:ilvl w:val="0"/>
                <w:numId w:val="3"/>
              </w:numPr>
              <w:jc w:val="both"/>
              <w:rPr>
                <w:rFonts w:ascii="Arial Narrow" w:hAnsi="Arial Narrow"/>
                <w:sz w:val="20"/>
                <w:szCs w:val="20"/>
                <w:lang w:val="sr-Cyrl-RS"/>
              </w:rPr>
            </w:pPr>
            <w:r w:rsidRPr="004370AA">
              <w:rPr>
                <w:rFonts w:ascii="Arial Narrow" w:hAnsi="Arial Narrow"/>
                <w:sz w:val="20"/>
                <w:szCs w:val="20"/>
                <w:lang w:val="sr-Cyrl-RS"/>
              </w:rPr>
              <w:t>регулише обим, доступност и поступак коришћења података из упитника о процени индивидуалних потреба жртве током кривичног поступка;</w:t>
            </w:r>
          </w:p>
          <w:p w14:paraId="74CD33CF" w14:textId="77777777" w:rsidR="0052499A" w:rsidRPr="00630519" w:rsidRDefault="0052499A" w:rsidP="00A54997">
            <w:pPr>
              <w:pStyle w:val="ListParagraph"/>
              <w:numPr>
                <w:ilvl w:val="0"/>
                <w:numId w:val="3"/>
              </w:numPr>
              <w:jc w:val="both"/>
              <w:rPr>
                <w:rFonts w:ascii="Arial Narrow" w:hAnsi="Arial Narrow"/>
                <w:sz w:val="20"/>
                <w:szCs w:val="20"/>
                <w:lang w:val="sr-Cyrl-RS"/>
              </w:rPr>
            </w:pPr>
            <w:r>
              <w:rPr>
                <w:rFonts w:ascii="Arial Narrow" w:hAnsi="Arial Narrow"/>
                <w:sz w:val="20"/>
                <w:szCs w:val="20"/>
                <w:lang w:val="sr-Cyrl-RS"/>
              </w:rPr>
              <w:t>малолетном лицу као сведоку увек додељује статус посебно осетљивог сведока;</w:t>
            </w:r>
          </w:p>
          <w:p w14:paraId="7F497C37" w14:textId="66C58205" w:rsidR="0052499A" w:rsidRDefault="0052499A" w:rsidP="00A54997">
            <w:pPr>
              <w:pStyle w:val="ListParagraph"/>
              <w:numPr>
                <w:ilvl w:val="0"/>
                <w:numId w:val="3"/>
              </w:numPr>
              <w:jc w:val="both"/>
              <w:rPr>
                <w:rFonts w:ascii="Arial Narrow" w:hAnsi="Arial Narrow"/>
                <w:sz w:val="20"/>
                <w:szCs w:val="20"/>
                <w:lang w:val="sr-Cyrl-RS"/>
              </w:rPr>
            </w:pPr>
            <w:r>
              <w:rPr>
                <w:rFonts w:ascii="Arial Narrow" w:hAnsi="Arial Narrow"/>
                <w:sz w:val="20"/>
                <w:szCs w:val="20"/>
                <w:lang w:val="sr-Cyrl-RS"/>
              </w:rPr>
              <w:t>регулише питање употребе видео линка;</w:t>
            </w:r>
          </w:p>
          <w:p w14:paraId="4219E830" w14:textId="5F7A410B" w:rsidR="00703AD3" w:rsidRPr="004370AA" w:rsidRDefault="00703AD3" w:rsidP="00A54997">
            <w:pPr>
              <w:pStyle w:val="ListParagraph"/>
              <w:numPr>
                <w:ilvl w:val="0"/>
                <w:numId w:val="3"/>
              </w:numPr>
              <w:jc w:val="both"/>
              <w:rPr>
                <w:rFonts w:ascii="Arial Narrow" w:hAnsi="Arial Narrow"/>
                <w:sz w:val="20"/>
                <w:szCs w:val="20"/>
                <w:lang w:val="sr-Cyrl-RS"/>
              </w:rPr>
            </w:pPr>
            <w:r>
              <w:rPr>
                <w:rFonts w:ascii="Arial Narrow" w:hAnsi="Arial Narrow"/>
                <w:sz w:val="20"/>
                <w:szCs w:val="20"/>
                <w:lang w:val="sr-Cyrl-RS"/>
              </w:rPr>
              <w:t>регулише питање услова за искључење јавности са главног претреса;</w:t>
            </w:r>
          </w:p>
          <w:p w14:paraId="412F3919" w14:textId="77777777" w:rsidR="0052499A" w:rsidRPr="004370AA" w:rsidRDefault="0052499A" w:rsidP="00A54997">
            <w:pPr>
              <w:pStyle w:val="ListParagraph"/>
              <w:numPr>
                <w:ilvl w:val="0"/>
                <w:numId w:val="3"/>
              </w:numPr>
              <w:jc w:val="both"/>
              <w:rPr>
                <w:rFonts w:ascii="Arial Narrow" w:hAnsi="Arial Narrow"/>
                <w:sz w:val="20"/>
                <w:szCs w:val="20"/>
                <w:lang w:val="sr-Cyrl-RS"/>
              </w:rPr>
            </w:pPr>
            <w:r w:rsidRPr="004370AA">
              <w:rPr>
                <w:rFonts w:ascii="Arial Narrow" w:hAnsi="Arial Narrow"/>
                <w:sz w:val="20"/>
                <w:szCs w:val="20"/>
                <w:lang w:val="sr-Cyrl-RS"/>
              </w:rPr>
              <w:t>регулише питање заштите података о посебно осетљивим сведоцима;</w:t>
            </w:r>
          </w:p>
          <w:p w14:paraId="4BAE5C4F" w14:textId="77777777" w:rsidR="0052499A" w:rsidRPr="004370AA" w:rsidRDefault="0052499A" w:rsidP="00A54997">
            <w:pPr>
              <w:pStyle w:val="ListParagraph"/>
              <w:numPr>
                <w:ilvl w:val="0"/>
                <w:numId w:val="3"/>
              </w:numPr>
              <w:jc w:val="both"/>
              <w:rPr>
                <w:rFonts w:ascii="Arial Narrow" w:hAnsi="Arial Narrow"/>
                <w:sz w:val="20"/>
                <w:szCs w:val="20"/>
                <w:lang w:val="sr-Cyrl-RS"/>
              </w:rPr>
            </w:pPr>
            <w:r w:rsidRPr="004370AA">
              <w:rPr>
                <w:rFonts w:ascii="Arial Narrow" w:hAnsi="Arial Narrow"/>
                <w:sz w:val="20"/>
                <w:szCs w:val="20"/>
                <w:lang w:val="sr-Cyrl-RS"/>
              </w:rPr>
              <w:t>додатно регулишу питања везана за употребу језика у кривичном поступку;</w:t>
            </w:r>
          </w:p>
          <w:p w14:paraId="7B180F93" w14:textId="77777777" w:rsidR="0052499A" w:rsidRPr="004370AA" w:rsidRDefault="0052499A" w:rsidP="00A54997">
            <w:pPr>
              <w:pStyle w:val="ListParagraph"/>
              <w:numPr>
                <w:ilvl w:val="0"/>
                <w:numId w:val="3"/>
              </w:numPr>
              <w:jc w:val="both"/>
              <w:rPr>
                <w:rFonts w:ascii="Arial Narrow" w:hAnsi="Arial Narrow"/>
                <w:sz w:val="20"/>
                <w:szCs w:val="20"/>
                <w:lang w:val="sr-Cyrl-RS"/>
              </w:rPr>
            </w:pPr>
            <w:r w:rsidRPr="004370AA">
              <w:rPr>
                <w:rFonts w:ascii="Arial Narrow" w:hAnsi="Arial Narrow"/>
                <w:sz w:val="20"/>
                <w:szCs w:val="20"/>
                <w:lang w:val="sr-Cyrl-RS"/>
              </w:rPr>
              <w:t>регулишу надлежности и поступак обавештавања жртве о пуштању окривљеног из притвора.</w:t>
            </w:r>
          </w:p>
          <w:p w14:paraId="5A8E929D" w14:textId="77777777" w:rsidR="0052499A" w:rsidRPr="00B53008" w:rsidRDefault="0052499A" w:rsidP="00A54997">
            <w:pPr>
              <w:rPr>
                <w:rFonts w:ascii="Arial Narrow" w:hAnsi="Arial Narrow"/>
                <w:color w:val="C45911" w:themeColor="accent2" w:themeShade="BF"/>
                <w:sz w:val="32"/>
                <w:szCs w:val="42"/>
                <w:lang w:val="sr-Cyrl-RS"/>
              </w:rPr>
            </w:pPr>
          </w:p>
        </w:tc>
        <w:tc>
          <w:tcPr>
            <w:tcW w:w="1680" w:type="dxa"/>
            <w:shd w:val="clear" w:color="auto" w:fill="E7E6E6" w:themeFill="background2"/>
            <w:vAlign w:val="center"/>
          </w:tcPr>
          <w:p w14:paraId="2A9B7BE3" w14:textId="2AC326BC" w:rsidR="0052499A" w:rsidRPr="00B53008" w:rsidRDefault="0052499A" w:rsidP="00A54997">
            <w:pPr>
              <w:rPr>
                <w:rFonts w:ascii="Arial Narrow" w:hAnsi="Arial Narrow"/>
                <w:color w:val="C45911" w:themeColor="accent2" w:themeShade="BF"/>
                <w:sz w:val="32"/>
                <w:szCs w:val="42"/>
                <w:lang w:val="sr-Cyrl-RS"/>
              </w:rPr>
            </w:pPr>
            <w:r w:rsidRPr="0069737E">
              <w:rPr>
                <w:rFonts w:ascii="Arial Narrow" w:hAnsi="Arial Narrow"/>
                <w:bCs/>
                <w:sz w:val="20"/>
                <w:szCs w:val="20"/>
              </w:rPr>
              <w:lastRenderedPageBreak/>
              <w:t>I</w:t>
            </w:r>
            <w:r>
              <w:rPr>
                <w:rFonts w:ascii="Arial Narrow" w:hAnsi="Arial Narrow"/>
                <w:bCs/>
                <w:sz w:val="20"/>
                <w:szCs w:val="20"/>
              </w:rPr>
              <w:t xml:space="preserve">V </w:t>
            </w:r>
            <w:r>
              <w:rPr>
                <w:rFonts w:ascii="Arial Narrow" w:hAnsi="Arial Narrow"/>
                <w:bCs/>
                <w:sz w:val="20"/>
                <w:szCs w:val="20"/>
                <w:lang w:val="sr-Cyrl-RS"/>
              </w:rPr>
              <w:t>квартал 20</w:t>
            </w:r>
            <w:r w:rsidR="00D60AE6">
              <w:rPr>
                <w:rFonts w:ascii="Arial Narrow" w:hAnsi="Arial Narrow"/>
                <w:bCs/>
                <w:sz w:val="20"/>
                <w:szCs w:val="20"/>
              </w:rPr>
              <w:t>20</w:t>
            </w:r>
            <w:r>
              <w:rPr>
                <w:rFonts w:ascii="Arial Narrow" w:hAnsi="Arial Narrow"/>
                <w:bCs/>
                <w:sz w:val="20"/>
                <w:szCs w:val="20"/>
                <w:lang w:val="sr-Cyrl-RS"/>
              </w:rPr>
              <w:t>. године</w:t>
            </w:r>
          </w:p>
        </w:tc>
        <w:tc>
          <w:tcPr>
            <w:tcW w:w="1940" w:type="dxa"/>
            <w:gridSpan w:val="2"/>
            <w:shd w:val="clear" w:color="auto" w:fill="E7E6E6" w:themeFill="background2"/>
            <w:vAlign w:val="center"/>
          </w:tcPr>
          <w:p w14:paraId="29EC7EB2" w14:textId="40354837"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sz w:val="20"/>
                <w:szCs w:val="20"/>
                <w:lang w:val="sr-Cyrl-RS"/>
              </w:rPr>
              <w:t>Министарство правде</w:t>
            </w:r>
          </w:p>
        </w:tc>
        <w:tc>
          <w:tcPr>
            <w:tcW w:w="2146" w:type="dxa"/>
            <w:gridSpan w:val="4"/>
            <w:shd w:val="clear" w:color="auto" w:fill="E7E6E6" w:themeFill="background2"/>
          </w:tcPr>
          <w:p w14:paraId="06F8C5E9" w14:textId="1075ED1F" w:rsidR="0052499A" w:rsidRPr="00B53008" w:rsidRDefault="0052499A" w:rsidP="0052499A">
            <w:pPr>
              <w:jc w:val="both"/>
              <w:rPr>
                <w:rFonts w:ascii="Arial Narrow" w:hAnsi="Arial Narrow"/>
                <w:color w:val="C45911" w:themeColor="accent2" w:themeShade="BF"/>
                <w:sz w:val="32"/>
                <w:szCs w:val="42"/>
                <w:lang w:val="sr-Cyrl-RS"/>
              </w:rPr>
            </w:pPr>
            <w:r>
              <w:rPr>
                <w:rFonts w:ascii="Arial Narrow" w:hAnsi="Arial Narrow"/>
                <w:sz w:val="20"/>
                <w:szCs w:val="20"/>
                <w:lang w:val="sr-Cyrl-RS"/>
              </w:rPr>
              <w:t>Израђен Нацрт Закона о изменама и допунама Законика о кривичном поступку.</w:t>
            </w:r>
          </w:p>
        </w:tc>
        <w:tc>
          <w:tcPr>
            <w:tcW w:w="1473" w:type="dxa"/>
            <w:shd w:val="clear" w:color="auto" w:fill="E7E6E6" w:themeFill="background2"/>
          </w:tcPr>
          <w:p w14:paraId="605591F4" w14:textId="77777777" w:rsidR="0052499A" w:rsidRDefault="0052499A" w:rsidP="0052499A">
            <w:pPr>
              <w:jc w:val="both"/>
              <w:rPr>
                <w:rFonts w:ascii="Arial Narrow" w:hAnsi="Arial Narrow"/>
                <w:sz w:val="20"/>
                <w:szCs w:val="24"/>
                <w:lang w:val="sr-Cyrl-RS"/>
              </w:rPr>
            </w:pPr>
            <w:r>
              <w:rPr>
                <w:rFonts w:ascii="Arial Narrow" w:hAnsi="Arial Narrow"/>
                <w:sz w:val="20"/>
                <w:szCs w:val="24"/>
                <w:lang w:val="sr-Cyrl-RS"/>
              </w:rPr>
              <w:t>Извештај Координационог тела;</w:t>
            </w:r>
          </w:p>
          <w:p w14:paraId="10CD25AF" w14:textId="4DCD2B69" w:rsidR="0052499A" w:rsidRPr="00B53008" w:rsidRDefault="0052499A" w:rsidP="0052499A">
            <w:pPr>
              <w:jc w:val="both"/>
              <w:rPr>
                <w:rFonts w:ascii="Arial Narrow" w:hAnsi="Arial Narrow"/>
                <w:color w:val="C45911" w:themeColor="accent2" w:themeShade="BF"/>
                <w:sz w:val="32"/>
                <w:szCs w:val="42"/>
                <w:lang w:val="sr-Cyrl-RS"/>
              </w:rPr>
            </w:pPr>
            <w:r>
              <w:rPr>
                <w:rFonts w:ascii="Arial Narrow" w:hAnsi="Arial Narrow"/>
                <w:sz w:val="20"/>
                <w:szCs w:val="24"/>
                <w:lang w:val="sr-Cyrl-RS"/>
              </w:rPr>
              <w:t>Извештај о раду Министарства правде</w:t>
            </w:r>
          </w:p>
        </w:tc>
        <w:tc>
          <w:tcPr>
            <w:tcW w:w="1359" w:type="dxa"/>
            <w:shd w:val="clear" w:color="auto" w:fill="E7E6E6" w:themeFill="background2"/>
          </w:tcPr>
          <w:p w14:paraId="7EA76E5A" w14:textId="77777777" w:rsidR="00C44F65" w:rsidRPr="001D0D98" w:rsidRDefault="00C44F65" w:rsidP="00C44F65">
            <w:pPr>
              <w:jc w:val="both"/>
              <w:rPr>
                <w:rFonts w:ascii="Arial Narrow" w:hAnsi="Arial Narrow"/>
                <w:bCs/>
                <w:sz w:val="20"/>
                <w:szCs w:val="20"/>
                <w:lang w:val="sr-Cyrl-RS"/>
              </w:rPr>
            </w:pPr>
            <w:r w:rsidRPr="001D0D98">
              <w:rPr>
                <w:rFonts w:ascii="Arial Narrow" w:hAnsi="Arial Narrow"/>
                <w:bCs/>
                <w:sz w:val="20"/>
                <w:szCs w:val="20"/>
                <w:lang w:val="sr-Cyrl-RS"/>
              </w:rPr>
              <w:t>Буџетирано у</w:t>
            </w:r>
            <w:r>
              <w:rPr>
                <w:rFonts w:ascii="Arial Narrow" w:hAnsi="Arial Narrow"/>
                <w:bCs/>
                <w:sz w:val="20"/>
                <w:szCs w:val="20"/>
                <w:lang w:val="sr-Cyrl-RS"/>
              </w:rPr>
              <w:t xml:space="preserve"> </w:t>
            </w:r>
            <w:r w:rsidRPr="001D0D98">
              <w:rPr>
                <w:rFonts w:ascii="Arial Narrow" w:hAnsi="Arial Narrow"/>
                <w:bCs/>
                <w:sz w:val="20"/>
                <w:szCs w:val="20"/>
                <w:lang w:val="sr-Cyrl-RS"/>
              </w:rPr>
              <w:t>окв.  акт.2.1.1.</w:t>
            </w:r>
          </w:p>
          <w:p w14:paraId="7841602A" w14:textId="78243503" w:rsidR="00C44F65" w:rsidRPr="001D0D98" w:rsidRDefault="00C44F65" w:rsidP="00C44F65">
            <w:pPr>
              <w:jc w:val="both"/>
              <w:rPr>
                <w:rFonts w:ascii="Arial Narrow" w:hAnsi="Arial Narrow" w:cs="Arial"/>
                <w:sz w:val="20"/>
                <w:szCs w:val="20"/>
                <w:lang w:val="sr-Cyrl-RS"/>
              </w:rPr>
            </w:pPr>
            <w:r w:rsidRPr="001D0D98">
              <w:rPr>
                <w:rFonts w:ascii="Arial Narrow" w:hAnsi="Arial Narrow"/>
                <w:sz w:val="20"/>
                <w:szCs w:val="20"/>
                <w:lang w:val="sr-Cyrl-RS"/>
              </w:rPr>
              <w:t xml:space="preserve"> (</w:t>
            </w:r>
            <w:r w:rsidRPr="001D0D98">
              <w:rPr>
                <w:rFonts w:ascii="Arial Narrow" w:hAnsi="Arial Narrow" w:cs="Arial"/>
                <w:sz w:val="20"/>
                <w:szCs w:val="20"/>
                <w:lang w:val="sr-Cyrl-RS"/>
              </w:rPr>
              <w:t xml:space="preserve">Буџет </w:t>
            </w:r>
            <w:r w:rsidR="00985006" w:rsidRPr="00245C75">
              <w:rPr>
                <w:rFonts w:ascii="Arial Narrow" w:hAnsi="Arial Narrow"/>
                <w:bCs/>
                <w:sz w:val="20"/>
                <w:szCs w:val="20"/>
                <w:lang w:val="sr-Cyrl-RS"/>
              </w:rPr>
              <w:t>Р</w:t>
            </w:r>
            <w:r w:rsidR="00985006">
              <w:rPr>
                <w:rFonts w:ascii="Arial Narrow" w:hAnsi="Arial Narrow"/>
                <w:bCs/>
                <w:sz w:val="20"/>
                <w:szCs w:val="20"/>
                <w:lang w:val="sr-Cyrl-RS"/>
              </w:rPr>
              <w:t xml:space="preserve">епублике </w:t>
            </w:r>
            <w:r w:rsidR="00985006" w:rsidRPr="00245C75">
              <w:rPr>
                <w:rFonts w:ascii="Arial Narrow" w:hAnsi="Arial Narrow"/>
                <w:bCs/>
                <w:sz w:val="20"/>
                <w:szCs w:val="20"/>
                <w:lang w:val="sr-Cyrl-RS"/>
              </w:rPr>
              <w:t>С</w:t>
            </w:r>
            <w:r w:rsidR="00985006">
              <w:rPr>
                <w:rFonts w:ascii="Arial Narrow" w:hAnsi="Arial Narrow"/>
                <w:bCs/>
                <w:sz w:val="20"/>
                <w:szCs w:val="20"/>
                <w:lang w:val="sr-Cyrl-RS"/>
              </w:rPr>
              <w:t>рбије</w:t>
            </w:r>
            <w:r w:rsidRPr="001D0D98">
              <w:rPr>
                <w:rFonts w:ascii="Arial Narrow" w:hAnsi="Arial Narrow" w:cs="Arial"/>
                <w:sz w:val="20"/>
                <w:szCs w:val="20"/>
                <w:lang w:val="sr-Cyrl-RS"/>
              </w:rPr>
              <w:t xml:space="preserve"> </w:t>
            </w:r>
            <w:r w:rsidR="00985006">
              <w:rPr>
                <w:rFonts w:ascii="Arial Narrow" w:hAnsi="Arial Narrow" w:cs="Arial"/>
                <w:sz w:val="20"/>
                <w:szCs w:val="20"/>
                <w:lang w:val="sr-Cyrl-RS"/>
              </w:rPr>
              <w:t>–</w:t>
            </w:r>
          </w:p>
          <w:p w14:paraId="7F1313A1" w14:textId="77777777" w:rsidR="00C44F65" w:rsidRDefault="00C44F65" w:rsidP="00C44F65">
            <w:pPr>
              <w:jc w:val="both"/>
              <w:rPr>
                <w:rFonts w:ascii="Arial Narrow" w:hAnsi="Arial Narrow"/>
                <w:sz w:val="20"/>
                <w:szCs w:val="20"/>
                <w:lang w:val="sr-Cyrl-RS"/>
              </w:rPr>
            </w:pPr>
            <w:r>
              <w:rPr>
                <w:rFonts w:ascii="Arial Narrow" w:hAnsi="Arial Narrow" w:cs="Arial"/>
                <w:sz w:val="20"/>
                <w:szCs w:val="20"/>
                <w:lang w:val="sr-Cyrl-RS"/>
              </w:rPr>
              <w:t xml:space="preserve">редовна </w:t>
            </w:r>
            <w:r>
              <w:rPr>
                <w:rFonts w:ascii="Arial Narrow" w:hAnsi="Arial Narrow" w:cs="Arial"/>
                <w:sz w:val="20"/>
                <w:szCs w:val="20"/>
                <w:lang w:val="sr-Cyrl-RS"/>
              </w:rPr>
              <w:lastRenderedPageBreak/>
              <w:t>средства</w:t>
            </w:r>
            <w:r w:rsidRPr="00DC77EB" w:rsidDel="00190A93">
              <w:rPr>
                <w:rFonts w:ascii="Arial Narrow" w:hAnsi="Arial Narrow" w:cs="Arial"/>
                <w:sz w:val="20"/>
                <w:szCs w:val="20"/>
                <w:lang w:val="sr-Cyrl-RS"/>
              </w:rPr>
              <w:t xml:space="preserve"> </w:t>
            </w:r>
            <w:r>
              <w:rPr>
                <w:rFonts w:ascii="Arial Narrow" w:hAnsi="Arial Narrow"/>
                <w:sz w:val="20"/>
                <w:szCs w:val="20"/>
                <w:lang w:val="sr-Cyrl-RS"/>
              </w:rPr>
              <w:t>и</w:t>
            </w:r>
          </w:p>
          <w:p w14:paraId="70C53439" w14:textId="51F809C5" w:rsidR="000B7E0D" w:rsidRPr="000C35AE" w:rsidRDefault="00C44F65" w:rsidP="000C35AE">
            <w:pPr>
              <w:jc w:val="both"/>
              <w:rPr>
                <w:rFonts w:ascii="Arial Narrow" w:hAnsi="Arial Narrow"/>
                <w:sz w:val="20"/>
                <w:szCs w:val="20"/>
                <w:lang w:val="sr-Cyrl-RS"/>
              </w:rPr>
            </w:pPr>
            <w:r w:rsidRPr="00451170">
              <w:rPr>
                <w:rFonts w:ascii="Arial Narrow" w:hAnsi="Arial Narrow"/>
                <w:bCs/>
                <w:sz w:val="20"/>
                <w:szCs w:val="20"/>
                <w:lang w:val="sr-Cyrl-RS"/>
              </w:rPr>
              <w:t xml:space="preserve">ОЕБС – 6.000€ </w:t>
            </w:r>
            <w:r w:rsidR="00985006" w:rsidRPr="00451170">
              <w:rPr>
                <w:rFonts w:ascii="Arial Narrow" w:hAnsi="Arial Narrow"/>
                <w:bCs/>
                <w:sz w:val="20"/>
                <w:szCs w:val="20"/>
                <w:lang w:val="sr-Cyrl-RS"/>
              </w:rPr>
              <w:t>у</w:t>
            </w:r>
            <w:r w:rsidRPr="00451170">
              <w:rPr>
                <w:rFonts w:ascii="Arial Narrow" w:hAnsi="Arial Narrow"/>
                <w:bCs/>
                <w:sz w:val="20"/>
                <w:szCs w:val="20"/>
                <w:lang w:val="sr-Cyrl-RS"/>
              </w:rPr>
              <w:t xml:space="preserve"> 2019.</w:t>
            </w:r>
            <w:r w:rsidR="00985006">
              <w:rPr>
                <w:rFonts w:ascii="Arial Narrow" w:hAnsi="Arial Narrow"/>
                <w:bCs/>
                <w:sz w:val="20"/>
                <w:szCs w:val="20"/>
                <w:lang w:val="sr-Cyrl-RS"/>
              </w:rPr>
              <w:t xml:space="preserve"> години</w:t>
            </w:r>
            <w:r w:rsidRPr="001D0D98">
              <w:rPr>
                <w:rFonts w:ascii="Arial Narrow" w:hAnsi="Arial Narrow"/>
                <w:sz w:val="20"/>
                <w:szCs w:val="20"/>
                <w:lang w:val="sr-Cyrl-RS"/>
              </w:rPr>
              <w:t>)</w:t>
            </w:r>
          </w:p>
        </w:tc>
      </w:tr>
      <w:tr w:rsidR="0052499A" w:rsidRPr="00D02EED" w14:paraId="60B48C65" w14:textId="77777777" w:rsidTr="00033A04">
        <w:trPr>
          <w:gridAfter w:val="1"/>
          <w:wAfter w:w="71" w:type="dxa"/>
          <w:jc w:val="center"/>
        </w:trPr>
        <w:tc>
          <w:tcPr>
            <w:tcW w:w="711" w:type="dxa"/>
            <w:shd w:val="clear" w:color="auto" w:fill="E7E6E6" w:themeFill="background2"/>
            <w:noWrap/>
          </w:tcPr>
          <w:p w14:paraId="32DC52C6" w14:textId="7E4F4A50"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lastRenderedPageBreak/>
              <w:t>2.</w:t>
            </w:r>
            <w:r w:rsidR="00E17CDE">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4.</w:t>
            </w:r>
          </w:p>
        </w:tc>
        <w:tc>
          <w:tcPr>
            <w:tcW w:w="4107" w:type="dxa"/>
            <w:gridSpan w:val="3"/>
            <w:shd w:val="clear" w:color="auto" w:fill="E7E6E6" w:themeFill="background2"/>
          </w:tcPr>
          <w:p w14:paraId="0C54006B" w14:textId="0006C8A2" w:rsidR="0052499A" w:rsidRDefault="0052499A" w:rsidP="00A54997">
            <w:pPr>
              <w:jc w:val="both"/>
              <w:rPr>
                <w:rFonts w:ascii="Arial Narrow" w:hAnsi="Arial Narrow"/>
                <w:sz w:val="20"/>
                <w:szCs w:val="20"/>
                <w:lang w:val="sr-Cyrl-RS"/>
              </w:rPr>
            </w:pPr>
            <w:r>
              <w:rPr>
                <w:rFonts w:ascii="Arial Narrow" w:hAnsi="Arial Narrow"/>
                <w:sz w:val="20"/>
                <w:szCs w:val="20"/>
                <w:lang w:val="sr-Cyrl-RS"/>
              </w:rPr>
              <w:t xml:space="preserve">Израда Нацрта Закона о изменама и допунама Закона о малолетним учиниоцима кривичних дела и кривичноправној заштити малолетних лица којим се релевантне одредбе овог Закона усклађују са одредбама </w:t>
            </w:r>
            <w:r w:rsidRPr="00F23FC3">
              <w:rPr>
                <w:rFonts w:ascii="Arial Narrow" w:hAnsi="Arial Narrow"/>
                <w:sz w:val="20"/>
                <w:szCs w:val="20"/>
                <w:lang w:val="sr-Cyrl-RS"/>
              </w:rPr>
              <w:t xml:space="preserve">Директиве  </w:t>
            </w:r>
            <w:r>
              <w:rPr>
                <w:rFonts w:ascii="Arial Narrow" w:hAnsi="Arial Narrow"/>
                <w:sz w:val="20"/>
                <w:szCs w:val="20"/>
                <w:lang w:val="sr-Cyrl-RS"/>
              </w:rPr>
              <w:t>у делу који се односи на:</w:t>
            </w:r>
          </w:p>
          <w:p w14:paraId="0DA0D228" w14:textId="77777777" w:rsidR="0052499A" w:rsidRPr="00515C8B" w:rsidRDefault="0052499A" w:rsidP="00A54997">
            <w:pPr>
              <w:pStyle w:val="ListParagraph"/>
              <w:numPr>
                <w:ilvl w:val="0"/>
                <w:numId w:val="3"/>
              </w:numPr>
              <w:jc w:val="both"/>
              <w:rPr>
                <w:rFonts w:ascii="Arial Narrow" w:hAnsi="Arial Narrow"/>
                <w:sz w:val="20"/>
                <w:szCs w:val="20"/>
                <w:lang w:val="sr-Cyrl-RS"/>
              </w:rPr>
            </w:pPr>
            <w:r>
              <w:rPr>
                <w:rFonts w:ascii="Arial Narrow" w:hAnsi="Arial Narrow"/>
                <w:sz w:val="20"/>
                <w:szCs w:val="20"/>
                <w:lang w:val="sr-Cyrl-RS"/>
              </w:rPr>
              <w:t>обим примене права на пуномоћника оштећеног;</w:t>
            </w:r>
          </w:p>
          <w:p w14:paraId="6DAAEE5E" w14:textId="77777777" w:rsidR="0052499A" w:rsidRPr="00515C8B" w:rsidRDefault="0052499A" w:rsidP="00A54997">
            <w:pPr>
              <w:pStyle w:val="ListParagraph"/>
              <w:numPr>
                <w:ilvl w:val="0"/>
                <w:numId w:val="3"/>
              </w:numPr>
              <w:jc w:val="both"/>
              <w:rPr>
                <w:rFonts w:ascii="Arial Narrow" w:hAnsi="Arial Narrow"/>
                <w:sz w:val="20"/>
                <w:szCs w:val="20"/>
                <w:lang w:val="sr-Cyrl-RS"/>
              </w:rPr>
            </w:pPr>
            <w:r>
              <w:rPr>
                <w:rFonts w:ascii="Arial Narrow" w:hAnsi="Arial Narrow"/>
                <w:sz w:val="20"/>
                <w:szCs w:val="20"/>
                <w:lang w:val="sr-Cyrl-RS"/>
              </w:rPr>
              <w:t>ограничење броја испитивања малолетног оштећеног;</w:t>
            </w:r>
          </w:p>
          <w:p w14:paraId="518781EF" w14:textId="77777777" w:rsidR="0052499A" w:rsidRPr="00515C8B" w:rsidRDefault="0052499A" w:rsidP="00A54997">
            <w:pPr>
              <w:pStyle w:val="ListParagraph"/>
              <w:numPr>
                <w:ilvl w:val="0"/>
                <w:numId w:val="3"/>
              </w:numPr>
              <w:jc w:val="both"/>
              <w:rPr>
                <w:rFonts w:ascii="Arial Narrow" w:hAnsi="Arial Narrow"/>
                <w:sz w:val="20"/>
                <w:szCs w:val="20"/>
                <w:lang w:val="sr-Cyrl-RS"/>
              </w:rPr>
            </w:pPr>
            <w:r>
              <w:rPr>
                <w:rFonts w:ascii="Arial Narrow" w:hAnsi="Arial Narrow"/>
                <w:sz w:val="20"/>
                <w:szCs w:val="20"/>
                <w:lang w:val="sr-Cyrl-RS"/>
              </w:rPr>
              <w:lastRenderedPageBreak/>
              <w:t>забрана суочавања малолетног оштећеног који је млађи од 14 година.</w:t>
            </w:r>
          </w:p>
          <w:p w14:paraId="496044FB" w14:textId="77777777" w:rsidR="0052499A" w:rsidRPr="00B53008" w:rsidRDefault="0052499A" w:rsidP="00A54997">
            <w:pPr>
              <w:rPr>
                <w:rFonts w:ascii="Arial Narrow" w:hAnsi="Arial Narrow"/>
                <w:color w:val="C45911" w:themeColor="accent2" w:themeShade="BF"/>
                <w:sz w:val="32"/>
                <w:szCs w:val="42"/>
                <w:lang w:val="sr-Cyrl-RS"/>
              </w:rPr>
            </w:pPr>
          </w:p>
        </w:tc>
        <w:tc>
          <w:tcPr>
            <w:tcW w:w="1680" w:type="dxa"/>
            <w:shd w:val="clear" w:color="auto" w:fill="E7E6E6" w:themeFill="background2"/>
            <w:vAlign w:val="center"/>
          </w:tcPr>
          <w:p w14:paraId="0D431CDD" w14:textId="1BB1D197" w:rsidR="0052499A" w:rsidRPr="00B53008" w:rsidRDefault="0052499A" w:rsidP="00A54997">
            <w:pPr>
              <w:rPr>
                <w:rFonts w:ascii="Arial Narrow" w:hAnsi="Arial Narrow"/>
                <w:color w:val="C45911" w:themeColor="accent2" w:themeShade="BF"/>
                <w:sz w:val="32"/>
                <w:szCs w:val="42"/>
                <w:lang w:val="sr-Cyrl-RS"/>
              </w:rPr>
            </w:pPr>
            <w:r w:rsidRPr="0069737E">
              <w:rPr>
                <w:rFonts w:ascii="Arial Narrow" w:hAnsi="Arial Narrow"/>
                <w:bCs/>
                <w:sz w:val="20"/>
                <w:szCs w:val="20"/>
              </w:rPr>
              <w:lastRenderedPageBreak/>
              <w:t>I</w:t>
            </w:r>
            <w:r>
              <w:rPr>
                <w:rFonts w:ascii="Arial Narrow" w:hAnsi="Arial Narrow"/>
                <w:bCs/>
                <w:sz w:val="20"/>
                <w:szCs w:val="20"/>
              </w:rPr>
              <w:t xml:space="preserve">V </w:t>
            </w:r>
            <w:r>
              <w:rPr>
                <w:rFonts w:ascii="Arial Narrow" w:hAnsi="Arial Narrow"/>
                <w:bCs/>
                <w:sz w:val="20"/>
                <w:szCs w:val="20"/>
                <w:lang w:val="sr-Cyrl-RS"/>
              </w:rPr>
              <w:t>квартал 20</w:t>
            </w:r>
            <w:r w:rsidR="00CA4286">
              <w:rPr>
                <w:rFonts w:ascii="Arial Narrow" w:hAnsi="Arial Narrow"/>
                <w:bCs/>
                <w:sz w:val="20"/>
                <w:szCs w:val="20"/>
              </w:rPr>
              <w:t>20</w:t>
            </w:r>
            <w:r>
              <w:rPr>
                <w:rFonts w:ascii="Arial Narrow" w:hAnsi="Arial Narrow"/>
                <w:bCs/>
                <w:sz w:val="20"/>
                <w:szCs w:val="20"/>
                <w:lang w:val="sr-Cyrl-RS"/>
              </w:rPr>
              <w:t>. године</w:t>
            </w:r>
          </w:p>
        </w:tc>
        <w:tc>
          <w:tcPr>
            <w:tcW w:w="1940" w:type="dxa"/>
            <w:gridSpan w:val="2"/>
            <w:shd w:val="clear" w:color="auto" w:fill="E7E6E6" w:themeFill="background2"/>
            <w:vAlign w:val="center"/>
          </w:tcPr>
          <w:p w14:paraId="62B70F4B" w14:textId="04CAB2BD"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sz w:val="20"/>
                <w:szCs w:val="20"/>
                <w:lang w:val="sr-Cyrl-RS"/>
              </w:rPr>
              <w:t>Министарство правде</w:t>
            </w:r>
          </w:p>
        </w:tc>
        <w:tc>
          <w:tcPr>
            <w:tcW w:w="2146" w:type="dxa"/>
            <w:gridSpan w:val="4"/>
            <w:shd w:val="clear" w:color="auto" w:fill="E7E6E6" w:themeFill="background2"/>
          </w:tcPr>
          <w:p w14:paraId="27666906" w14:textId="121E7806" w:rsidR="0052499A" w:rsidRPr="00B53008" w:rsidRDefault="0052499A" w:rsidP="0052499A">
            <w:pPr>
              <w:jc w:val="both"/>
              <w:rPr>
                <w:rFonts w:ascii="Arial Narrow" w:hAnsi="Arial Narrow"/>
                <w:color w:val="C45911" w:themeColor="accent2" w:themeShade="BF"/>
                <w:sz w:val="32"/>
                <w:szCs w:val="42"/>
                <w:lang w:val="sr-Cyrl-RS"/>
              </w:rPr>
            </w:pPr>
            <w:r>
              <w:rPr>
                <w:rFonts w:ascii="Arial Narrow" w:hAnsi="Arial Narrow"/>
                <w:sz w:val="20"/>
                <w:szCs w:val="20"/>
                <w:lang w:val="sr-Cyrl-RS"/>
              </w:rPr>
              <w:t>Израђен Нацрт Закона о изменама и допунама Закона о малолетним учиниоцима кривичних дела и кривичноправној заштити малолетних лица.</w:t>
            </w:r>
          </w:p>
        </w:tc>
        <w:tc>
          <w:tcPr>
            <w:tcW w:w="1473" w:type="dxa"/>
            <w:shd w:val="clear" w:color="auto" w:fill="E7E6E6" w:themeFill="background2"/>
          </w:tcPr>
          <w:p w14:paraId="12D34AB9" w14:textId="77777777" w:rsidR="0052499A" w:rsidRDefault="0052499A" w:rsidP="0052499A">
            <w:pPr>
              <w:jc w:val="both"/>
              <w:rPr>
                <w:rFonts w:ascii="Arial Narrow" w:hAnsi="Arial Narrow"/>
                <w:sz w:val="20"/>
                <w:szCs w:val="24"/>
                <w:lang w:val="sr-Cyrl-RS"/>
              </w:rPr>
            </w:pPr>
            <w:r>
              <w:rPr>
                <w:rFonts w:ascii="Arial Narrow" w:hAnsi="Arial Narrow"/>
                <w:sz w:val="20"/>
                <w:szCs w:val="24"/>
                <w:lang w:val="sr-Cyrl-RS"/>
              </w:rPr>
              <w:t>Извештај Координационог тела;</w:t>
            </w:r>
          </w:p>
          <w:p w14:paraId="1ED7E519" w14:textId="4EE64BAF" w:rsidR="0052499A" w:rsidRPr="00B53008" w:rsidRDefault="0052499A" w:rsidP="0052499A">
            <w:pPr>
              <w:jc w:val="both"/>
              <w:rPr>
                <w:rFonts w:ascii="Arial Narrow" w:hAnsi="Arial Narrow"/>
                <w:color w:val="C45911" w:themeColor="accent2" w:themeShade="BF"/>
                <w:sz w:val="32"/>
                <w:szCs w:val="42"/>
                <w:lang w:val="sr-Cyrl-RS"/>
              </w:rPr>
            </w:pPr>
            <w:r>
              <w:rPr>
                <w:rFonts w:ascii="Arial Narrow" w:hAnsi="Arial Narrow"/>
                <w:sz w:val="20"/>
                <w:szCs w:val="24"/>
                <w:lang w:val="sr-Cyrl-RS"/>
              </w:rPr>
              <w:t>Извештај о раду Министарства правде</w:t>
            </w:r>
          </w:p>
        </w:tc>
        <w:tc>
          <w:tcPr>
            <w:tcW w:w="1359" w:type="dxa"/>
            <w:shd w:val="clear" w:color="auto" w:fill="E7E6E6" w:themeFill="background2"/>
          </w:tcPr>
          <w:p w14:paraId="736DAADA" w14:textId="77777777" w:rsidR="00C44F65" w:rsidRPr="001D0D98" w:rsidRDefault="00C44F65" w:rsidP="00C44F65">
            <w:pPr>
              <w:jc w:val="both"/>
              <w:rPr>
                <w:rFonts w:ascii="Arial Narrow" w:hAnsi="Arial Narrow"/>
                <w:bCs/>
                <w:sz w:val="20"/>
                <w:szCs w:val="20"/>
                <w:lang w:val="sr-Cyrl-RS"/>
              </w:rPr>
            </w:pPr>
            <w:r w:rsidRPr="001D0D98">
              <w:rPr>
                <w:rFonts w:ascii="Arial Narrow" w:hAnsi="Arial Narrow"/>
                <w:bCs/>
                <w:sz w:val="20"/>
                <w:szCs w:val="20"/>
                <w:lang w:val="sr-Cyrl-RS"/>
              </w:rPr>
              <w:t>Буџетирано у</w:t>
            </w:r>
            <w:r>
              <w:rPr>
                <w:rFonts w:ascii="Arial Narrow" w:hAnsi="Arial Narrow"/>
                <w:bCs/>
                <w:sz w:val="20"/>
                <w:szCs w:val="20"/>
                <w:lang w:val="sr-Cyrl-RS"/>
              </w:rPr>
              <w:t xml:space="preserve"> </w:t>
            </w:r>
            <w:r w:rsidRPr="001D0D98">
              <w:rPr>
                <w:rFonts w:ascii="Arial Narrow" w:hAnsi="Arial Narrow"/>
                <w:bCs/>
                <w:sz w:val="20"/>
                <w:szCs w:val="20"/>
                <w:lang w:val="sr-Cyrl-RS"/>
              </w:rPr>
              <w:t>окв.  акт.2.1.1.</w:t>
            </w:r>
          </w:p>
          <w:p w14:paraId="51405E7C" w14:textId="031972C3" w:rsidR="00C44F65" w:rsidRPr="001D0D98" w:rsidRDefault="00C44F65" w:rsidP="00C44F65">
            <w:pPr>
              <w:jc w:val="both"/>
              <w:rPr>
                <w:rFonts w:ascii="Arial Narrow" w:hAnsi="Arial Narrow" w:cs="Arial"/>
                <w:sz w:val="20"/>
                <w:szCs w:val="20"/>
                <w:lang w:val="sr-Cyrl-RS"/>
              </w:rPr>
            </w:pPr>
            <w:r w:rsidRPr="001D0D98">
              <w:rPr>
                <w:rFonts w:ascii="Arial Narrow" w:hAnsi="Arial Narrow"/>
                <w:sz w:val="20"/>
                <w:szCs w:val="20"/>
                <w:lang w:val="sr-Cyrl-RS"/>
              </w:rPr>
              <w:t xml:space="preserve"> (</w:t>
            </w:r>
            <w:r w:rsidRPr="001D0D98">
              <w:rPr>
                <w:rFonts w:ascii="Arial Narrow" w:hAnsi="Arial Narrow" w:cs="Arial"/>
                <w:sz w:val="20"/>
                <w:szCs w:val="20"/>
                <w:lang w:val="sr-Cyrl-RS"/>
              </w:rPr>
              <w:t xml:space="preserve">Буџет </w:t>
            </w:r>
            <w:r w:rsidR="00985006" w:rsidRPr="00245C75">
              <w:rPr>
                <w:rFonts w:ascii="Arial Narrow" w:hAnsi="Arial Narrow"/>
                <w:bCs/>
                <w:sz w:val="20"/>
                <w:szCs w:val="20"/>
                <w:lang w:val="sr-Cyrl-RS"/>
              </w:rPr>
              <w:t>Р</w:t>
            </w:r>
            <w:r w:rsidR="00985006">
              <w:rPr>
                <w:rFonts w:ascii="Arial Narrow" w:hAnsi="Arial Narrow"/>
                <w:bCs/>
                <w:sz w:val="20"/>
                <w:szCs w:val="20"/>
                <w:lang w:val="sr-Cyrl-RS"/>
              </w:rPr>
              <w:t xml:space="preserve">епублике </w:t>
            </w:r>
            <w:r w:rsidR="00985006" w:rsidRPr="00245C75">
              <w:rPr>
                <w:rFonts w:ascii="Arial Narrow" w:hAnsi="Arial Narrow"/>
                <w:bCs/>
                <w:sz w:val="20"/>
                <w:szCs w:val="20"/>
                <w:lang w:val="sr-Cyrl-RS"/>
              </w:rPr>
              <w:t>С</w:t>
            </w:r>
            <w:r w:rsidR="00985006">
              <w:rPr>
                <w:rFonts w:ascii="Arial Narrow" w:hAnsi="Arial Narrow"/>
                <w:bCs/>
                <w:sz w:val="20"/>
                <w:szCs w:val="20"/>
                <w:lang w:val="sr-Cyrl-RS"/>
              </w:rPr>
              <w:t>рбије</w:t>
            </w:r>
            <w:r w:rsidRPr="001D0D98">
              <w:rPr>
                <w:rFonts w:ascii="Arial Narrow" w:hAnsi="Arial Narrow" w:cs="Arial"/>
                <w:sz w:val="20"/>
                <w:szCs w:val="20"/>
                <w:lang w:val="sr-Cyrl-RS"/>
              </w:rPr>
              <w:t xml:space="preserve"> </w:t>
            </w:r>
            <w:r w:rsidR="00985006">
              <w:rPr>
                <w:rFonts w:ascii="Arial Narrow" w:hAnsi="Arial Narrow" w:cs="Arial"/>
                <w:sz w:val="20"/>
                <w:szCs w:val="20"/>
                <w:lang w:val="sr-Cyrl-RS"/>
              </w:rPr>
              <w:t>–</w:t>
            </w:r>
          </w:p>
          <w:p w14:paraId="2D75AD77" w14:textId="77777777" w:rsidR="00C44F65" w:rsidRDefault="00C44F65" w:rsidP="00C44F65">
            <w:pPr>
              <w:jc w:val="both"/>
              <w:rPr>
                <w:rFonts w:ascii="Arial Narrow" w:hAnsi="Arial Narrow"/>
                <w:sz w:val="20"/>
                <w:szCs w:val="20"/>
                <w:lang w:val="sr-Cyrl-RS"/>
              </w:rPr>
            </w:pPr>
            <w:r>
              <w:rPr>
                <w:rFonts w:ascii="Arial Narrow" w:hAnsi="Arial Narrow" w:cs="Arial"/>
                <w:sz w:val="20"/>
                <w:szCs w:val="20"/>
                <w:lang w:val="sr-Cyrl-RS"/>
              </w:rPr>
              <w:t>редовна средства</w:t>
            </w:r>
            <w:r w:rsidRPr="00DC77EB" w:rsidDel="00190A93">
              <w:rPr>
                <w:rFonts w:ascii="Arial Narrow" w:hAnsi="Arial Narrow" w:cs="Arial"/>
                <w:sz w:val="20"/>
                <w:szCs w:val="20"/>
                <w:lang w:val="sr-Cyrl-RS"/>
              </w:rPr>
              <w:t xml:space="preserve"> </w:t>
            </w:r>
            <w:r>
              <w:rPr>
                <w:rFonts w:ascii="Arial Narrow" w:hAnsi="Arial Narrow"/>
                <w:sz w:val="20"/>
                <w:szCs w:val="20"/>
                <w:lang w:val="sr-Cyrl-RS"/>
              </w:rPr>
              <w:t>и</w:t>
            </w:r>
          </w:p>
          <w:p w14:paraId="23D29540" w14:textId="322A7315" w:rsidR="00E9409C" w:rsidRPr="001D0D98" w:rsidRDefault="00C44F65" w:rsidP="000C35AE">
            <w:pPr>
              <w:jc w:val="both"/>
              <w:rPr>
                <w:rFonts w:ascii="Arial Narrow" w:hAnsi="Arial Narrow"/>
                <w:bCs/>
                <w:sz w:val="20"/>
                <w:szCs w:val="20"/>
                <w:lang w:val="sr-Cyrl-RS"/>
              </w:rPr>
            </w:pPr>
            <w:r w:rsidRPr="00451170">
              <w:rPr>
                <w:rFonts w:ascii="Arial Narrow" w:hAnsi="Arial Narrow"/>
                <w:bCs/>
                <w:sz w:val="20"/>
                <w:szCs w:val="20"/>
                <w:lang w:val="sr-Cyrl-RS"/>
              </w:rPr>
              <w:t xml:space="preserve">ОЕБС – 6.000€ </w:t>
            </w:r>
            <w:r w:rsidR="00985006" w:rsidRPr="00451170">
              <w:rPr>
                <w:rFonts w:ascii="Arial Narrow" w:hAnsi="Arial Narrow"/>
                <w:bCs/>
                <w:sz w:val="20"/>
                <w:szCs w:val="20"/>
                <w:lang w:val="sr-Cyrl-RS"/>
              </w:rPr>
              <w:t>у</w:t>
            </w:r>
            <w:r w:rsidRPr="00451170">
              <w:rPr>
                <w:rFonts w:ascii="Arial Narrow" w:hAnsi="Arial Narrow"/>
                <w:bCs/>
                <w:sz w:val="20"/>
                <w:szCs w:val="20"/>
                <w:lang w:val="sr-Cyrl-RS"/>
              </w:rPr>
              <w:t xml:space="preserve"> 2019.</w:t>
            </w:r>
            <w:r w:rsidR="00985006">
              <w:rPr>
                <w:rFonts w:ascii="Arial Narrow" w:hAnsi="Arial Narrow"/>
                <w:bCs/>
                <w:sz w:val="20"/>
                <w:szCs w:val="20"/>
                <w:lang w:val="sr-Cyrl-RS"/>
              </w:rPr>
              <w:t xml:space="preserve"> години</w:t>
            </w:r>
            <w:r w:rsidRPr="001D0D98">
              <w:rPr>
                <w:rFonts w:ascii="Arial Narrow" w:hAnsi="Arial Narrow"/>
                <w:sz w:val="20"/>
                <w:szCs w:val="20"/>
                <w:lang w:val="sr-Cyrl-RS"/>
              </w:rPr>
              <w:t>)</w:t>
            </w:r>
          </w:p>
        </w:tc>
      </w:tr>
      <w:tr w:rsidR="0052499A" w:rsidRPr="00D02EED" w14:paraId="044D1F48" w14:textId="77777777" w:rsidTr="00033A04">
        <w:trPr>
          <w:gridAfter w:val="1"/>
          <w:wAfter w:w="71" w:type="dxa"/>
          <w:jc w:val="center"/>
        </w:trPr>
        <w:tc>
          <w:tcPr>
            <w:tcW w:w="711" w:type="dxa"/>
            <w:shd w:val="clear" w:color="auto" w:fill="E7E6E6" w:themeFill="background2"/>
            <w:noWrap/>
          </w:tcPr>
          <w:p w14:paraId="4CF4ED35" w14:textId="4D7D49A1"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Latn-RS"/>
              </w:rPr>
              <w:lastRenderedPageBreak/>
              <w:t>2.</w:t>
            </w:r>
            <w:r w:rsidR="00E17CDE">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Latn-RS"/>
              </w:rPr>
              <w:t>5.</w:t>
            </w:r>
          </w:p>
        </w:tc>
        <w:tc>
          <w:tcPr>
            <w:tcW w:w="4107" w:type="dxa"/>
            <w:gridSpan w:val="3"/>
            <w:shd w:val="clear" w:color="auto" w:fill="E7E6E6" w:themeFill="background2"/>
          </w:tcPr>
          <w:p w14:paraId="486129E2" w14:textId="77777777" w:rsidR="0052499A" w:rsidRDefault="0052499A" w:rsidP="00A54997">
            <w:pPr>
              <w:jc w:val="both"/>
              <w:rPr>
                <w:rFonts w:ascii="Arial Narrow" w:hAnsi="Arial Narrow"/>
                <w:sz w:val="20"/>
                <w:szCs w:val="20"/>
                <w:lang w:val="sr-Cyrl-RS"/>
              </w:rPr>
            </w:pPr>
            <w:r>
              <w:rPr>
                <w:rFonts w:ascii="Arial Narrow" w:hAnsi="Arial Narrow"/>
                <w:sz w:val="20"/>
                <w:szCs w:val="20"/>
                <w:lang w:val="sr-Cyrl-RS"/>
              </w:rPr>
              <w:t>Израда Нацрта Закона о изменама и допунама Закона о посебним мерама за спречавање вршења кривичних дела против полне слободе према малолетним лицима у циљу усаглашавања са Кривичним закоником.</w:t>
            </w:r>
          </w:p>
          <w:p w14:paraId="6B3CF733" w14:textId="77777777" w:rsidR="0052499A" w:rsidRPr="00B53008" w:rsidRDefault="0052499A" w:rsidP="00A54997">
            <w:pPr>
              <w:rPr>
                <w:rFonts w:ascii="Arial Narrow" w:hAnsi="Arial Narrow"/>
                <w:color w:val="C45911" w:themeColor="accent2" w:themeShade="BF"/>
                <w:sz w:val="32"/>
                <w:szCs w:val="42"/>
                <w:lang w:val="sr-Cyrl-RS"/>
              </w:rPr>
            </w:pPr>
          </w:p>
        </w:tc>
        <w:tc>
          <w:tcPr>
            <w:tcW w:w="1680" w:type="dxa"/>
            <w:shd w:val="clear" w:color="auto" w:fill="E7E6E6" w:themeFill="background2"/>
            <w:vAlign w:val="center"/>
          </w:tcPr>
          <w:p w14:paraId="1CE43D6A" w14:textId="0FC258C9" w:rsidR="0052499A" w:rsidRPr="00B53008" w:rsidRDefault="0052499A" w:rsidP="00A54997">
            <w:pPr>
              <w:rPr>
                <w:rFonts w:ascii="Arial Narrow" w:hAnsi="Arial Narrow"/>
                <w:color w:val="C45911" w:themeColor="accent2" w:themeShade="BF"/>
                <w:sz w:val="32"/>
                <w:szCs w:val="42"/>
                <w:lang w:val="sr-Cyrl-RS"/>
              </w:rPr>
            </w:pPr>
            <w:r w:rsidRPr="0069737E">
              <w:rPr>
                <w:rFonts w:ascii="Arial Narrow" w:hAnsi="Arial Narrow"/>
                <w:bCs/>
                <w:sz w:val="20"/>
                <w:szCs w:val="20"/>
              </w:rPr>
              <w:t>I</w:t>
            </w:r>
            <w:r>
              <w:rPr>
                <w:rFonts w:ascii="Arial Narrow" w:hAnsi="Arial Narrow"/>
                <w:bCs/>
                <w:sz w:val="20"/>
                <w:szCs w:val="20"/>
              </w:rPr>
              <w:t xml:space="preserve">V </w:t>
            </w:r>
            <w:r>
              <w:rPr>
                <w:rFonts w:ascii="Arial Narrow" w:hAnsi="Arial Narrow"/>
                <w:bCs/>
                <w:sz w:val="20"/>
                <w:szCs w:val="20"/>
                <w:lang w:val="sr-Cyrl-RS"/>
              </w:rPr>
              <w:t>квартал 20</w:t>
            </w:r>
            <w:r w:rsidR="00CA4286">
              <w:rPr>
                <w:rFonts w:ascii="Arial Narrow" w:hAnsi="Arial Narrow"/>
                <w:bCs/>
                <w:sz w:val="20"/>
                <w:szCs w:val="20"/>
              </w:rPr>
              <w:t>20</w:t>
            </w:r>
            <w:r>
              <w:rPr>
                <w:rFonts w:ascii="Arial Narrow" w:hAnsi="Arial Narrow"/>
                <w:bCs/>
                <w:sz w:val="20"/>
                <w:szCs w:val="20"/>
                <w:lang w:val="sr-Cyrl-RS"/>
              </w:rPr>
              <w:t>. године</w:t>
            </w:r>
          </w:p>
        </w:tc>
        <w:tc>
          <w:tcPr>
            <w:tcW w:w="1940" w:type="dxa"/>
            <w:gridSpan w:val="2"/>
            <w:shd w:val="clear" w:color="auto" w:fill="E7E6E6" w:themeFill="background2"/>
            <w:vAlign w:val="center"/>
          </w:tcPr>
          <w:p w14:paraId="7B14D5E9" w14:textId="12968791"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sz w:val="20"/>
                <w:szCs w:val="20"/>
                <w:lang w:val="sr-Cyrl-RS"/>
              </w:rPr>
              <w:t>Министарство правде</w:t>
            </w:r>
          </w:p>
        </w:tc>
        <w:tc>
          <w:tcPr>
            <w:tcW w:w="2146" w:type="dxa"/>
            <w:gridSpan w:val="4"/>
            <w:shd w:val="clear" w:color="auto" w:fill="E7E6E6" w:themeFill="background2"/>
          </w:tcPr>
          <w:p w14:paraId="66C71CCA" w14:textId="63BF451A" w:rsidR="0052499A" w:rsidRPr="00B53008" w:rsidRDefault="0052499A" w:rsidP="0052499A">
            <w:pPr>
              <w:jc w:val="both"/>
              <w:rPr>
                <w:rFonts w:ascii="Arial Narrow" w:hAnsi="Arial Narrow"/>
                <w:color w:val="C45911" w:themeColor="accent2" w:themeShade="BF"/>
                <w:sz w:val="32"/>
                <w:szCs w:val="42"/>
                <w:lang w:val="sr-Cyrl-RS"/>
              </w:rPr>
            </w:pPr>
            <w:r>
              <w:rPr>
                <w:rFonts w:ascii="Arial Narrow" w:hAnsi="Arial Narrow"/>
                <w:sz w:val="20"/>
                <w:szCs w:val="20"/>
                <w:lang w:val="sr-Cyrl-RS"/>
              </w:rPr>
              <w:t>Израђен Нацрт Закона о изменама и допунама Закона о посебним мерама за спречавање вршења кривичних дела против полне слободе према малолетним лицима.</w:t>
            </w:r>
          </w:p>
        </w:tc>
        <w:tc>
          <w:tcPr>
            <w:tcW w:w="1473" w:type="dxa"/>
            <w:shd w:val="clear" w:color="auto" w:fill="E7E6E6" w:themeFill="background2"/>
          </w:tcPr>
          <w:p w14:paraId="0969B686" w14:textId="77777777" w:rsidR="0052499A" w:rsidRDefault="0052499A" w:rsidP="0052499A">
            <w:pPr>
              <w:jc w:val="both"/>
              <w:rPr>
                <w:rFonts w:ascii="Arial Narrow" w:hAnsi="Arial Narrow"/>
                <w:sz w:val="20"/>
                <w:szCs w:val="24"/>
                <w:lang w:val="sr-Cyrl-RS"/>
              </w:rPr>
            </w:pPr>
            <w:r>
              <w:rPr>
                <w:rFonts w:ascii="Arial Narrow" w:hAnsi="Arial Narrow"/>
                <w:sz w:val="20"/>
                <w:szCs w:val="24"/>
                <w:lang w:val="sr-Cyrl-RS"/>
              </w:rPr>
              <w:t>Извештај Координационог тела;</w:t>
            </w:r>
          </w:p>
          <w:p w14:paraId="7FA858B5" w14:textId="378BE256" w:rsidR="0052499A" w:rsidRPr="00B53008" w:rsidRDefault="0052499A" w:rsidP="0052499A">
            <w:pPr>
              <w:jc w:val="both"/>
              <w:rPr>
                <w:rFonts w:ascii="Arial Narrow" w:hAnsi="Arial Narrow"/>
                <w:color w:val="C45911" w:themeColor="accent2" w:themeShade="BF"/>
                <w:sz w:val="32"/>
                <w:szCs w:val="42"/>
                <w:lang w:val="sr-Cyrl-RS"/>
              </w:rPr>
            </w:pPr>
            <w:r>
              <w:rPr>
                <w:rFonts w:ascii="Arial Narrow" w:hAnsi="Arial Narrow"/>
                <w:sz w:val="20"/>
                <w:szCs w:val="24"/>
                <w:lang w:val="sr-Cyrl-RS"/>
              </w:rPr>
              <w:t>Извештај о раду Министарства правде</w:t>
            </w:r>
          </w:p>
        </w:tc>
        <w:tc>
          <w:tcPr>
            <w:tcW w:w="1359" w:type="dxa"/>
            <w:shd w:val="clear" w:color="auto" w:fill="E7E6E6" w:themeFill="background2"/>
          </w:tcPr>
          <w:p w14:paraId="77144446" w14:textId="77777777" w:rsidR="00C44F65" w:rsidRPr="001D0D98" w:rsidRDefault="00C44F65" w:rsidP="00C44F65">
            <w:pPr>
              <w:jc w:val="both"/>
              <w:rPr>
                <w:rFonts w:ascii="Arial Narrow" w:hAnsi="Arial Narrow"/>
                <w:bCs/>
                <w:sz w:val="20"/>
                <w:szCs w:val="20"/>
                <w:lang w:val="sr-Cyrl-RS"/>
              </w:rPr>
            </w:pPr>
            <w:r w:rsidRPr="001D0D98">
              <w:rPr>
                <w:rFonts w:ascii="Arial Narrow" w:hAnsi="Arial Narrow"/>
                <w:bCs/>
                <w:sz w:val="20"/>
                <w:szCs w:val="20"/>
                <w:lang w:val="sr-Cyrl-RS"/>
              </w:rPr>
              <w:t>Буџетирано у</w:t>
            </w:r>
            <w:r>
              <w:rPr>
                <w:rFonts w:ascii="Arial Narrow" w:hAnsi="Arial Narrow"/>
                <w:bCs/>
                <w:sz w:val="20"/>
                <w:szCs w:val="20"/>
                <w:lang w:val="sr-Cyrl-RS"/>
              </w:rPr>
              <w:t xml:space="preserve"> </w:t>
            </w:r>
            <w:r w:rsidRPr="001D0D98">
              <w:rPr>
                <w:rFonts w:ascii="Arial Narrow" w:hAnsi="Arial Narrow"/>
                <w:bCs/>
                <w:sz w:val="20"/>
                <w:szCs w:val="20"/>
                <w:lang w:val="sr-Cyrl-RS"/>
              </w:rPr>
              <w:t>окв.  акт.2.1.1.</w:t>
            </w:r>
          </w:p>
          <w:p w14:paraId="5F8C34C7" w14:textId="1E64BA4F" w:rsidR="00C44F65" w:rsidRPr="001D0D98" w:rsidRDefault="00C44F65" w:rsidP="00C44F65">
            <w:pPr>
              <w:jc w:val="both"/>
              <w:rPr>
                <w:rFonts w:ascii="Arial Narrow" w:hAnsi="Arial Narrow" w:cs="Arial"/>
                <w:sz w:val="20"/>
                <w:szCs w:val="20"/>
                <w:lang w:val="sr-Cyrl-RS"/>
              </w:rPr>
            </w:pPr>
            <w:r w:rsidRPr="001D0D98">
              <w:rPr>
                <w:rFonts w:ascii="Arial Narrow" w:hAnsi="Arial Narrow"/>
                <w:sz w:val="20"/>
                <w:szCs w:val="20"/>
                <w:lang w:val="sr-Cyrl-RS"/>
              </w:rPr>
              <w:t xml:space="preserve"> (</w:t>
            </w:r>
            <w:r w:rsidRPr="001D0D98">
              <w:rPr>
                <w:rFonts w:ascii="Arial Narrow" w:hAnsi="Arial Narrow" w:cs="Arial"/>
                <w:sz w:val="20"/>
                <w:szCs w:val="20"/>
                <w:lang w:val="sr-Cyrl-RS"/>
              </w:rPr>
              <w:t xml:space="preserve">Буџет </w:t>
            </w:r>
            <w:r w:rsidR="00985006" w:rsidRPr="00245C75">
              <w:rPr>
                <w:rFonts w:ascii="Arial Narrow" w:hAnsi="Arial Narrow"/>
                <w:bCs/>
                <w:sz w:val="20"/>
                <w:szCs w:val="20"/>
                <w:lang w:val="sr-Cyrl-RS"/>
              </w:rPr>
              <w:t>Р</w:t>
            </w:r>
            <w:r w:rsidR="00985006">
              <w:rPr>
                <w:rFonts w:ascii="Arial Narrow" w:hAnsi="Arial Narrow"/>
                <w:bCs/>
                <w:sz w:val="20"/>
                <w:szCs w:val="20"/>
                <w:lang w:val="sr-Cyrl-RS"/>
              </w:rPr>
              <w:t xml:space="preserve">епублике </w:t>
            </w:r>
            <w:r w:rsidR="00985006" w:rsidRPr="00245C75">
              <w:rPr>
                <w:rFonts w:ascii="Arial Narrow" w:hAnsi="Arial Narrow"/>
                <w:bCs/>
                <w:sz w:val="20"/>
                <w:szCs w:val="20"/>
                <w:lang w:val="sr-Cyrl-RS"/>
              </w:rPr>
              <w:t>С</w:t>
            </w:r>
            <w:r w:rsidR="00985006">
              <w:rPr>
                <w:rFonts w:ascii="Arial Narrow" w:hAnsi="Arial Narrow"/>
                <w:bCs/>
                <w:sz w:val="20"/>
                <w:szCs w:val="20"/>
                <w:lang w:val="sr-Cyrl-RS"/>
              </w:rPr>
              <w:t>рбије</w:t>
            </w:r>
            <w:r w:rsidRPr="001D0D98">
              <w:rPr>
                <w:rFonts w:ascii="Arial Narrow" w:hAnsi="Arial Narrow" w:cs="Arial"/>
                <w:sz w:val="20"/>
                <w:szCs w:val="20"/>
                <w:lang w:val="sr-Cyrl-RS"/>
              </w:rPr>
              <w:t xml:space="preserve"> </w:t>
            </w:r>
            <w:r w:rsidR="00985006">
              <w:rPr>
                <w:rFonts w:ascii="Arial Narrow" w:hAnsi="Arial Narrow" w:cs="Arial"/>
                <w:sz w:val="20"/>
                <w:szCs w:val="20"/>
                <w:lang w:val="sr-Cyrl-RS"/>
              </w:rPr>
              <w:t>–</w:t>
            </w:r>
          </w:p>
          <w:p w14:paraId="20D1A02B" w14:textId="77777777" w:rsidR="00C44F65" w:rsidRDefault="00C44F65" w:rsidP="00C44F65">
            <w:pPr>
              <w:jc w:val="both"/>
              <w:rPr>
                <w:rFonts w:ascii="Arial Narrow" w:hAnsi="Arial Narrow"/>
                <w:sz w:val="20"/>
                <w:szCs w:val="20"/>
                <w:lang w:val="sr-Cyrl-RS"/>
              </w:rPr>
            </w:pPr>
            <w:r>
              <w:rPr>
                <w:rFonts w:ascii="Arial Narrow" w:hAnsi="Arial Narrow" w:cs="Arial"/>
                <w:sz w:val="20"/>
                <w:szCs w:val="20"/>
                <w:lang w:val="sr-Cyrl-RS"/>
              </w:rPr>
              <w:t>редовна средства</w:t>
            </w:r>
            <w:r w:rsidRPr="00DC77EB" w:rsidDel="00190A93">
              <w:rPr>
                <w:rFonts w:ascii="Arial Narrow" w:hAnsi="Arial Narrow" w:cs="Arial"/>
                <w:sz w:val="20"/>
                <w:szCs w:val="20"/>
                <w:lang w:val="sr-Cyrl-RS"/>
              </w:rPr>
              <w:t xml:space="preserve"> </w:t>
            </w:r>
            <w:r>
              <w:rPr>
                <w:rFonts w:ascii="Arial Narrow" w:hAnsi="Arial Narrow"/>
                <w:sz w:val="20"/>
                <w:szCs w:val="20"/>
                <w:lang w:val="sr-Cyrl-RS"/>
              </w:rPr>
              <w:t>и</w:t>
            </w:r>
          </w:p>
          <w:p w14:paraId="695F33A5" w14:textId="3043C04E" w:rsidR="00E9409C" w:rsidRPr="001D0D98" w:rsidRDefault="00C44F65" w:rsidP="000C35AE">
            <w:pPr>
              <w:jc w:val="both"/>
              <w:rPr>
                <w:rFonts w:ascii="Arial Narrow" w:hAnsi="Arial Narrow"/>
                <w:bCs/>
                <w:sz w:val="20"/>
                <w:szCs w:val="20"/>
                <w:lang w:val="sr-Cyrl-RS"/>
              </w:rPr>
            </w:pPr>
            <w:r w:rsidRPr="00451170">
              <w:rPr>
                <w:rFonts w:ascii="Arial Narrow" w:hAnsi="Arial Narrow"/>
                <w:bCs/>
                <w:sz w:val="20"/>
                <w:szCs w:val="20"/>
                <w:lang w:val="sr-Cyrl-RS"/>
              </w:rPr>
              <w:t xml:space="preserve">ОЕБС – 6.000€ </w:t>
            </w:r>
            <w:r w:rsidR="00985006" w:rsidRPr="00451170">
              <w:rPr>
                <w:rFonts w:ascii="Arial Narrow" w:hAnsi="Arial Narrow"/>
                <w:bCs/>
                <w:sz w:val="20"/>
                <w:szCs w:val="20"/>
                <w:lang w:val="sr-Cyrl-RS"/>
              </w:rPr>
              <w:t>у</w:t>
            </w:r>
            <w:r w:rsidRPr="00451170">
              <w:rPr>
                <w:rFonts w:ascii="Arial Narrow" w:hAnsi="Arial Narrow"/>
                <w:bCs/>
                <w:sz w:val="20"/>
                <w:szCs w:val="20"/>
                <w:lang w:val="sr-Cyrl-RS"/>
              </w:rPr>
              <w:t xml:space="preserve"> 2019.</w:t>
            </w:r>
            <w:r w:rsidR="00985006">
              <w:rPr>
                <w:rFonts w:ascii="Arial Narrow" w:hAnsi="Arial Narrow"/>
                <w:bCs/>
                <w:sz w:val="20"/>
                <w:szCs w:val="20"/>
                <w:lang w:val="sr-Cyrl-RS"/>
              </w:rPr>
              <w:t xml:space="preserve"> години</w:t>
            </w:r>
            <w:r w:rsidRPr="001D0D98">
              <w:rPr>
                <w:rFonts w:ascii="Arial Narrow" w:hAnsi="Arial Narrow"/>
                <w:sz w:val="20"/>
                <w:szCs w:val="20"/>
                <w:lang w:val="sr-Cyrl-RS"/>
              </w:rPr>
              <w:t>)</w:t>
            </w:r>
          </w:p>
        </w:tc>
      </w:tr>
      <w:tr w:rsidR="0052499A" w:rsidRPr="00D02EED" w14:paraId="51AFCA61" w14:textId="77777777" w:rsidTr="00033A04">
        <w:trPr>
          <w:gridAfter w:val="1"/>
          <w:wAfter w:w="71" w:type="dxa"/>
          <w:jc w:val="center"/>
        </w:trPr>
        <w:tc>
          <w:tcPr>
            <w:tcW w:w="711" w:type="dxa"/>
            <w:shd w:val="clear" w:color="auto" w:fill="E7E6E6" w:themeFill="background2"/>
            <w:noWrap/>
          </w:tcPr>
          <w:p w14:paraId="176A5B76" w14:textId="6234679D"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2.</w:t>
            </w:r>
            <w:r w:rsidR="00E17CDE">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6.</w:t>
            </w:r>
          </w:p>
        </w:tc>
        <w:tc>
          <w:tcPr>
            <w:tcW w:w="4107" w:type="dxa"/>
            <w:gridSpan w:val="3"/>
            <w:shd w:val="clear" w:color="auto" w:fill="E7E6E6" w:themeFill="background2"/>
          </w:tcPr>
          <w:p w14:paraId="098F3322" w14:textId="77777777" w:rsidR="0052499A" w:rsidRPr="00A06725" w:rsidRDefault="0052499A" w:rsidP="00A54997">
            <w:pPr>
              <w:jc w:val="both"/>
              <w:rPr>
                <w:rFonts w:ascii="Arial Narrow" w:hAnsi="Arial Narrow"/>
                <w:sz w:val="20"/>
                <w:szCs w:val="20"/>
                <w:lang w:val="sr-Cyrl-RS"/>
              </w:rPr>
            </w:pPr>
            <w:r>
              <w:rPr>
                <w:rFonts w:ascii="Arial Narrow" w:hAnsi="Arial Narrow"/>
                <w:sz w:val="20"/>
                <w:szCs w:val="20"/>
                <w:lang w:val="sr-Cyrl-RS"/>
              </w:rPr>
              <w:t>Израда нацрта Закона о изменама и допунама Закона о извршењу кривичних санкција у делу који регулише механизме обавештавања жртве о пуштању осуђеног на слободу.</w:t>
            </w:r>
          </w:p>
          <w:p w14:paraId="66437E4E" w14:textId="77777777" w:rsidR="0052499A" w:rsidRPr="00B53008" w:rsidRDefault="0052499A" w:rsidP="00A54997">
            <w:pPr>
              <w:rPr>
                <w:rFonts w:ascii="Arial Narrow" w:hAnsi="Arial Narrow"/>
                <w:color w:val="C45911" w:themeColor="accent2" w:themeShade="BF"/>
                <w:sz w:val="32"/>
                <w:szCs w:val="42"/>
                <w:lang w:val="sr-Cyrl-RS"/>
              </w:rPr>
            </w:pPr>
          </w:p>
        </w:tc>
        <w:tc>
          <w:tcPr>
            <w:tcW w:w="1680" w:type="dxa"/>
            <w:shd w:val="clear" w:color="auto" w:fill="E7E6E6" w:themeFill="background2"/>
            <w:vAlign w:val="center"/>
          </w:tcPr>
          <w:p w14:paraId="46515844" w14:textId="2DD4E313" w:rsidR="0052499A" w:rsidRPr="00B53008" w:rsidRDefault="0052499A" w:rsidP="00A54997">
            <w:pPr>
              <w:rPr>
                <w:rFonts w:ascii="Arial Narrow" w:hAnsi="Arial Narrow"/>
                <w:color w:val="C45911" w:themeColor="accent2" w:themeShade="BF"/>
                <w:sz w:val="32"/>
                <w:szCs w:val="42"/>
                <w:lang w:val="sr-Cyrl-RS"/>
              </w:rPr>
            </w:pPr>
            <w:r w:rsidRPr="0069737E">
              <w:rPr>
                <w:rFonts w:ascii="Arial Narrow" w:hAnsi="Arial Narrow"/>
                <w:bCs/>
                <w:sz w:val="20"/>
                <w:szCs w:val="20"/>
              </w:rPr>
              <w:t>I</w:t>
            </w:r>
            <w:r>
              <w:rPr>
                <w:rFonts w:ascii="Arial Narrow" w:hAnsi="Arial Narrow"/>
                <w:bCs/>
                <w:sz w:val="20"/>
                <w:szCs w:val="20"/>
              </w:rPr>
              <w:t xml:space="preserve">V </w:t>
            </w:r>
            <w:r>
              <w:rPr>
                <w:rFonts w:ascii="Arial Narrow" w:hAnsi="Arial Narrow"/>
                <w:bCs/>
                <w:sz w:val="20"/>
                <w:szCs w:val="20"/>
                <w:lang w:val="sr-Cyrl-RS"/>
              </w:rPr>
              <w:t>квартал 20</w:t>
            </w:r>
            <w:r w:rsidR="00CA4286">
              <w:rPr>
                <w:rFonts w:ascii="Arial Narrow" w:hAnsi="Arial Narrow"/>
                <w:bCs/>
                <w:sz w:val="20"/>
                <w:szCs w:val="20"/>
              </w:rPr>
              <w:t>20</w:t>
            </w:r>
            <w:r>
              <w:rPr>
                <w:rFonts w:ascii="Arial Narrow" w:hAnsi="Arial Narrow"/>
                <w:bCs/>
                <w:sz w:val="20"/>
                <w:szCs w:val="20"/>
                <w:lang w:val="sr-Cyrl-RS"/>
              </w:rPr>
              <w:t>. године</w:t>
            </w:r>
          </w:p>
        </w:tc>
        <w:tc>
          <w:tcPr>
            <w:tcW w:w="1940" w:type="dxa"/>
            <w:gridSpan w:val="2"/>
            <w:shd w:val="clear" w:color="auto" w:fill="E7E6E6" w:themeFill="background2"/>
            <w:vAlign w:val="center"/>
          </w:tcPr>
          <w:p w14:paraId="39B4120E" w14:textId="5A03F5E5"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sz w:val="20"/>
                <w:szCs w:val="20"/>
                <w:lang w:val="sr-Cyrl-RS"/>
              </w:rPr>
              <w:t>Министарство правде</w:t>
            </w:r>
          </w:p>
        </w:tc>
        <w:tc>
          <w:tcPr>
            <w:tcW w:w="2146" w:type="dxa"/>
            <w:gridSpan w:val="4"/>
            <w:shd w:val="clear" w:color="auto" w:fill="E7E6E6" w:themeFill="background2"/>
          </w:tcPr>
          <w:p w14:paraId="400CB263" w14:textId="3596B748" w:rsidR="0052499A" w:rsidRPr="00B53008" w:rsidRDefault="008C194A" w:rsidP="008C194A">
            <w:pPr>
              <w:jc w:val="both"/>
              <w:rPr>
                <w:rFonts w:ascii="Arial Narrow" w:hAnsi="Arial Narrow"/>
                <w:color w:val="C45911" w:themeColor="accent2" w:themeShade="BF"/>
                <w:sz w:val="32"/>
                <w:szCs w:val="42"/>
                <w:lang w:val="sr-Cyrl-RS"/>
              </w:rPr>
            </w:pPr>
            <w:r>
              <w:rPr>
                <w:rFonts w:ascii="Arial Narrow" w:hAnsi="Arial Narrow"/>
                <w:sz w:val="20"/>
                <w:szCs w:val="20"/>
                <w:lang w:val="sr-Cyrl-RS"/>
              </w:rPr>
              <w:t>Израђен нацрт Закона о изменама и допунама Закона о извршењу кривичних санкција.</w:t>
            </w:r>
          </w:p>
        </w:tc>
        <w:tc>
          <w:tcPr>
            <w:tcW w:w="1473" w:type="dxa"/>
            <w:shd w:val="clear" w:color="auto" w:fill="E7E6E6" w:themeFill="background2"/>
          </w:tcPr>
          <w:p w14:paraId="2A7FD8B6" w14:textId="77777777" w:rsidR="0052499A" w:rsidRDefault="0052499A" w:rsidP="0052499A">
            <w:pPr>
              <w:rPr>
                <w:rFonts w:ascii="Arial Narrow" w:hAnsi="Arial Narrow"/>
                <w:sz w:val="20"/>
                <w:szCs w:val="24"/>
                <w:lang w:val="sr-Cyrl-RS"/>
              </w:rPr>
            </w:pPr>
            <w:r>
              <w:rPr>
                <w:rFonts w:ascii="Arial Narrow" w:hAnsi="Arial Narrow"/>
                <w:sz w:val="20"/>
                <w:szCs w:val="24"/>
                <w:lang w:val="sr-Cyrl-RS"/>
              </w:rPr>
              <w:t>Извештај Координационог тела;</w:t>
            </w:r>
          </w:p>
          <w:p w14:paraId="42245742" w14:textId="05A9926A" w:rsidR="0052499A" w:rsidRPr="00B53008" w:rsidRDefault="0052499A" w:rsidP="008C194A">
            <w:pPr>
              <w:jc w:val="both"/>
              <w:rPr>
                <w:rFonts w:ascii="Arial Narrow" w:hAnsi="Arial Narrow"/>
                <w:color w:val="C45911" w:themeColor="accent2" w:themeShade="BF"/>
                <w:sz w:val="32"/>
                <w:szCs w:val="42"/>
                <w:lang w:val="sr-Cyrl-RS"/>
              </w:rPr>
            </w:pPr>
            <w:r>
              <w:rPr>
                <w:rFonts w:ascii="Arial Narrow" w:hAnsi="Arial Narrow"/>
                <w:sz w:val="20"/>
                <w:szCs w:val="24"/>
                <w:lang w:val="sr-Cyrl-RS"/>
              </w:rPr>
              <w:t>Извештај о раду Министарства правде</w:t>
            </w:r>
          </w:p>
        </w:tc>
        <w:tc>
          <w:tcPr>
            <w:tcW w:w="1359" w:type="dxa"/>
            <w:shd w:val="clear" w:color="auto" w:fill="E7E6E6" w:themeFill="background2"/>
          </w:tcPr>
          <w:p w14:paraId="3FA8FC03" w14:textId="77777777" w:rsidR="00C44F65" w:rsidRPr="001D0D98" w:rsidRDefault="00C44F65" w:rsidP="00C44F65">
            <w:pPr>
              <w:jc w:val="both"/>
              <w:rPr>
                <w:rFonts w:ascii="Arial Narrow" w:hAnsi="Arial Narrow"/>
                <w:bCs/>
                <w:sz w:val="20"/>
                <w:szCs w:val="20"/>
                <w:lang w:val="sr-Cyrl-RS"/>
              </w:rPr>
            </w:pPr>
            <w:r w:rsidRPr="001D0D98">
              <w:rPr>
                <w:rFonts w:ascii="Arial Narrow" w:hAnsi="Arial Narrow"/>
                <w:bCs/>
                <w:sz w:val="20"/>
                <w:szCs w:val="20"/>
                <w:lang w:val="sr-Cyrl-RS"/>
              </w:rPr>
              <w:t>Буџетирано у</w:t>
            </w:r>
            <w:r>
              <w:rPr>
                <w:rFonts w:ascii="Arial Narrow" w:hAnsi="Arial Narrow"/>
                <w:bCs/>
                <w:sz w:val="20"/>
                <w:szCs w:val="20"/>
                <w:lang w:val="sr-Cyrl-RS"/>
              </w:rPr>
              <w:t xml:space="preserve"> </w:t>
            </w:r>
            <w:r w:rsidRPr="001D0D98">
              <w:rPr>
                <w:rFonts w:ascii="Arial Narrow" w:hAnsi="Arial Narrow"/>
                <w:bCs/>
                <w:sz w:val="20"/>
                <w:szCs w:val="20"/>
                <w:lang w:val="sr-Cyrl-RS"/>
              </w:rPr>
              <w:t>окв.  акт.2.1.1.</w:t>
            </w:r>
          </w:p>
          <w:p w14:paraId="50D8DD59" w14:textId="6F6DFE2B" w:rsidR="00C44F65" w:rsidRPr="001D0D98" w:rsidRDefault="00C44F65" w:rsidP="00C44F65">
            <w:pPr>
              <w:jc w:val="both"/>
              <w:rPr>
                <w:rFonts w:ascii="Arial Narrow" w:hAnsi="Arial Narrow" w:cs="Arial"/>
                <w:sz w:val="20"/>
                <w:szCs w:val="20"/>
                <w:lang w:val="sr-Cyrl-RS"/>
              </w:rPr>
            </w:pPr>
            <w:r w:rsidRPr="001D0D98">
              <w:rPr>
                <w:rFonts w:ascii="Arial Narrow" w:hAnsi="Arial Narrow"/>
                <w:sz w:val="20"/>
                <w:szCs w:val="20"/>
                <w:lang w:val="sr-Cyrl-RS"/>
              </w:rPr>
              <w:t xml:space="preserve"> (</w:t>
            </w:r>
            <w:r w:rsidRPr="001D0D98">
              <w:rPr>
                <w:rFonts w:ascii="Arial Narrow" w:hAnsi="Arial Narrow" w:cs="Arial"/>
                <w:sz w:val="20"/>
                <w:szCs w:val="20"/>
                <w:lang w:val="sr-Cyrl-RS"/>
              </w:rPr>
              <w:t xml:space="preserve">Буџет </w:t>
            </w:r>
            <w:r w:rsidR="00985006" w:rsidRPr="00245C75">
              <w:rPr>
                <w:rFonts w:ascii="Arial Narrow" w:hAnsi="Arial Narrow"/>
                <w:bCs/>
                <w:sz w:val="20"/>
                <w:szCs w:val="20"/>
                <w:lang w:val="sr-Cyrl-RS"/>
              </w:rPr>
              <w:t>Р</w:t>
            </w:r>
            <w:r w:rsidR="00985006">
              <w:rPr>
                <w:rFonts w:ascii="Arial Narrow" w:hAnsi="Arial Narrow"/>
                <w:bCs/>
                <w:sz w:val="20"/>
                <w:szCs w:val="20"/>
                <w:lang w:val="sr-Cyrl-RS"/>
              </w:rPr>
              <w:t xml:space="preserve">епублике </w:t>
            </w:r>
            <w:r w:rsidR="00985006" w:rsidRPr="00245C75">
              <w:rPr>
                <w:rFonts w:ascii="Arial Narrow" w:hAnsi="Arial Narrow"/>
                <w:bCs/>
                <w:sz w:val="20"/>
                <w:szCs w:val="20"/>
                <w:lang w:val="sr-Cyrl-RS"/>
              </w:rPr>
              <w:t>С</w:t>
            </w:r>
            <w:r w:rsidR="00985006">
              <w:rPr>
                <w:rFonts w:ascii="Arial Narrow" w:hAnsi="Arial Narrow"/>
                <w:bCs/>
                <w:sz w:val="20"/>
                <w:szCs w:val="20"/>
                <w:lang w:val="sr-Cyrl-RS"/>
              </w:rPr>
              <w:t>рбије</w:t>
            </w:r>
            <w:r w:rsidRPr="001D0D98">
              <w:rPr>
                <w:rFonts w:ascii="Arial Narrow" w:hAnsi="Arial Narrow" w:cs="Arial"/>
                <w:sz w:val="20"/>
                <w:szCs w:val="20"/>
                <w:lang w:val="sr-Cyrl-RS"/>
              </w:rPr>
              <w:t xml:space="preserve"> </w:t>
            </w:r>
            <w:r w:rsidR="00985006">
              <w:rPr>
                <w:rFonts w:ascii="Arial Narrow" w:hAnsi="Arial Narrow" w:cs="Arial"/>
                <w:sz w:val="20"/>
                <w:szCs w:val="20"/>
                <w:lang w:val="sr-Cyrl-RS"/>
              </w:rPr>
              <w:t>–</w:t>
            </w:r>
          </w:p>
          <w:p w14:paraId="2AB08C81" w14:textId="77777777" w:rsidR="00C44F65" w:rsidRDefault="00C44F65" w:rsidP="00C44F65">
            <w:pPr>
              <w:jc w:val="both"/>
              <w:rPr>
                <w:rFonts w:ascii="Arial Narrow" w:hAnsi="Arial Narrow"/>
                <w:sz w:val="20"/>
                <w:szCs w:val="20"/>
                <w:lang w:val="sr-Cyrl-RS"/>
              </w:rPr>
            </w:pPr>
            <w:r>
              <w:rPr>
                <w:rFonts w:ascii="Arial Narrow" w:hAnsi="Arial Narrow" w:cs="Arial"/>
                <w:sz w:val="20"/>
                <w:szCs w:val="20"/>
                <w:lang w:val="sr-Cyrl-RS"/>
              </w:rPr>
              <w:t>редовна средства</w:t>
            </w:r>
            <w:r w:rsidRPr="00DC77EB" w:rsidDel="00190A93">
              <w:rPr>
                <w:rFonts w:ascii="Arial Narrow" w:hAnsi="Arial Narrow" w:cs="Arial"/>
                <w:sz w:val="20"/>
                <w:szCs w:val="20"/>
                <w:lang w:val="sr-Cyrl-RS"/>
              </w:rPr>
              <w:t xml:space="preserve"> </w:t>
            </w:r>
            <w:r>
              <w:rPr>
                <w:rFonts w:ascii="Arial Narrow" w:hAnsi="Arial Narrow"/>
                <w:sz w:val="20"/>
                <w:szCs w:val="20"/>
                <w:lang w:val="sr-Cyrl-RS"/>
              </w:rPr>
              <w:t>и</w:t>
            </w:r>
          </w:p>
          <w:p w14:paraId="4C256566" w14:textId="0E057C80" w:rsidR="00E9409C" w:rsidRPr="001D0D98" w:rsidRDefault="00C44F65" w:rsidP="000C35AE">
            <w:pPr>
              <w:jc w:val="both"/>
              <w:rPr>
                <w:rFonts w:ascii="Arial Narrow" w:hAnsi="Arial Narrow"/>
                <w:bCs/>
                <w:sz w:val="20"/>
                <w:szCs w:val="20"/>
                <w:lang w:val="sr-Cyrl-RS"/>
              </w:rPr>
            </w:pPr>
            <w:r w:rsidRPr="00451170">
              <w:rPr>
                <w:rFonts w:ascii="Arial Narrow" w:hAnsi="Arial Narrow"/>
                <w:bCs/>
                <w:sz w:val="20"/>
                <w:szCs w:val="20"/>
                <w:lang w:val="sr-Cyrl-RS"/>
              </w:rPr>
              <w:t xml:space="preserve">ОЕБС – 6.000€ </w:t>
            </w:r>
            <w:r w:rsidR="00985006" w:rsidRPr="00451170">
              <w:rPr>
                <w:rFonts w:ascii="Arial Narrow" w:hAnsi="Arial Narrow"/>
                <w:bCs/>
                <w:sz w:val="20"/>
                <w:szCs w:val="20"/>
                <w:lang w:val="sr-Cyrl-RS"/>
              </w:rPr>
              <w:t>у</w:t>
            </w:r>
            <w:r w:rsidRPr="00451170">
              <w:rPr>
                <w:rFonts w:ascii="Arial Narrow" w:hAnsi="Arial Narrow"/>
                <w:bCs/>
                <w:sz w:val="20"/>
                <w:szCs w:val="20"/>
                <w:lang w:val="sr-Cyrl-RS"/>
              </w:rPr>
              <w:t xml:space="preserve"> 2019.</w:t>
            </w:r>
            <w:r w:rsidR="00985006">
              <w:rPr>
                <w:rFonts w:ascii="Arial Narrow" w:hAnsi="Arial Narrow"/>
                <w:bCs/>
                <w:sz w:val="20"/>
                <w:szCs w:val="20"/>
                <w:lang w:val="sr-Cyrl-RS"/>
              </w:rPr>
              <w:t xml:space="preserve"> години</w:t>
            </w:r>
            <w:r w:rsidRPr="001D0D98">
              <w:rPr>
                <w:rFonts w:ascii="Arial Narrow" w:hAnsi="Arial Narrow"/>
                <w:sz w:val="20"/>
                <w:szCs w:val="20"/>
                <w:lang w:val="sr-Cyrl-RS"/>
              </w:rPr>
              <w:t>)</w:t>
            </w:r>
          </w:p>
        </w:tc>
      </w:tr>
      <w:tr w:rsidR="0052499A" w:rsidRPr="00D02EED" w14:paraId="49F5DA7C" w14:textId="77777777" w:rsidTr="00033A04">
        <w:trPr>
          <w:gridAfter w:val="1"/>
          <w:wAfter w:w="71" w:type="dxa"/>
          <w:jc w:val="center"/>
        </w:trPr>
        <w:tc>
          <w:tcPr>
            <w:tcW w:w="711" w:type="dxa"/>
            <w:shd w:val="clear" w:color="auto" w:fill="E7E6E6" w:themeFill="background2"/>
            <w:noWrap/>
          </w:tcPr>
          <w:p w14:paraId="511D43F4" w14:textId="76EF8E9A"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2.</w:t>
            </w:r>
            <w:r w:rsidR="00E17CDE">
              <w:rPr>
                <w:rFonts w:ascii="Arial Narrow" w:hAnsi="Arial Narrow"/>
                <w:b/>
                <w:color w:val="C45911" w:themeColor="accent2" w:themeShade="BF"/>
                <w:sz w:val="24"/>
                <w:szCs w:val="20"/>
                <w:lang w:val="sr-Cyrl-RS"/>
              </w:rPr>
              <w:t>1.</w:t>
            </w:r>
            <w:r>
              <w:rPr>
                <w:rFonts w:ascii="Arial Narrow" w:hAnsi="Arial Narrow"/>
                <w:b/>
                <w:color w:val="C45911" w:themeColor="accent2" w:themeShade="BF"/>
                <w:sz w:val="24"/>
                <w:szCs w:val="20"/>
                <w:lang w:val="sr-Cyrl-RS"/>
              </w:rPr>
              <w:t>7.</w:t>
            </w:r>
          </w:p>
        </w:tc>
        <w:tc>
          <w:tcPr>
            <w:tcW w:w="4107" w:type="dxa"/>
            <w:gridSpan w:val="3"/>
            <w:shd w:val="clear" w:color="auto" w:fill="E7E6E6" w:themeFill="background2"/>
          </w:tcPr>
          <w:p w14:paraId="630A187C" w14:textId="77777777" w:rsidR="0052499A" w:rsidRPr="00A06725" w:rsidRDefault="0052499A" w:rsidP="00A54997">
            <w:pPr>
              <w:jc w:val="both"/>
              <w:rPr>
                <w:rFonts w:ascii="Arial Narrow" w:hAnsi="Arial Narrow"/>
                <w:sz w:val="20"/>
                <w:szCs w:val="20"/>
                <w:lang w:val="sr-Cyrl-RS"/>
              </w:rPr>
            </w:pPr>
            <w:r>
              <w:rPr>
                <w:rFonts w:ascii="Arial Narrow" w:hAnsi="Arial Narrow"/>
                <w:sz w:val="20"/>
                <w:szCs w:val="20"/>
                <w:lang w:val="sr-Cyrl-RS"/>
              </w:rPr>
              <w:t>Израда нацрта Закона о изменама и допунама Закона о извршењу ванзаводских санкција и мера у делу који регулише механизме обавештавања жртве о пуштању осуђеног на слободу.</w:t>
            </w:r>
          </w:p>
          <w:p w14:paraId="6AC4CFCA" w14:textId="77777777" w:rsidR="0052499A" w:rsidRPr="00B53008" w:rsidRDefault="0052499A" w:rsidP="00A54997">
            <w:pPr>
              <w:rPr>
                <w:rFonts w:ascii="Arial Narrow" w:hAnsi="Arial Narrow"/>
                <w:color w:val="C45911" w:themeColor="accent2" w:themeShade="BF"/>
                <w:sz w:val="32"/>
                <w:szCs w:val="42"/>
                <w:lang w:val="sr-Cyrl-RS"/>
              </w:rPr>
            </w:pPr>
          </w:p>
        </w:tc>
        <w:tc>
          <w:tcPr>
            <w:tcW w:w="1680" w:type="dxa"/>
            <w:shd w:val="clear" w:color="auto" w:fill="E7E6E6" w:themeFill="background2"/>
            <w:vAlign w:val="center"/>
          </w:tcPr>
          <w:p w14:paraId="1B6464A8" w14:textId="5B181163" w:rsidR="0052499A" w:rsidRPr="00B53008" w:rsidRDefault="0052499A" w:rsidP="00A54997">
            <w:pPr>
              <w:rPr>
                <w:rFonts w:ascii="Arial Narrow" w:hAnsi="Arial Narrow"/>
                <w:color w:val="C45911" w:themeColor="accent2" w:themeShade="BF"/>
                <w:sz w:val="32"/>
                <w:szCs w:val="42"/>
                <w:lang w:val="sr-Cyrl-RS"/>
              </w:rPr>
            </w:pPr>
            <w:r w:rsidRPr="0069737E">
              <w:rPr>
                <w:rFonts w:ascii="Arial Narrow" w:hAnsi="Arial Narrow"/>
                <w:bCs/>
                <w:sz w:val="20"/>
                <w:szCs w:val="20"/>
              </w:rPr>
              <w:t>I</w:t>
            </w:r>
            <w:r>
              <w:rPr>
                <w:rFonts w:ascii="Arial Narrow" w:hAnsi="Arial Narrow"/>
                <w:bCs/>
                <w:sz w:val="20"/>
                <w:szCs w:val="20"/>
              </w:rPr>
              <w:t xml:space="preserve">V </w:t>
            </w:r>
            <w:r>
              <w:rPr>
                <w:rFonts w:ascii="Arial Narrow" w:hAnsi="Arial Narrow"/>
                <w:bCs/>
                <w:sz w:val="20"/>
                <w:szCs w:val="20"/>
                <w:lang w:val="sr-Cyrl-RS"/>
              </w:rPr>
              <w:t>квартал 20</w:t>
            </w:r>
            <w:r w:rsidR="00CA4286">
              <w:rPr>
                <w:rFonts w:ascii="Arial Narrow" w:hAnsi="Arial Narrow"/>
                <w:bCs/>
                <w:sz w:val="20"/>
                <w:szCs w:val="20"/>
              </w:rPr>
              <w:t>20</w:t>
            </w:r>
            <w:r>
              <w:rPr>
                <w:rFonts w:ascii="Arial Narrow" w:hAnsi="Arial Narrow"/>
                <w:bCs/>
                <w:sz w:val="20"/>
                <w:szCs w:val="20"/>
                <w:lang w:val="sr-Cyrl-RS"/>
              </w:rPr>
              <w:t>. године</w:t>
            </w:r>
          </w:p>
        </w:tc>
        <w:tc>
          <w:tcPr>
            <w:tcW w:w="1940" w:type="dxa"/>
            <w:gridSpan w:val="2"/>
            <w:shd w:val="clear" w:color="auto" w:fill="E7E6E6" w:themeFill="background2"/>
            <w:vAlign w:val="center"/>
          </w:tcPr>
          <w:p w14:paraId="757646A3" w14:textId="4286769D" w:rsidR="0052499A" w:rsidRPr="00B53008" w:rsidRDefault="0052499A" w:rsidP="00A54997">
            <w:pPr>
              <w:rPr>
                <w:rFonts w:ascii="Arial Narrow" w:hAnsi="Arial Narrow"/>
                <w:color w:val="C45911" w:themeColor="accent2" w:themeShade="BF"/>
                <w:sz w:val="32"/>
                <w:szCs w:val="42"/>
                <w:lang w:val="sr-Cyrl-RS"/>
              </w:rPr>
            </w:pPr>
            <w:r>
              <w:rPr>
                <w:rFonts w:ascii="Arial Narrow" w:hAnsi="Arial Narrow"/>
                <w:sz w:val="20"/>
                <w:szCs w:val="20"/>
                <w:lang w:val="sr-Cyrl-RS"/>
              </w:rPr>
              <w:t>Министарство правде</w:t>
            </w:r>
          </w:p>
        </w:tc>
        <w:tc>
          <w:tcPr>
            <w:tcW w:w="2146" w:type="dxa"/>
            <w:gridSpan w:val="4"/>
            <w:shd w:val="clear" w:color="auto" w:fill="E7E6E6" w:themeFill="background2"/>
          </w:tcPr>
          <w:p w14:paraId="4F9D2299" w14:textId="7F982DF6" w:rsidR="0052499A" w:rsidRPr="00B53008" w:rsidRDefault="008C194A" w:rsidP="008C194A">
            <w:pPr>
              <w:jc w:val="both"/>
              <w:rPr>
                <w:rFonts w:ascii="Arial Narrow" w:hAnsi="Arial Narrow"/>
                <w:color w:val="C45911" w:themeColor="accent2" w:themeShade="BF"/>
                <w:sz w:val="32"/>
                <w:szCs w:val="42"/>
                <w:lang w:val="sr-Cyrl-RS"/>
              </w:rPr>
            </w:pPr>
            <w:r>
              <w:rPr>
                <w:rFonts w:ascii="Arial Narrow" w:hAnsi="Arial Narrow"/>
                <w:sz w:val="20"/>
                <w:szCs w:val="20"/>
                <w:lang w:val="sr-Cyrl-RS"/>
              </w:rPr>
              <w:t>Израђен нацрт Закона о изменама и допунама Закона о извршењу ванзаводских санкција и мера.</w:t>
            </w:r>
          </w:p>
        </w:tc>
        <w:tc>
          <w:tcPr>
            <w:tcW w:w="1473" w:type="dxa"/>
            <w:shd w:val="clear" w:color="auto" w:fill="E7E6E6" w:themeFill="background2"/>
          </w:tcPr>
          <w:p w14:paraId="3E8CBCC3" w14:textId="77777777" w:rsidR="0052499A" w:rsidRDefault="0052499A" w:rsidP="0052499A">
            <w:pPr>
              <w:rPr>
                <w:rFonts w:ascii="Arial Narrow" w:hAnsi="Arial Narrow"/>
                <w:sz w:val="20"/>
                <w:szCs w:val="24"/>
                <w:lang w:val="sr-Cyrl-RS"/>
              </w:rPr>
            </w:pPr>
            <w:r>
              <w:rPr>
                <w:rFonts w:ascii="Arial Narrow" w:hAnsi="Arial Narrow"/>
                <w:sz w:val="20"/>
                <w:szCs w:val="24"/>
                <w:lang w:val="sr-Cyrl-RS"/>
              </w:rPr>
              <w:t>Извештај Координационог тела;</w:t>
            </w:r>
          </w:p>
          <w:p w14:paraId="5A453354" w14:textId="38324F9E" w:rsidR="0052499A" w:rsidRPr="00B53008" w:rsidRDefault="0052499A" w:rsidP="0052499A">
            <w:pPr>
              <w:rPr>
                <w:rFonts w:ascii="Arial Narrow" w:hAnsi="Arial Narrow"/>
                <w:color w:val="C45911" w:themeColor="accent2" w:themeShade="BF"/>
                <w:sz w:val="32"/>
                <w:szCs w:val="42"/>
                <w:lang w:val="sr-Cyrl-RS"/>
              </w:rPr>
            </w:pPr>
            <w:r>
              <w:rPr>
                <w:rFonts w:ascii="Arial Narrow" w:hAnsi="Arial Narrow"/>
                <w:sz w:val="20"/>
                <w:szCs w:val="24"/>
                <w:lang w:val="sr-Cyrl-RS"/>
              </w:rPr>
              <w:t>Извештај о раду Министарства правде</w:t>
            </w:r>
          </w:p>
        </w:tc>
        <w:tc>
          <w:tcPr>
            <w:tcW w:w="1359" w:type="dxa"/>
            <w:shd w:val="clear" w:color="auto" w:fill="E7E6E6" w:themeFill="background2"/>
          </w:tcPr>
          <w:p w14:paraId="609A2348" w14:textId="77777777" w:rsidR="00C44F65" w:rsidRPr="001D0D98" w:rsidRDefault="00C44F65" w:rsidP="00C44F65">
            <w:pPr>
              <w:jc w:val="both"/>
              <w:rPr>
                <w:rFonts w:ascii="Arial Narrow" w:hAnsi="Arial Narrow"/>
                <w:bCs/>
                <w:sz w:val="20"/>
                <w:szCs w:val="20"/>
                <w:lang w:val="sr-Cyrl-RS"/>
              </w:rPr>
            </w:pPr>
            <w:r w:rsidRPr="001D0D98">
              <w:rPr>
                <w:rFonts w:ascii="Arial Narrow" w:hAnsi="Arial Narrow"/>
                <w:bCs/>
                <w:sz w:val="20"/>
                <w:szCs w:val="20"/>
                <w:lang w:val="sr-Cyrl-RS"/>
              </w:rPr>
              <w:t>Буџетирано у</w:t>
            </w:r>
            <w:r>
              <w:rPr>
                <w:rFonts w:ascii="Arial Narrow" w:hAnsi="Arial Narrow"/>
                <w:bCs/>
                <w:sz w:val="20"/>
                <w:szCs w:val="20"/>
                <w:lang w:val="sr-Cyrl-RS"/>
              </w:rPr>
              <w:t xml:space="preserve"> </w:t>
            </w:r>
            <w:r w:rsidRPr="001D0D98">
              <w:rPr>
                <w:rFonts w:ascii="Arial Narrow" w:hAnsi="Arial Narrow"/>
                <w:bCs/>
                <w:sz w:val="20"/>
                <w:szCs w:val="20"/>
                <w:lang w:val="sr-Cyrl-RS"/>
              </w:rPr>
              <w:t>окв.  акт.2.1.1.</w:t>
            </w:r>
          </w:p>
          <w:p w14:paraId="14487107" w14:textId="46E198C1" w:rsidR="00C44F65" w:rsidRPr="001D0D98" w:rsidRDefault="00C44F65" w:rsidP="00C44F65">
            <w:pPr>
              <w:jc w:val="both"/>
              <w:rPr>
                <w:rFonts w:ascii="Arial Narrow" w:hAnsi="Arial Narrow" w:cs="Arial"/>
                <w:sz w:val="20"/>
                <w:szCs w:val="20"/>
                <w:lang w:val="sr-Cyrl-RS"/>
              </w:rPr>
            </w:pPr>
            <w:r w:rsidRPr="001D0D98">
              <w:rPr>
                <w:rFonts w:ascii="Arial Narrow" w:hAnsi="Arial Narrow"/>
                <w:sz w:val="20"/>
                <w:szCs w:val="20"/>
                <w:lang w:val="sr-Cyrl-RS"/>
              </w:rPr>
              <w:t xml:space="preserve"> (</w:t>
            </w:r>
            <w:r w:rsidRPr="001D0D98">
              <w:rPr>
                <w:rFonts w:ascii="Arial Narrow" w:hAnsi="Arial Narrow" w:cs="Arial"/>
                <w:sz w:val="20"/>
                <w:szCs w:val="20"/>
                <w:lang w:val="sr-Cyrl-RS"/>
              </w:rPr>
              <w:t xml:space="preserve">Буџет </w:t>
            </w:r>
            <w:r w:rsidR="00985006" w:rsidRPr="00245C75">
              <w:rPr>
                <w:rFonts w:ascii="Arial Narrow" w:hAnsi="Arial Narrow"/>
                <w:bCs/>
                <w:sz w:val="20"/>
                <w:szCs w:val="20"/>
                <w:lang w:val="sr-Cyrl-RS"/>
              </w:rPr>
              <w:t>Р</w:t>
            </w:r>
            <w:r w:rsidR="00985006">
              <w:rPr>
                <w:rFonts w:ascii="Arial Narrow" w:hAnsi="Arial Narrow"/>
                <w:bCs/>
                <w:sz w:val="20"/>
                <w:szCs w:val="20"/>
                <w:lang w:val="sr-Cyrl-RS"/>
              </w:rPr>
              <w:t xml:space="preserve">епублике </w:t>
            </w:r>
            <w:r w:rsidR="00985006" w:rsidRPr="00245C75">
              <w:rPr>
                <w:rFonts w:ascii="Arial Narrow" w:hAnsi="Arial Narrow"/>
                <w:bCs/>
                <w:sz w:val="20"/>
                <w:szCs w:val="20"/>
                <w:lang w:val="sr-Cyrl-RS"/>
              </w:rPr>
              <w:t>С</w:t>
            </w:r>
            <w:r w:rsidR="00985006">
              <w:rPr>
                <w:rFonts w:ascii="Arial Narrow" w:hAnsi="Arial Narrow"/>
                <w:bCs/>
                <w:sz w:val="20"/>
                <w:szCs w:val="20"/>
                <w:lang w:val="sr-Cyrl-RS"/>
              </w:rPr>
              <w:t>рбије</w:t>
            </w:r>
            <w:r w:rsidRPr="001D0D98">
              <w:rPr>
                <w:rFonts w:ascii="Arial Narrow" w:hAnsi="Arial Narrow" w:cs="Arial"/>
                <w:sz w:val="20"/>
                <w:szCs w:val="20"/>
                <w:lang w:val="sr-Cyrl-RS"/>
              </w:rPr>
              <w:t xml:space="preserve"> </w:t>
            </w:r>
            <w:r w:rsidR="00985006">
              <w:rPr>
                <w:rFonts w:ascii="Arial Narrow" w:hAnsi="Arial Narrow" w:cs="Arial"/>
                <w:sz w:val="20"/>
                <w:szCs w:val="20"/>
                <w:lang w:val="sr-Cyrl-RS"/>
              </w:rPr>
              <w:t>–</w:t>
            </w:r>
          </w:p>
          <w:p w14:paraId="3A24D44A" w14:textId="77777777" w:rsidR="00C44F65" w:rsidRDefault="00C44F65" w:rsidP="00C44F65">
            <w:pPr>
              <w:jc w:val="both"/>
              <w:rPr>
                <w:rFonts w:ascii="Arial Narrow" w:hAnsi="Arial Narrow"/>
                <w:sz w:val="20"/>
                <w:szCs w:val="20"/>
                <w:lang w:val="sr-Cyrl-RS"/>
              </w:rPr>
            </w:pPr>
            <w:r>
              <w:rPr>
                <w:rFonts w:ascii="Arial Narrow" w:hAnsi="Arial Narrow" w:cs="Arial"/>
                <w:sz w:val="20"/>
                <w:szCs w:val="20"/>
                <w:lang w:val="sr-Cyrl-RS"/>
              </w:rPr>
              <w:t>редовна средства</w:t>
            </w:r>
            <w:r w:rsidRPr="00DC77EB" w:rsidDel="00190A93">
              <w:rPr>
                <w:rFonts w:ascii="Arial Narrow" w:hAnsi="Arial Narrow" w:cs="Arial"/>
                <w:sz w:val="20"/>
                <w:szCs w:val="20"/>
                <w:lang w:val="sr-Cyrl-RS"/>
              </w:rPr>
              <w:t xml:space="preserve"> </w:t>
            </w:r>
            <w:r>
              <w:rPr>
                <w:rFonts w:ascii="Arial Narrow" w:hAnsi="Arial Narrow"/>
                <w:sz w:val="20"/>
                <w:szCs w:val="20"/>
                <w:lang w:val="sr-Cyrl-RS"/>
              </w:rPr>
              <w:t>и</w:t>
            </w:r>
          </w:p>
          <w:p w14:paraId="5580D19A" w14:textId="773A7FEA" w:rsidR="00E9409C" w:rsidRPr="001D0D98" w:rsidRDefault="00C44F65" w:rsidP="000C35AE">
            <w:pPr>
              <w:jc w:val="both"/>
              <w:rPr>
                <w:rFonts w:ascii="Arial Narrow" w:hAnsi="Arial Narrow"/>
                <w:bCs/>
                <w:sz w:val="20"/>
                <w:szCs w:val="20"/>
                <w:lang w:val="sr-Cyrl-RS"/>
              </w:rPr>
            </w:pPr>
            <w:r w:rsidRPr="00451170">
              <w:rPr>
                <w:rFonts w:ascii="Arial Narrow" w:hAnsi="Arial Narrow"/>
                <w:bCs/>
                <w:sz w:val="20"/>
                <w:szCs w:val="20"/>
                <w:lang w:val="sr-Cyrl-RS"/>
              </w:rPr>
              <w:t xml:space="preserve">ОЕБС – 6.000€ </w:t>
            </w:r>
            <w:r w:rsidR="00985006" w:rsidRPr="00451170">
              <w:rPr>
                <w:rFonts w:ascii="Arial Narrow" w:hAnsi="Arial Narrow"/>
                <w:bCs/>
                <w:sz w:val="20"/>
                <w:szCs w:val="20"/>
                <w:lang w:val="sr-Cyrl-RS"/>
              </w:rPr>
              <w:t>у</w:t>
            </w:r>
            <w:r w:rsidRPr="00451170">
              <w:rPr>
                <w:rFonts w:ascii="Arial Narrow" w:hAnsi="Arial Narrow"/>
                <w:bCs/>
                <w:sz w:val="20"/>
                <w:szCs w:val="20"/>
                <w:lang w:val="sr-Cyrl-RS"/>
              </w:rPr>
              <w:t xml:space="preserve"> 2019.</w:t>
            </w:r>
            <w:r w:rsidR="00985006">
              <w:rPr>
                <w:rFonts w:ascii="Arial Narrow" w:hAnsi="Arial Narrow"/>
                <w:bCs/>
                <w:sz w:val="20"/>
                <w:szCs w:val="20"/>
                <w:lang w:val="sr-Cyrl-RS"/>
              </w:rPr>
              <w:t xml:space="preserve"> години</w:t>
            </w:r>
            <w:r w:rsidRPr="001D0D98">
              <w:rPr>
                <w:rFonts w:ascii="Arial Narrow" w:hAnsi="Arial Narrow"/>
                <w:sz w:val="20"/>
                <w:szCs w:val="20"/>
                <w:lang w:val="sr-Cyrl-RS"/>
              </w:rPr>
              <w:t>)</w:t>
            </w:r>
          </w:p>
        </w:tc>
      </w:tr>
      <w:tr w:rsidR="004349EF" w:rsidRPr="00D02EED" w14:paraId="1FFB0836" w14:textId="77777777" w:rsidTr="00033A04">
        <w:trPr>
          <w:jc w:val="center"/>
        </w:trPr>
        <w:tc>
          <w:tcPr>
            <w:tcW w:w="1633" w:type="dxa"/>
            <w:gridSpan w:val="2"/>
            <w:vMerge w:val="restart"/>
            <w:shd w:val="clear" w:color="auto" w:fill="D9D9D9" w:themeFill="background1" w:themeFillShade="D9"/>
            <w:noWrap/>
            <w:vAlign w:val="center"/>
          </w:tcPr>
          <w:p w14:paraId="39B9C92D" w14:textId="04C53EE8" w:rsidR="004349EF" w:rsidRPr="00AE0EA8" w:rsidRDefault="005637F0" w:rsidP="0028496A">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t>Мера 2.2.</w:t>
            </w:r>
          </w:p>
        </w:tc>
        <w:tc>
          <w:tcPr>
            <w:tcW w:w="11854" w:type="dxa"/>
            <w:gridSpan w:val="12"/>
            <w:shd w:val="clear" w:color="auto" w:fill="D9D9D9" w:themeFill="background1" w:themeFillShade="D9"/>
            <w:vAlign w:val="center"/>
          </w:tcPr>
          <w:p w14:paraId="2767898F" w14:textId="2976B60B" w:rsidR="004349EF" w:rsidRPr="00F020E6" w:rsidRDefault="005637F0" w:rsidP="0028496A">
            <w:pPr>
              <w:jc w:val="both"/>
              <w:rPr>
                <w:rFonts w:ascii="Arial Narrow" w:hAnsi="Arial Narrow"/>
                <w:color w:val="C45911" w:themeColor="accent2" w:themeShade="BF"/>
                <w:sz w:val="28"/>
                <w:szCs w:val="42"/>
                <w:lang w:val="sr-Cyrl-RS"/>
              </w:rPr>
            </w:pPr>
            <w:bookmarkStart w:id="3" w:name="_Hlk18236580"/>
            <w:r>
              <w:rPr>
                <w:rFonts w:ascii="Arial Narrow" w:hAnsi="Arial Narrow"/>
                <w:color w:val="2F5496" w:themeColor="accent1" w:themeShade="BF"/>
                <w:sz w:val="28"/>
                <w:szCs w:val="20"/>
                <w:lang w:val="sr-Cyrl-RS"/>
              </w:rPr>
              <w:t>Јачање</w:t>
            </w:r>
            <w:r w:rsidRPr="000B21EA">
              <w:rPr>
                <w:rFonts w:ascii="Arial Narrow" w:hAnsi="Arial Narrow"/>
                <w:color w:val="2F5496" w:themeColor="accent1" w:themeShade="BF"/>
                <w:sz w:val="28"/>
                <w:szCs w:val="20"/>
                <w:lang w:val="sr-Cyrl-RS"/>
              </w:rPr>
              <w:t xml:space="preserve"> </w:t>
            </w:r>
            <w:r>
              <w:rPr>
                <w:rFonts w:ascii="Arial Narrow" w:hAnsi="Arial Narrow"/>
                <w:color w:val="2F5496" w:themeColor="accent1" w:themeShade="BF"/>
                <w:sz w:val="28"/>
                <w:szCs w:val="20"/>
                <w:lang w:val="sr-Cyrl-RS"/>
              </w:rPr>
              <w:t>система процесне заштите жртава и сведока кроз унапређење праксе поступања са жртвама и сведоцима</w:t>
            </w:r>
          </w:p>
          <w:bookmarkEnd w:id="3"/>
          <w:p w14:paraId="4A14EDFE" w14:textId="77777777" w:rsidR="004349EF" w:rsidRPr="00AE0EA8" w:rsidRDefault="004349EF" w:rsidP="0028496A">
            <w:pPr>
              <w:rPr>
                <w:rFonts w:ascii="Arial Narrow" w:hAnsi="Arial Narrow"/>
                <w:color w:val="2F5496" w:themeColor="accent1" w:themeShade="BF"/>
                <w:sz w:val="28"/>
                <w:szCs w:val="28"/>
                <w:lang w:val="sr-Cyrl-RS"/>
              </w:rPr>
            </w:pPr>
          </w:p>
        </w:tc>
      </w:tr>
      <w:tr w:rsidR="004349EF" w:rsidRPr="00F020E6" w14:paraId="275E996A" w14:textId="77777777" w:rsidTr="00033A04">
        <w:trPr>
          <w:jc w:val="center"/>
        </w:trPr>
        <w:tc>
          <w:tcPr>
            <w:tcW w:w="1633" w:type="dxa"/>
            <w:gridSpan w:val="2"/>
            <w:vMerge/>
            <w:shd w:val="clear" w:color="auto" w:fill="D9D9D9" w:themeFill="background1" w:themeFillShade="D9"/>
            <w:noWrap/>
            <w:vAlign w:val="center"/>
          </w:tcPr>
          <w:p w14:paraId="7C76B869" w14:textId="77777777" w:rsidR="004349EF" w:rsidRPr="00AE0EA8" w:rsidRDefault="004349EF" w:rsidP="0028496A">
            <w:pPr>
              <w:rPr>
                <w:rFonts w:ascii="Arial Narrow" w:hAnsi="Arial Narrow"/>
                <w:color w:val="2F5496" w:themeColor="accent1" w:themeShade="BF"/>
                <w:sz w:val="20"/>
                <w:szCs w:val="24"/>
                <w:lang w:val="sr-Cyrl-RS"/>
              </w:rPr>
            </w:pPr>
          </w:p>
        </w:tc>
        <w:tc>
          <w:tcPr>
            <w:tcW w:w="5904" w:type="dxa"/>
            <w:gridSpan w:val="4"/>
            <w:shd w:val="clear" w:color="auto" w:fill="D9D9D9" w:themeFill="background1" w:themeFillShade="D9"/>
            <w:vAlign w:val="center"/>
          </w:tcPr>
          <w:p w14:paraId="718D8835"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5950" w:type="dxa"/>
            <w:gridSpan w:val="8"/>
            <w:shd w:val="clear" w:color="auto" w:fill="D9D9D9" w:themeFill="background1" w:themeFillShade="D9"/>
            <w:vAlign w:val="center"/>
          </w:tcPr>
          <w:p w14:paraId="5DAF4107" w14:textId="77777777" w:rsidR="004349EF" w:rsidRPr="00F020E6" w:rsidRDefault="004349EF" w:rsidP="0028496A">
            <w:pPr>
              <w:rPr>
                <w:rFonts w:ascii="Arial Narrow" w:hAnsi="Arial Narrow"/>
                <w:sz w:val="20"/>
                <w:szCs w:val="24"/>
                <w:lang w:val="sr-Cyrl-RS"/>
              </w:rPr>
            </w:pPr>
            <w:r w:rsidRPr="00F020E6">
              <w:rPr>
                <w:rFonts w:ascii="Arial Narrow" w:hAnsi="Arial Narrow"/>
                <w:sz w:val="20"/>
              </w:rPr>
              <w:t>Интитуционално управљачко организациона</w:t>
            </w:r>
          </w:p>
        </w:tc>
      </w:tr>
      <w:tr w:rsidR="004349EF" w:rsidRPr="00D02EED" w14:paraId="5CDDA134" w14:textId="77777777" w:rsidTr="00033A04">
        <w:trPr>
          <w:jc w:val="center"/>
        </w:trPr>
        <w:tc>
          <w:tcPr>
            <w:tcW w:w="1633" w:type="dxa"/>
            <w:gridSpan w:val="2"/>
            <w:vMerge/>
            <w:shd w:val="clear" w:color="auto" w:fill="D9D9D9" w:themeFill="background1" w:themeFillShade="D9"/>
            <w:noWrap/>
            <w:vAlign w:val="center"/>
          </w:tcPr>
          <w:p w14:paraId="73303240" w14:textId="77777777" w:rsidR="004349EF" w:rsidRPr="00AE0EA8" w:rsidRDefault="004349EF" w:rsidP="0028496A">
            <w:pPr>
              <w:rPr>
                <w:rFonts w:ascii="Arial Narrow" w:hAnsi="Arial Narrow"/>
                <w:color w:val="2F5496" w:themeColor="accent1" w:themeShade="BF"/>
                <w:sz w:val="20"/>
                <w:szCs w:val="24"/>
                <w:lang w:val="sr-Cyrl-RS"/>
              </w:rPr>
            </w:pPr>
          </w:p>
        </w:tc>
        <w:tc>
          <w:tcPr>
            <w:tcW w:w="2936" w:type="dxa"/>
            <w:shd w:val="clear" w:color="auto" w:fill="D9D9D9" w:themeFill="background1" w:themeFillShade="D9"/>
            <w:vAlign w:val="center"/>
          </w:tcPr>
          <w:p w14:paraId="1B04AAAD" w14:textId="77777777" w:rsidR="004349EF" w:rsidRPr="00AE0EA8" w:rsidRDefault="004349EF" w:rsidP="0028496A">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2968" w:type="dxa"/>
            <w:gridSpan w:val="3"/>
            <w:shd w:val="clear" w:color="auto" w:fill="D9D9D9" w:themeFill="background1" w:themeFillShade="D9"/>
            <w:vAlign w:val="center"/>
          </w:tcPr>
          <w:p w14:paraId="1D147834"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365" w:type="dxa"/>
            <w:gridSpan w:val="3"/>
            <w:shd w:val="clear" w:color="auto" w:fill="D9D9D9" w:themeFill="background1" w:themeFillShade="D9"/>
            <w:vAlign w:val="center"/>
          </w:tcPr>
          <w:p w14:paraId="3554361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585" w:type="dxa"/>
            <w:gridSpan w:val="5"/>
            <w:shd w:val="clear" w:color="auto" w:fill="D9D9D9" w:themeFill="background1" w:themeFillShade="D9"/>
            <w:vAlign w:val="center"/>
          </w:tcPr>
          <w:p w14:paraId="7AAACF1D" w14:textId="77777777" w:rsidR="004349EF" w:rsidRDefault="004349EF" w:rsidP="0028496A">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p w14:paraId="05D87A6F" w14:textId="17480598" w:rsidR="004349EF" w:rsidRPr="00AE0EA8" w:rsidRDefault="008A3202" w:rsidP="0028496A">
            <w:pPr>
              <w:rPr>
                <w:rFonts w:ascii="Arial Narrow" w:hAnsi="Arial Narrow"/>
                <w:sz w:val="20"/>
                <w:szCs w:val="24"/>
                <w:lang w:val="sr-Cyrl-RS"/>
              </w:rPr>
            </w:pPr>
            <w:r>
              <w:rPr>
                <w:rFonts w:ascii="Arial Narrow" w:hAnsi="Arial Narrow"/>
                <w:sz w:val="20"/>
                <w:szCs w:val="24"/>
                <w:lang w:val="sr-Cyrl-RS"/>
              </w:rPr>
              <w:t>Врховни касациони суд</w:t>
            </w:r>
          </w:p>
        </w:tc>
      </w:tr>
      <w:tr w:rsidR="004349EF" w:rsidRPr="00AE0EA8" w14:paraId="54F9DA06" w14:textId="77777777" w:rsidTr="00033A04">
        <w:trPr>
          <w:jc w:val="center"/>
        </w:trPr>
        <w:tc>
          <w:tcPr>
            <w:tcW w:w="1633" w:type="dxa"/>
            <w:gridSpan w:val="2"/>
            <w:vMerge/>
            <w:shd w:val="clear" w:color="auto" w:fill="D9D9D9" w:themeFill="background1" w:themeFillShade="D9"/>
            <w:noWrap/>
            <w:vAlign w:val="center"/>
          </w:tcPr>
          <w:p w14:paraId="3D7E4087" w14:textId="77777777" w:rsidR="004349EF" w:rsidRPr="00AE0EA8" w:rsidRDefault="004349EF" w:rsidP="0028496A">
            <w:pPr>
              <w:rPr>
                <w:rFonts w:ascii="Arial Narrow" w:hAnsi="Arial Narrow"/>
                <w:color w:val="2F5496" w:themeColor="accent1" w:themeShade="BF"/>
                <w:sz w:val="20"/>
                <w:szCs w:val="24"/>
                <w:lang w:val="sr-Cyrl-RS"/>
              </w:rPr>
            </w:pPr>
          </w:p>
        </w:tc>
        <w:tc>
          <w:tcPr>
            <w:tcW w:w="2936" w:type="dxa"/>
            <w:vMerge w:val="restart"/>
            <w:shd w:val="clear" w:color="auto" w:fill="D9D9D9" w:themeFill="background1" w:themeFillShade="D9"/>
            <w:vAlign w:val="center"/>
          </w:tcPr>
          <w:p w14:paraId="2F7E3F74"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445" w:type="dxa"/>
            <w:gridSpan w:val="5"/>
            <w:shd w:val="clear" w:color="auto" w:fill="D9D9D9" w:themeFill="background1" w:themeFillShade="D9"/>
            <w:vAlign w:val="center"/>
          </w:tcPr>
          <w:p w14:paraId="195518C3"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473" w:type="dxa"/>
            <w:gridSpan w:val="6"/>
            <w:shd w:val="clear" w:color="auto" w:fill="D9D9D9" w:themeFill="background1" w:themeFillShade="D9"/>
            <w:vAlign w:val="center"/>
          </w:tcPr>
          <w:p w14:paraId="70A3BF96"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4349EF" w:rsidRPr="00D02EED" w14:paraId="1A27CB1F" w14:textId="77777777" w:rsidTr="00033A04">
        <w:trPr>
          <w:jc w:val="center"/>
        </w:trPr>
        <w:tc>
          <w:tcPr>
            <w:tcW w:w="1633" w:type="dxa"/>
            <w:gridSpan w:val="2"/>
            <w:vMerge/>
            <w:shd w:val="clear" w:color="auto" w:fill="D9D9D9" w:themeFill="background1" w:themeFillShade="D9"/>
            <w:noWrap/>
            <w:vAlign w:val="center"/>
          </w:tcPr>
          <w:p w14:paraId="102DEDD3" w14:textId="77777777" w:rsidR="004349EF" w:rsidRPr="00AE0EA8" w:rsidRDefault="004349EF" w:rsidP="0028496A">
            <w:pPr>
              <w:rPr>
                <w:rFonts w:ascii="Arial Narrow" w:hAnsi="Arial Narrow"/>
                <w:color w:val="2F5496" w:themeColor="accent1" w:themeShade="BF"/>
                <w:sz w:val="20"/>
                <w:szCs w:val="24"/>
                <w:lang w:val="sr-Cyrl-RS"/>
              </w:rPr>
            </w:pPr>
          </w:p>
        </w:tc>
        <w:tc>
          <w:tcPr>
            <w:tcW w:w="2936" w:type="dxa"/>
            <w:vMerge/>
            <w:shd w:val="clear" w:color="auto" w:fill="D9D9D9" w:themeFill="background1" w:themeFillShade="D9"/>
            <w:vAlign w:val="center"/>
          </w:tcPr>
          <w:p w14:paraId="4D0982BB" w14:textId="77777777" w:rsidR="004349EF" w:rsidRPr="00AE0EA8" w:rsidRDefault="004349EF" w:rsidP="0028496A">
            <w:pPr>
              <w:rPr>
                <w:rFonts w:ascii="Arial Narrow" w:hAnsi="Arial Narrow"/>
                <w:sz w:val="20"/>
                <w:szCs w:val="24"/>
                <w:lang w:val="sr-Cyrl-RS"/>
              </w:rPr>
            </w:pPr>
          </w:p>
        </w:tc>
        <w:tc>
          <w:tcPr>
            <w:tcW w:w="4445" w:type="dxa"/>
            <w:gridSpan w:val="5"/>
            <w:shd w:val="clear" w:color="auto" w:fill="D9D9D9" w:themeFill="background1" w:themeFillShade="D9"/>
            <w:vAlign w:val="center"/>
          </w:tcPr>
          <w:p w14:paraId="00E919ED" w14:textId="7D90D258"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sidR="001E5199">
              <w:rPr>
                <w:rFonts w:ascii="Arial Narrow" w:hAnsi="Arial Narrow"/>
                <w:sz w:val="20"/>
                <w:szCs w:val="24"/>
                <w:lang w:val="sr-Cyrl-RS"/>
              </w:rPr>
              <w:t xml:space="preserve"> –</w:t>
            </w:r>
            <w:r w:rsidR="00C74017">
              <w:rPr>
                <w:rFonts w:ascii="Arial Narrow" w:hAnsi="Arial Narrow"/>
                <w:sz w:val="20"/>
                <w:szCs w:val="24"/>
                <w:lang w:val="sr-Cyrl-RS"/>
              </w:rPr>
              <w:t xml:space="preserve"> Раздео</w:t>
            </w:r>
            <w:r w:rsidR="001E5199">
              <w:rPr>
                <w:rFonts w:ascii="Arial Narrow" w:hAnsi="Arial Narrow"/>
                <w:sz w:val="20"/>
                <w:szCs w:val="24"/>
                <w:lang w:val="sr-Cyrl-RS"/>
              </w:rPr>
              <w:t xml:space="preserve"> 23 –Министарство правде, </w:t>
            </w:r>
            <w:r w:rsidR="00C74017">
              <w:rPr>
                <w:rFonts w:ascii="Arial Narrow" w:hAnsi="Arial Narrow"/>
                <w:sz w:val="20"/>
                <w:szCs w:val="24"/>
                <w:lang w:val="sr-Cyrl-RS"/>
              </w:rPr>
              <w:t xml:space="preserve"> Програм </w:t>
            </w:r>
            <w:r w:rsidR="00C74017" w:rsidRPr="00515C8B">
              <w:rPr>
                <w:rFonts w:ascii="Arial" w:hAnsi="Arial" w:cs="Arial"/>
                <w:sz w:val="17"/>
                <w:szCs w:val="17"/>
                <w:lang w:val="sr-Cyrl-RS"/>
              </w:rPr>
              <w:t>1602</w:t>
            </w:r>
            <w:r w:rsidR="00C74017">
              <w:rPr>
                <w:rFonts w:ascii="Arial" w:hAnsi="Arial" w:cs="Arial"/>
                <w:sz w:val="17"/>
                <w:szCs w:val="17"/>
                <w:lang w:val="sr-Cyrl-RS"/>
              </w:rPr>
              <w:t xml:space="preserve"> </w:t>
            </w:r>
            <w:r w:rsidR="00C74017" w:rsidRPr="00515C8B">
              <w:rPr>
                <w:rFonts w:ascii="Arial" w:hAnsi="Arial" w:cs="Arial"/>
                <w:sz w:val="17"/>
                <w:szCs w:val="17"/>
                <w:lang w:val="sr-Cyrl-RS"/>
              </w:rPr>
              <w:t>Уређење и управљање у систему правосуђа</w:t>
            </w:r>
            <w:r w:rsidR="00C74017">
              <w:rPr>
                <w:rFonts w:ascii="Arial" w:hAnsi="Arial" w:cs="Arial"/>
                <w:sz w:val="17"/>
                <w:szCs w:val="17"/>
                <w:lang w:val="sr-Cyrl-RS"/>
              </w:rPr>
              <w:t xml:space="preserve">, </w:t>
            </w:r>
            <w:r w:rsidR="00C44F65">
              <w:rPr>
                <w:rFonts w:ascii="Arial" w:hAnsi="Arial" w:cs="Arial"/>
                <w:sz w:val="17"/>
                <w:szCs w:val="17"/>
                <w:lang w:val="sr-Cyrl-RS"/>
              </w:rPr>
              <w:t>Прогр. активност 0010 – Администрација и управљање</w:t>
            </w:r>
          </w:p>
        </w:tc>
        <w:tc>
          <w:tcPr>
            <w:tcW w:w="4473" w:type="dxa"/>
            <w:gridSpan w:val="6"/>
            <w:shd w:val="clear" w:color="auto" w:fill="D9D9D9" w:themeFill="background1" w:themeFillShade="D9"/>
            <w:vAlign w:val="center"/>
          </w:tcPr>
          <w:p w14:paraId="09945259" w14:textId="1AB514E1" w:rsidR="004349EF" w:rsidRPr="00AE0EA8" w:rsidRDefault="004349EF" w:rsidP="001E5199">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1E5199">
              <w:rPr>
                <w:rFonts w:ascii="Arial Narrow" w:hAnsi="Arial Narrow"/>
                <w:sz w:val="20"/>
                <w:szCs w:val="24"/>
                <w:lang w:val="sr-Cyrl-RS"/>
              </w:rPr>
              <w:t>Републици Србији коју</w:t>
            </w:r>
            <w:r w:rsidRPr="00AE0EA8">
              <w:rPr>
                <w:rFonts w:ascii="Arial Narrow" w:hAnsi="Arial Narrow"/>
                <w:sz w:val="20"/>
                <w:szCs w:val="24"/>
                <w:lang w:val="sr-Cyrl-RS"/>
              </w:rPr>
              <w:t xml:space="preserve"> спроводи Мисија ОЕБС у Р</w:t>
            </w:r>
            <w:r w:rsidR="001E5199">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1E5199">
              <w:rPr>
                <w:rFonts w:ascii="Arial Narrow" w:hAnsi="Arial Narrow"/>
                <w:sz w:val="20"/>
                <w:szCs w:val="24"/>
                <w:lang w:val="sr-Cyrl-RS"/>
              </w:rPr>
              <w:t>рбији</w:t>
            </w:r>
          </w:p>
        </w:tc>
      </w:tr>
      <w:tr w:rsidR="004349EF" w:rsidRPr="00D02EED" w14:paraId="03D103FB" w14:textId="77777777" w:rsidTr="00033A04">
        <w:trPr>
          <w:jc w:val="center"/>
        </w:trPr>
        <w:tc>
          <w:tcPr>
            <w:tcW w:w="1633" w:type="dxa"/>
            <w:gridSpan w:val="2"/>
            <w:vMerge/>
            <w:shd w:val="clear" w:color="auto" w:fill="D9D9D9" w:themeFill="background1" w:themeFillShade="D9"/>
            <w:noWrap/>
            <w:vAlign w:val="center"/>
          </w:tcPr>
          <w:p w14:paraId="03A81861" w14:textId="77777777" w:rsidR="004349EF" w:rsidRPr="00AE0EA8" w:rsidRDefault="004349EF" w:rsidP="0028496A">
            <w:pPr>
              <w:rPr>
                <w:rFonts w:ascii="Arial Narrow" w:hAnsi="Arial Narrow"/>
                <w:color w:val="2F5496" w:themeColor="accent1" w:themeShade="BF"/>
                <w:sz w:val="20"/>
                <w:szCs w:val="24"/>
                <w:lang w:val="sr-Cyrl-RS"/>
              </w:rPr>
            </w:pPr>
          </w:p>
        </w:tc>
        <w:tc>
          <w:tcPr>
            <w:tcW w:w="2936" w:type="dxa"/>
            <w:shd w:val="clear" w:color="auto" w:fill="D9D9D9" w:themeFill="background1" w:themeFillShade="D9"/>
            <w:vAlign w:val="center"/>
          </w:tcPr>
          <w:p w14:paraId="62BBEE3B"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8918" w:type="dxa"/>
            <w:gridSpan w:val="11"/>
            <w:shd w:val="clear" w:color="auto" w:fill="D9D9D9" w:themeFill="background1" w:themeFillShade="D9"/>
            <w:vAlign w:val="center"/>
          </w:tcPr>
          <w:p w14:paraId="5EAF3D56" w14:textId="50CBE40F"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Мера се спроводи кроз претходно измењене/</w:t>
            </w:r>
            <w:r w:rsidR="00780F7D">
              <w:rPr>
                <w:rFonts w:ascii="Arial Narrow" w:hAnsi="Arial Narrow"/>
                <w:sz w:val="20"/>
                <w:szCs w:val="24"/>
                <w:lang w:val="sr-Cyrl-RS"/>
              </w:rPr>
              <w:t>донете прописе наведене у мери 2</w:t>
            </w:r>
            <w:r>
              <w:rPr>
                <w:rFonts w:ascii="Arial Narrow" w:hAnsi="Arial Narrow"/>
                <w:sz w:val="20"/>
                <w:szCs w:val="24"/>
                <w:lang w:val="sr-Cyrl-RS"/>
              </w:rPr>
              <w:t>.1.</w:t>
            </w:r>
          </w:p>
        </w:tc>
      </w:tr>
      <w:tr w:rsidR="004349EF" w:rsidRPr="00AE0EA8" w14:paraId="64424512" w14:textId="77777777" w:rsidTr="00033A04">
        <w:trPr>
          <w:jc w:val="center"/>
        </w:trPr>
        <w:tc>
          <w:tcPr>
            <w:tcW w:w="1633" w:type="dxa"/>
            <w:gridSpan w:val="2"/>
            <w:vMerge/>
            <w:shd w:val="clear" w:color="auto" w:fill="D9D9D9" w:themeFill="background1" w:themeFillShade="D9"/>
            <w:noWrap/>
            <w:vAlign w:val="center"/>
          </w:tcPr>
          <w:p w14:paraId="049271B4" w14:textId="77777777" w:rsidR="004349EF" w:rsidRPr="00AE0EA8" w:rsidRDefault="004349EF" w:rsidP="0028496A">
            <w:pPr>
              <w:rPr>
                <w:rFonts w:ascii="Arial Narrow" w:hAnsi="Arial Narrow"/>
                <w:color w:val="2F5496" w:themeColor="accent1" w:themeShade="BF"/>
                <w:sz w:val="20"/>
                <w:szCs w:val="24"/>
                <w:lang w:val="sr-Cyrl-RS"/>
              </w:rPr>
            </w:pPr>
          </w:p>
        </w:tc>
        <w:tc>
          <w:tcPr>
            <w:tcW w:w="2936" w:type="dxa"/>
            <w:shd w:val="clear" w:color="auto" w:fill="D9D9D9" w:themeFill="background1" w:themeFillShade="D9"/>
            <w:vAlign w:val="center"/>
          </w:tcPr>
          <w:p w14:paraId="0120BEB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8918" w:type="dxa"/>
            <w:gridSpan w:val="11"/>
            <w:shd w:val="clear" w:color="auto" w:fill="D9D9D9" w:themeFill="background1" w:themeFillShade="D9"/>
            <w:vAlign w:val="center"/>
          </w:tcPr>
          <w:p w14:paraId="604222EA" w14:textId="68888A32"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202</w:t>
            </w:r>
            <w:r w:rsidR="008A3202">
              <w:rPr>
                <w:rFonts w:ascii="Arial Narrow" w:hAnsi="Arial Narrow"/>
                <w:sz w:val="20"/>
                <w:szCs w:val="24"/>
                <w:lang w:val="sr-Cyrl-RS"/>
              </w:rPr>
              <w:t>1</w:t>
            </w:r>
            <w:r w:rsidRPr="00AE0EA8">
              <w:rPr>
                <w:rFonts w:ascii="Arial Narrow" w:hAnsi="Arial Narrow"/>
                <w:sz w:val="20"/>
                <w:szCs w:val="24"/>
                <w:lang w:val="sr-Cyrl-RS"/>
              </w:rPr>
              <w:t>. година</w:t>
            </w:r>
          </w:p>
        </w:tc>
      </w:tr>
      <w:tr w:rsidR="004349EF" w:rsidRPr="00D02EED" w14:paraId="104047FE" w14:textId="77777777" w:rsidTr="00033A04">
        <w:trPr>
          <w:jc w:val="center"/>
        </w:trPr>
        <w:tc>
          <w:tcPr>
            <w:tcW w:w="1633" w:type="dxa"/>
            <w:gridSpan w:val="2"/>
            <w:vMerge/>
            <w:shd w:val="clear" w:color="auto" w:fill="D9D9D9" w:themeFill="background1" w:themeFillShade="D9"/>
            <w:noWrap/>
            <w:vAlign w:val="center"/>
          </w:tcPr>
          <w:p w14:paraId="5D60B594" w14:textId="77777777" w:rsidR="004349EF" w:rsidRPr="00AE0EA8" w:rsidRDefault="004349EF" w:rsidP="0028496A">
            <w:pPr>
              <w:rPr>
                <w:rFonts w:ascii="Arial Narrow" w:hAnsi="Arial Narrow"/>
                <w:color w:val="2F5496" w:themeColor="accent1" w:themeShade="BF"/>
                <w:sz w:val="20"/>
                <w:szCs w:val="24"/>
                <w:lang w:val="sr-Cyrl-RS"/>
              </w:rPr>
            </w:pPr>
          </w:p>
        </w:tc>
        <w:tc>
          <w:tcPr>
            <w:tcW w:w="2936" w:type="dxa"/>
            <w:vMerge w:val="restart"/>
            <w:shd w:val="clear" w:color="auto" w:fill="D9D9D9" w:themeFill="background1" w:themeFillShade="D9"/>
            <w:vAlign w:val="center"/>
          </w:tcPr>
          <w:p w14:paraId="6222DA23"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8918" w:type="dxa"/>
            <w:gridSpan w:val="11"/>
            <w:shd w:val="clear" w:color="auto" w:fill="D9D9D9" w:themeFill="background1" w:themeFillShade="D9"/>
            <w:vAlign w:val="center"/>
          </w:tcPr>
          <w:p w14:paraId="5FC48BE5" w14:textId="1B9A05BB" w:rsidR="00780F7D" w:rsidRPr="00780F7D" w:rsidRDefault="00780F7D" w:rsidP="00780F7D">
            <w:pPr>
              <w:rPr>
                <w:rFonts w:ascii="Arial Narrow" w:hAnsi="Arial Narrow"/>
                <w:sz w:val="20"/>
                <w:szCs w:val="20"/>
                <w:lang w:val="sr-Cyrl-RS"/>
              </w:rPr>
            </w:pPr>
            <w:r w:rsidRPr="00780F7D">
              <w:rPr>
                <w:rFonts w:ascii="Arial Narrow" w:hAnsi="Arial Narrow"/>
                <w:sz w:val="20"/>
                <w:szCs w:val="20"/>
                <w:lang w:val="sr-Cyrl-RS"/>
              </w:rPr>
              <w:t>Унапређена примена мера процесне заштите жртава</w:t>
            </w:r>
            <w:r w:rsidR="006843E0">
              <w:rPr>
                <w:rFonts w:ascii="Arial Narrow" w:hAnsi="Arial Narrow"/>
                <w:sz w:val="20"/>
                <w:szCs w:val="20"/>
                <w:lang w:val="sr-Cyrl-RS"/>
              </w:rPr>
              <w:t xml:space="preserve"> и сведока кривичних дела</w:t>
            </w:r>
          </w:p>
          <w:p w14:paraId="6E1755B7" w14:textId="23433525" w:rsidR="004349EF" w:rsidRPr="00B11A9A" w:rsidRDefault="004349EF" w:rsidP="0028496A">
            <w:pPr>
              <w:rPr>
                <w:rFonts w:ascii="Arial Narrow" w:hAnsi="Arial Narrow"/>
                <w:sz w:val="20"/>
                <w:szCs w:val="24"/>
                <w:lang w:val="sr-Cyrl-RS"/>
              </w:rPr>
            </w:pPr>
          </w:p>
        </w:tc>
      </w:tr>
      <w:tr w:rsidR="004349EF" w:rsidRPr="00AE0EA8" w14:paraId="0F610582" w14:textId="77777777" w:rsidTr="00033A04">
        <w:trPr>
          <w:jc w:val="center"/>
        </w:trPr>
        <w:tc>
          <w:tcPr>
            <w:tcW w:w="1633" w:type="dxa"/>
            <w:gridSpan w:val="2"/>
            <w:vMerge/>
            <w:shd w:val="clear" w:color="auto" w:fill="D9D9D9" w:themeFill="background1" w:themeFillShade="D9"/>
            <w:noWrap/>
            <w:vAlign w:val="center"/>
          </w:tcPr>
          <w:p w14:paraId="0D168E27" w14:textId="77777777" w:rsidR="004349EF" w:rsidRPr="00AE0EA8" w:rsidRDefault="004349EF" w:rsidP="0028496A">
            <w:pPr>
              <w:rPr>
                <w:rFonts w:ascii="Arial Narrow" w:hAnsi="Arial Narrow"/>
                <w:color w:val="2F5496" w:themeColor="accent1" w:themeShade="BF"/>
                <w:sz w:val="20"/>
                <w:szCs w:val="24"/>
                <w:lang w:val="sr-Cyrl-RS"/>
              </w:rPr>
            </w:pPr>
          </w:p>
        </w:tc>
        <w:tc>
          <w:tcPr>
            <w:tcW w:w="2936" w:type="dxa"/>
            <w:vMerge/>
            <w:shd w:val="clear" w:color="auto" w:fill="D9D9D9" w:themeFill="background1" w:themeFillShade="D9"/>
            <w:vAlign w:val="center"/>
          </w:tcPr>
          <w:p w14:paraId="35582E75" w14:textId="77777777" w:rsidR="004349EF" w:rsidRPr="00AE0EA8" w:rsidRDefault="004349EF" w:rsidP="0028496A">
            <w:pPr>
              <w:rPr>
                <w:rFonts w:ascii="Arial Narrow" w:hAnsi="Arial Narrow"/>
                <w:sz w:val="20"/>
                <w:szCs w:val="24"/>
                <w:lang w:val="sr-Cyrl-RS"/>
              </w:rPr>
            </w:pPr>
          </w:p>
        </w:tc>
        <w:tc>
          <w:tcPr>
            <w:tcW w:w="2968" w:type="dxa"/>
            <w:gridSpan w:val="3"/>
            <w:shd w:val="clear" w:color="auto" w:fill="D9D9D9" w:themeFill="background1" w:themeFillShade="D9"/>
            <w:vAlign w:val="center"/>
          </w:tcPr>
          <w:p w14:paraId="12FB128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Полазна вредност:</w:t>
            </w:r>
          </w:p>
        </w:tc>
        <w:tc>
          <w:tcPr>
            <w:tcW w:w="2963" w:type="dxa"/>
            <w:gridSpan w:val="4"/>
            <w:shd w:val="clear" w:color="auto" w:fill="D9D9D9" w:themeFill="background1" w:themeFillShade="D9"/>
            <w:vAlign w:val="center"/>
          </w:tcPr>
          <w:p w14:paraId="450183BA"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Циљана вредност:</w:t>
            </w:r>
          </w:p>
        </w:tc>
        <w:tc>
          <w:tcPr>
            <w:tcW w:w="2987" w:type="dxa"/>
            <w:gridSpan w:val="4"/>
            <w:shd w:val="clear" w:color="auto" w:fill="D9D9D9" w:themeFill="background1" w:themeFillShade="D9"/>
            <w:vAlign w:val="center"/>
          </w:tcPr>
          <w:p w14:paraId="66275E7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4349EF" w:rsidRPr="00D02EED" w14:paraId="6856B073" w14:textId="77777777" w:rsidTr="00033A04">
        <w:trPr>
          <w:jc w:val="center"/>
        </w:trPr>
        <w:tc>
          <w:tcPr>
            <w:tcW w:w="1633" w:type="dxa"/>
            <w:gridSpan w:val="2"/>
            <w:vMerge/>
            <w:shd w:val="clear" w:color="auto" w:fill="D9D9D9" w:themeFill="background1" w:themeFillShade="D9"/>
            <w:noWrap/>
            <w:vAlign w:val="center"/>
          </w:tcPr>
          <w:p w14:paraId="181CF7C3" w14:textId="77777777" w:rsidR="004349EF" w:rsidRPr="00AE0EA8" w:rsidRDefault="004349EF" w:rsidP="0028496A">
            <w:pPr>
              <w:rPr>
                <w:rFonts w:ascii="Arial Narrow" w:hAnsi="Arial Narrow"/>
                <w:color w:val="2F5496" w:themeColor="accent1" w:themeShade="BF"/>
                <w:sz w:val="20"/>
                <w:szCs w:val="24"/>
                <w:lang w:val="sr-Cyrl-RS"/>
              </w:rPr>
            </w:pPr>
          </w:p>
        </w:tc>
        <w:tc>
          <w:tcPr>
            <w:tcW w:w="2936" w:type="dxa"/>
            <w:vMerge/>
            <w:shd w:val="clear" w:color="auto" w:fill="D9D9D9" w:themeFill="background1" w:themeFillShade="D9"/>
            <w:vAlign w:val="center"/>
          </w:tcPr>
          <w:p w14:paraId="2A59BBC6" w14:textId="77777777" w:rsidR="004349EF" w:rsidRPr="00AE0EA8" w:rsidRDefault="004349EF" w:rsidP="0028496A">
            <w:pPr>
              <w:rPr>
                <w:rFonts w:ascii="Arial Narrow" w:hAnsi="Arial Narrow"/>
                <w:sz w:val="20"/>
                <w:szCs w:val="24"/>
                <w:lang w:val="sr-Cyrl-RS"/>
              </w:rPr>
            </w:pPr>
          </w:p>
        </w:tc>
        <w:tc>
          <w:tcPr>
            <w:tcW w:w="2968" w:type="dxa"/>
            <w:gridSpan w:val="3"/>
            <w:shd w:val="clear" w:color="auto" w:fill="D9D9D9" w:themeFill="background1" w:themeFillShade="D9"/>
            <w:vAlign w:val="center"/>
          </w:tcPr>
          <w:p w14:paraId="4F855CCB" w14:textId="39AD84BA" w:rsidR="004349EF" w:rsidRPr="00AE0EA8" w:rsidRDefault="008A3202" w:rsidP="0028496A">
            <w:pPr>
              <w:rPr>
                <w:rFonts w:ascii="Arial Narrow" w:hAnsi="Arial Narrow"/>
                <w:sz w:val="20"/>
                <w:szCs w:val="24"/>
                <w:lang w:val="sr-Cyrl-RS"/>
              </w:rPr>
            </w:pPr>
            <w:r>
              <w:rPr>
                <w:rFonts w:ascii="Arial Narrow" w:hAnsi="Arial Narrow"/>
                <w:sz w:val="20"/>
                <w:szCs w:val="24"/>
                <w:lang w:val="sr-Cyrl-RS"/>
              </w:rPr>
              <w:t>Нема развијених инструмената праћења примене мера заштите</w:t>
            </w:r>
          </w:p>
        </w:tc>
        <w:tc>
          <w:tcPr>
            <w:tcW w:w="2963" w:type="dxa"/>
            <w:gridSpan w:val="4"/>
            <w:shd w:val="clear" w:color="auto" w:fill="D9D9D9" w:themeFill="background1" w:themeFillShade="D9"/>
            <w:vAlign w:val="center"/>
          </w:tcPr>
          <w:p w14:paraId="4A45A49F" w14:textId="119D1194" w:rsidR="004349EF" w:rsidRPr="00AE0EA8" w:rsidRDefault="008A3202" w:rsidP="008A3202">
            <w:pPr>
              <w:rPr>
                <w:rFonts w:ascii="Arial Narrow" w:hAnsi="Arial Narrow"/>
                <w:sz w:val="20"/>
                <w:szCs w:val="24"/>
                <w:lang w:val="sr-Cyrl-RS"/>
              </w:rPr>
            </w:pPr>
            <w:r>
              <w:rPr>
                <w:rFonts w:ascii="Arial Narrow" w:hAnsi="Arial Narrow"/>
                <w:sz w:val="20"/>
                <w:szCs w:val="24"/>
                <w:lang w:val="sr-Cyrl-RS"/>
              </w:rPr>
              <w:t>Развијен механизам праћења примене мера процесне заштите</w:t>
            </w:r>
          </w:p>
        </w:tc>
        <w:tc>
          <w:tcPr>
            <w:tcW w:w="2987" w:type="dxa"/>
            <w:gridSpan w:val="4"/>
            <w:shd w:val="clear" w:color="auto" w:fill="D9D9D9" w:themeFill="background1" w:themeFillShade="D9"/>
            <w:vAlign w:val="center"/>
          </w:tcPr>
          <w:p w14:paraId="6CC94F89" w14:textId="7FD4BE91" w:rsidR="004349EF" w:rsidRDefault="004349EF" w:rsidP="0028496A">
            <w:pPr>
              <w:rPr>
                <w:rFonts w:ascii="Arial Narrow" w:hAnsi="Arial Narrow"/>
                <w:sz w:val="20"/>
                <w:szCs w:val="24"/>
                <w:lang w:val="sr-Cyrl-RS"/>
              </w:rPr>
            </w:pPr>
            <w:r>
              <w:rPr>
                <w:rFonts w:ascii="Arial Narrow" w:hAnsi="Arial Narrow"/>
                <w:sz w:val="20"/>
                <w:szCs w:val="24"/>
                <w:lang w:val="sr-Cyrl-RS"/>
              </w:rPr>
              <w:t>Извештаји Координационог тела</w:t>
            </w:r>
            <w:r w:rsidR="006843E0">
              <w:rPr>
                <w:rFonts w:ascii="Arial Narrow" w:hAnsi="Arial Narrow"/>
                <w:sz w:val="20"/>
                <w:szCs w:val="24"/>
                <w:lang w:val="sr-Cyrl-RS"/>
              </w:rPr>
              <w:t>;</w:t>
            </w:r>
          </w:p>
          <w:p w14:paraId="01FD2A91"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tc>
      </w:tr>
    </w:tbl>
    <w:p w14:paraId="35C9E7C1" w14:textId="77777777" w:rsidR="004349EF" w:rsidRPr="00515C8B" w:rsidRDefault="004349EF">
      <w:pPr>
        <w:rPr>
          <w:lang w:val="sr-Cyrl-RS"/>
        </w:rPr>
      </w:pPr>
    </w:p>
    <w:tbl>
      <w:tblPr>
        <w:tblW w:w="13555" w:type="dxa"/>
        <w:jc w:val="center"/>
        <w:tblBorders>
          <w:insideH w:val="single" w:sz="18" w:space="0" w:color="FFFFFF"/>
          <w:insideV w:val="single" w:sz="18" w:space="0" w:color="FFFFFF"/>
        </w:tblBorders>
        <w:tblLook w:val="0000" w:firstRow="0" w:lastRow="0" w:firstColumn="0" w:lastColumn="0" w:noHBand="0" w:noVBand="0"/>
      </w:tblPr>
      <w:tblGrid>
        <w:gridCol w:w="711"/>
        <w:gridCol w:w="926"/>
        <w:gridCol w:w="2951"/>
        <w:gridCol w:w="252"/>
        <w:gridCol w:w="1607"/>
        <w:gridCol w:w="1130"/>
        <w:gridCol w:w="753"/>
        <w:gridCol w:w="741"/>
        <w:gridCol w:w="873"/>
        <w:gridCol w:w="593"/>
        <w:gridCol w:w="34"/>
        <w:gridCol w:w="1473"/>
        <w:gridCol w:w="1445"/>
        <w:gridCol w:w="66"/>
      </w:tblGrid>
      <w:tr w:rsidR="008A3202" w:rsidRPr="00215847" w14:paraId="36B765F1" w14:textId="77777777" w:rsidTr="006843E0">
        <w:trPr>
          <w:jc w:val="center"/>
        </w:trPr>
        <w:tc>
          <w:tcPr>
            <w:tcW w:w="710" w:type="dxa"/>
            <w:shd w:val="clear" w:color="auto" w:fill="E7E6E6" w:themeFill="background2"/>
            <w:noWrap/>
          </w:tcPr>
          <w:p w14:paraId="435C9EFA" w14:textId="77777777" w:rsidR="008A3202" w:rsidRPr="00B53008" w:rsidRDefault="008A3202" w:rsidP="00A54997">
            <w:pPr>
              <w:rPr>
                <w:rFonts w:ascii="Arial Narrow" w:hAnsi="Arial Narrow"/>
                <w:color w:val="C45911" w:themeColor="accent2" w:themeShade="BF"/>
                <w:sz w:val="32"/>
                <w:szCs w:val="42"/>
                <w:lang w:val="sr-Cyrl-RS"/>
              </w:rPr>
            </w:pPr>
          </w:p>
        </w:tc>
        <w:tc>
          <w:tcPr>
            <w:tcW w:w="4159" w:type="dxa"/>
            <w:gridSpan w:val="3"/>
            <w:shd w:val="clear" w:color="auto" w:fill="E7E6E6" w:themeFill="background2"/>
          </w:tcPr>
          <w:p w14:paraId="3B81459E" w14:textId="77777777" w:rsidR="008A3202" w:rsidRDefault="008A3202" w:rsidP="00A54997">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534BBE3A" w14:textId="77777777" w:rsidR="008A3202" w:rsidRPr="00B53008" w:rsidRDefault="008A3202" w:rsidP="00A54997">
            <w:pPr>
              <w:rPr>
                <w:rFonts w:ascii="Arial Narrow" w:hAnsi="Arial Narrow"/>
                <w:color w:val="C45911" w:themeColor="accent2" w:themeShade="BF"/>
                <w:sz w:val="32"/>
                <w:szCs w:val="42"/>
                <w:lang w:val="sr-Cyrl-RS"/>
              </w:rPr>
            </w:pPr>
          </w:p>
        </w:tc>
        <w:tc>
          <w:tcPr>
            <w:tcW w:w="1611" w:type="dxa"/>
            <w:shd w:val="clear" w:color="auto" w:fill="E7E6E6" w:themeFill="background2"/>
            <w:vAlign w:val="center"/>
          </w:tcPr>
          <w:p w14:paraId="1BCD9602" w14:textId="69589D68" w:rsidR="008A3202" w:rsidRPr="00B53008" w:rsidRDefault="008A3202" w:rsidP="00A54997">
            <w:pPr>
              <w:rPr>
                <w:rFonts w:ascii="Arial Narrow" w:hAnsi="Arial Narrow"/>
                <w:color w:val="C45911" w:themeColor="accent2" w:themeShade="BF"/>
                <w:sz w:val="32"/>
                <w:szCs w:val="42"/>
                <w:lang w:val="sr-Cyrl-RS"/>
              </w:rPr>
            </w:pPr>
            <w:r w:rsidRPr="00B53008">
              <w:rPr>
                <w:rFonts w:ascii="Arial Narrow" w:hAnsi="Arial Narrow"/>
                <w:b/>
                <w:bCs/>
                <w:color w:val="C45911" w:themeColor="accent2" w:themeShade="BF"/>
                <w:sz w:val="24"/>
                <w:szCs w:val="20"/>
                <w:lang w:val="sr-Cyrl-RS"/>
              </w:rPr>
              <w:t>Временски оквир</w:t>
            </w:r>
          </w:p>
        </w:tc>
        <w:tc>
          <w:tcPr>
            <w:tcW w:w="1890" w:type="dxa"/>
            <w:gridSpan w:val="2"/>
            <w:shd w:val="clear" w:color="auto" w:fill="E7E6E6" w:themeFill="background2"/>
            <w:vAlign w:val="center"/>
          </w:tcPr>
          <w:p w14:paraId="39008386" w14:textId="079B84EA" w:rsidR="008A3202" w:rsidRPr="00B53008" w:rsidRDefault="008A3202" w:rsidP="00A54997">
            <w:pPr>
              <w:rPr>
                <w:rFonts w:ascii="Arial Narrow" w:hAnsi="Arial Narrow"/>
                <w:color w:val="C45911" w:themeColor="accent2" w:themeShade="BF"/>
                <w:sz w:val="32"/>
                <w:szCs w:val="42"/>
                <w:lang w:val="sr-Cyrl-RS"/>
              </w:rPr>
            </w:pPr>
            <w:r w:rsidRPr="00B53008">
              <w:rPr>
                <w:rFonts w:ascii="Arial Narrow" w:hAnsi="Arial Narrow"/>
                <w:b/>
                <w:color w:val="C45911" w:themeColor="accent2" w:themeShade="BF"/>
                <w:sz w:val="24"/>
                <w:szCs w:val="20"/>
                <w:lang w:val="sr-Cyrl-RS"/>
              </w:rPr>
              <w:t>Носилац активности</w:t>
            </w:r>
          </w:p>
        </w:tc>
        <w:tc>
          <w:tcPr>
            <w:tcW w:w="2254" w:type="dxa"/>
            <w:gridSpan w:val="4"/>
            <w:shd w:val="clear" w:color="auto" w:fill="E7E6E6" w:themeFill="background2"/>
          </w:tcPr>
          <w:p w14:paraId="02BDA8E8" w14:textId="6B2D28DE" w:rsidR="008A3202" w:rsidRDefault="008A3202" w:rsidP="00A54997">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резултата</w:t>
            </w:r>
          </w:p>
        </w:tc>
        <w:tc>
          <w:tcPr>
            <w:tcW w:w="1465" w:type="dxa"/>
            <w:shd w:val="clear" w:color="auto" w:fill="E7E6E6" w:themeFill="background2"/>
          </w:tcPr>
          <w:p w14:paraId="04C7EBF5" w14:textId="0B99B3CE" w:rsidR="008A3202" w:rsidRPr="008A3202" w:rsidRDefault="008A3202" w:rsidP="00A54997">
            <w:pPr>
              <w:rPr>
                <w:rFonts w:ascii="Arial Narrow" w:hAnsi="Arial Narrow"/>
                <w:b/>
                <w:color w:val="C45911" w:themeColor="accent2" w:themeShade="BF"/>
                <w:sz w:val="32"/>
                <w:szCs w:val="42"/>
                <w:lang w:val="sr-Cyrl-RS"/>
              </w:rPr>
            </w:pPr>
            <w:r w:rsidRPr="008A3202">
              <w:rPr>
                <w:rFonts w:ascii="Arial Narrow" w:hAnsi="Arial Narrow"/>
                <w:b/>
                <w:color w:val="C45911" w:themeColor="accent2" w:themeShade="BF"/>
                <w:sz w:val="24"/>
                <w:szCs w:val="42"/>
                <w:lang w:val="sr-Cyrl-RS"/>
              </w:rPr>
              <w:t>Извор провере</w:t>
            </w:r>
          </w:p>
        </w:tc>
        <w:tc>
          <w:tcPr>
            <w:tcW w:w="1466" w:type="dxa"/>
            <w:gridSpan w:val="2"/>
            <w:shd w:val="clear" w:color="auto" w:fill="E7E6E6" w:themeFill="background2"/>
          </w:tcPr>
          <w:p w14:paraId="63C27961" w14:textId="6227B6BD" w:rsidR="008A3202" w:rsidRPr="00B53008" w:rsidRDefault="008A3202" w:rsidP="00A54997">
            <w:pPr>
              <w:rPr>
                <w:rFonts w:ascii="Arial Narrow" w:hAnsi="Arial Narrow"/>
                <w:color w:val="C45911" w:themeColor="accent2" w:themeShade="BF"/>
                <w:sz w:val="32"/>
                <w:szCs w:val="42"/>
                <w:lang w:val="sr-Cyrl-RS"/>
              </w:rPr>
            </w:pPr>
            <w:r w:rsidRPr="00B53008">
              <w:rPr>
                <w:rFonts w:ascii="Arial Narrow" w:hAnsi="Arial Narrow"/>
                <w:b/>
                <w:color w:val="C45911" w:themeColor="accent2" w:themeShade="BF"/>
                <w:sz w:val="24"/>
                <w:szCs w:val="20"/>
                <w:lang w:val="sr-Cyrl-RS"/>
              </w:rPr>
              <w:t>Буџет</w:t>
            </w:r>
          </w:p>
        </w:tc>
      </w:tr>
      <w:tr w:rsidR="008A3202" w:rsidRPr="00D02EED" w14:paraId="0F18D7C8" w14:textId="77777777" w:rsidTr="006843E0">
        <w:trPr>
          <w:jc w:val="center"/>
        </w:trPr>
        <w:tc>
          <w:tcPr>
            <w:tcW w:w="710" w:type="dxa"/>
            <w:shd w:val="clear" w:color="auto" w:fill="E7E6E6" w:themeFill="background2"/>
            <w:noWrap/>
          </w:tcPr>
          <w:p w14:paraId="76193D34" w14:textId="5BD58EBB" w:rsidR="008A3202" w:rsidRPr="00B53008" w:rsidRDefault="008A3202" w:rsidP="00545FBE">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2.2.1.</w:t>
            </w:r>
          </w:p>
        </w:tc>
        <w:tc>
          <w:tcPr>
            <w:tcW w:w="4159" w:type="dxa"/>
            <w:gridSpan w:val="3"/>
            <w:shd w:val="clear" w:color="auto" w:fill="E7E6E6" w:themeFill="background2"/>
          </w:tcPr>
          <w:p w14:paraId="6314B6F4" w14:textId="77777777" w:rsidR="008A3202" w:rsidRDefault="008A3202" w:rsidP="00545FBE">
            <w:pPr>
              <w:jc w:val="both"/>
              <w:rPr>
                <w:rFonts w:ascii="Arial Narrow" w:hAnsi="Arial Narrow"/>
                <w:sz w:val="20"/>
                <w:lang w:val="sr-Cyrl-RS"/>
              </w:rPr>
            </w:pPr>
            <w:r w:rsidRPr="00C26CCA">
              <w:rPr>
                <w:rFonts w:ascii="Arial Narrow" w:hAnsi="Arial Narrow"/>
                <w:sz w:val="20"/>
                <w:lang w:val="sr-Cyrl-RS"/>
              </w:rPr>
              <w:t>Извршити анализу постојеће праксе у поступању органа</w:t>
            </w:r>
            <w:r w:rsidRPr="00515C8B">
              <w:rPr>
                <w:rFonts w:ascii="Arial Narrow" w:hAnsi="Arial Narrow"/>
                <w:sz w:val="20"/>
                <w:lang w:val="sr-Cyrl-RS"/>
              </w:rPr>
              <w:t xml:space="preserve"> </w:t>
            </w:r>
            <w:r>
              <w:rPr>
                <w:rFonts w:ascii="Arial Narrow" w:hAnsi="Arial Narrow"/>
                <w:sz w:val="20"/>
                <w:lang w:val="sr-Cyrl-RS"/>
              </w:rPr>
              <w:t>поступка и других учесника</w:t>
            </w:r>
            <w:r w:rsidRPr="00C26CCA">
              <w:rPr>
                <w:rFonts w:ascii="Arial Narrow" w:hAnsi="Arial Narrow"/>
                <w:sz w:val="20"/>
                <w:lang w:val="sr-Cyrl-RS"/>
              </w:rPr>
              <w:t xml:space="preserve"> у поступку када је реч о испитивању осетљивих сведока</w:t>
            </w:r>
            <w:r w:rsidRPr="00515C8B">
              <w:rPr>
                <w:rFonts w:ascii="Arial Narrow" w:hAnsi="Arial Narrow"/>
                <w:sz w:val="20"/>
                <w:lang w:val="sr-Cyrl-RS"/>
              </w:rPr>
              <w:t xml:space="preserve"> </w:t>
            </w:r>
            <w:r>
              <w:rPr>
                <w:rFonts w:ascii="Arial Narrow" w:hAnsi="Arial Narrow"/>
                <w:sz w:val="20"/>
                <w:lang w:val="sr-Cyrl-RS"/>
              </w:rPr>
              <w:t>и дефинисати препоруке за унапређење</w:t>
            </w:r>
            <w:r w:rsidRPr="00C26CCA">
              <w:rPr>
                <w:rFonts w:ascii="Arial Narrow" w:hAnsi="Arial Narrow"/>
                <w:sz w:val="20"/>
                <w:lang w:val="sr-Cyrl-RS"/>
              </w:rPr>
              <w:t>.</w:t>
            </w:r>
          </w:p>
          <w:p w14:paraId="414DF6CA" w14:textId="77777777" w:rsidR="008A3202" w:rsidRPr="00B53008" w:rsidRDefault="008A3202" w:rsidP="00545FBE">
            <w:pPr>
              <w:jc w:val="center"/>
              <w:rPr>
                <w:rFonts w:ascii="Arial Narrow" w:hAnsi="Arial Narrow"/>
                <w:b/>
                <w:color w:val="C45911" w:themeColor="accent2" w:themeShade="BF"/>
                <w:sz w:val="24"/>
                <w:szCs w:val="20"/>
                <w:lang w:val="sr-Cyrl-RS"/>
              </w:rPr>
            </w:pPr>
          </w:p>
        </w:tc>
        <w:tc>
          <w:tcPr>
            <w:tcW w:w="1611" w:type="dxa"/>
            <w:shd w:val="clear" w:color="auto" w:fill="E7E6E6" w:themeFill="background2"/>
          </w:tcPr>
          <w:p w14:paraId="2CBB95E5" w14:textId="77777777" w:rsidR="008A3202" w:rsidRPr="00515C8B" w:rsidRDefault="008A3202" w:rsidP="00545FBE">
            <w:pPr>
              <w:jc w:val="center"/>
              <w:rPr>
                <w:rFonts w:ascii="Arial Narrow" w:hAnsi="Arial Narrow"/>
                <w:bCs/>
                <w:sz w:val="20"/>
                <w:szCs w:val="20"/>
                <w:lang w:val="sr-Cyrl-RS"/>
              </w:rPr>
            </w:pPr>
          </w:p>
          <w:p w14:paraId="670189CF" w14:textId="5BC2BA99" w:rsidR="008A3202" w:rsidRPr="00B53008" w:rsidRDefault="008A3202" w:rsidP="00545FBE">
            <w:pP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sidR="00EC0C45">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2020. године</w:t>
            </w:r>
          </w:p>
        </w:tc>
        <w:tc>
          <w:tcPr>
            <w:tcW w:w="1890" w:type="dxa"/>
            <w:gridSpan w:val="2"/>
            <w:shd w:val="clear" w:color="auto" w:fill="E7E6E6" w:themeFill="background2"/>
          </w:tcPr>
          <w:p w14:paraId="4110AFA7" w14:textId="3ED68EE1" w:rsidR="008A3202" w:rsidRPr="00B53008" w:rsidRDefault="008A3202" w:rsidP="00545FBE">
            <w:pPr>
              <w:rPr>
                <w:rFonts w:ascii="Arial Narrow" w:hAnsi="Arial Narrow"/>
                <w:b/>
                <w:color w:val="C45911" w:themeColor="accent2" w:themeShade="BF"/>
                <w:sz w:val="24"/>
                <w:szCs w:val="20"/>
                <w:lang w:val="sr-Cyrl-RS"/>
              </w:rPr>
            </w:pPr>
            <w:r>
              <w:rPr>
                <w:rFonts w:ascii="Arial Narrow" w:hAnsi="Arial Narrow"/>
                <w:sz w:val="20"/>
                <w:lang w:val="sr-Cyrl-RS"/>
              </w:rPr>
              <w:t>Министарство правде</w:t>
            </w:r>
            <w:r w:rsidRPr="00515C8B">
              <w:rPr>
                <w:rFonts w:ascii="Arial Narrow" w:hAnsi="Arial Narrow"/>
                <w:sz w:val="20"/>
                <w:lang w:val="sr-Cyrl-RS"/>
              </w:rPr>
              <w:t xml:space="preserve">, </w:t>
            </w:r>
            <w:r>
              <w:rPr>
                <w:rFonts w:ascii="Arial Narrow" w:hAnsi="Arial Narrow"/>
                <w:sz w:val="20"/>
                <w:lang w:val="sr-Cyrl-RS"/>
              </w:rPr>
              <w:t>ОЕБС/ИПА 2016 Пројектни тим</w:t>
            </w:r>
          </w:p>
        </w:tc>
        <w:tc>
          <w:tcPr>
            <w:tcW w:w="2254" w:type="dxa"/>
            <w:gridSpan w:val="4"/>
            <w:shd w:val="clear" w:color="auto" w:fill="E7E6E6" w:themeFill="background2"/>
          </w:tcPr>
          <w:p w14:paraId="1F413887" w14:textId="3FCB341E" w:rsidR="008A3202" w:rsidRPr="00B53008" w:rsidRDefault="006843E0" w:rsidP="006843E0">
            <w:pPr>
              <w:jc w:val="both"/>
              <w:rPr>
                <w:rFonts w:ascii="Arial Narrow" w:hAnsi="Arial Narrow"/>
                <w:b/>
                <w:color w:val="C45911" w:themeColor="accent2" w:themeShade="BF"/>
                <w:sz w:val="24"/>
                <w:szCs w:val="20"/>
                <w:lang w:val="sr-Cyrl-RS"/>
              </w:rPr>
            </w:pPr>
            <w:r>
              <w:rPr>
                <w:rFonts w:ascii="Arial Narrow" w:hAnsi="Arial Narrow"/>
                <w:sz w:val="20"/>
                <w:lang w:val="sr-Cyrl-RS"/>
              </w:rPr>
              <w:t>Спроведена анализа</w:t>
            </w:r>
            <w:r w:rsidRPr="00C26CCA">
              <w:rPr>
                <w:rFonts w:ascii="Arial Narrow" w:hAnsi="Arial Narrow"/>
                <w:sz w:val="20"/>
                <w:lang w:val="sr-Cyrl-RS"/>
              </w:rPr>
              <w:t xml:space="preserve"> постојеће праксе у поступању органа</w:t>
            </w:r>
            <w:r w:rsidRPr="00515C8B">
              <w:rPr>
                <w:rFonts w:ascii="Arial Narrow" w:hAnsi="Arial Narrow"/>
                <w:sz w:val="20"/>
                <w:lang w:val="sr-Cyrl-RS"/>
              </w:rPr>
              <w:t xml:space="preserve"> </w:t>
            </w:r>
            <w:r>
              <w:rPr>
                <w:rFonts w:ascii="Arial Narrow" w:hAnsi="Arial Narrow"/>
                <w:sz w:val="20"/>
                <w:lang w:val="sr-Cyrl-RS"/>
              </w:rPr>
              <w:t>поступка и других учесника</w:t>
            </w:r>
            <w:r w:rsidRPr="00C26CCA">
              <w:rPr>
                <w:rFonts w:ascii="Arial Narrow" w:hAnsi="Arial Narrow"/>
                <w:sz w:val="20"/>
                <w:lang w:val="sr-Cyrl-RS"/>
              </w:rPr>
              <w:t xml:space="preserve"> у поступку када је реч о испитивању осетљивих сведока</w:t>
            </w:r>
            <w:r w:rsidRPr="00515C8B">
              <w:rPr>
                <w:rFonts w:ascii="Arial Narrow" w:hAnsi="Arial Narrow"/>
                <w:sz w:val="20"/>
                <w:lang w:val="sr-Cyrl-RS"/>
              </w:rPr>
              <w:t xml:space="preserve"> </w:t>
            </w:r>
            <w:r>
              <w:rPr>
                <w:rFonts w:ascii="Arial Narrow" w:hAnsi="Arial Narrow"/>
                <w:sz w:val="20"/>
                <w:lang w:val="sr-Cyrl-RS"/>
              </w:rPr>
              <w:t>и дефинисати препоруке за унапређење</w:t>
            </w:r>
          </w:p>
        </w:tc>
        <w:tc>
          <w:tcPr>
            <w:tcW w:w="1465" w:type="dxa"/>
            <w:shd w:val="clear" w:color="auto" w:fill="E7E6E6" w:themeFill="background2"/>
          </w:tcPr>
          <w:p w14:paraId="44CB463D" w14:textId="40A193F7" w:rsidR="006843E0" w:rsidRDefault="006843E0" w:rsidP="006843E0">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2422562E" w14:textId="45526D20" w:rsidR="008A3202" w:rsidRPr="00B53008" w:rsidRDefault="006843E0" w:rsidP="006843E0">
            <w:pPr>
              <w:jc w:val="both"/>
              <w:rPr>
                <w:rFonts w:ascii="Arial Narrow" w:hAnsi="Arial Narrow"/>
                <w:b/>
                <w:color w:val="C45911" w:themeColor="accent2" w:themeShade="BF"/>
                <w:sz w:val="24"/>
                <w:szCs w:val="20"/>
                <w:lang w:val="sr-Cyrl-RS"/>
              </w:rPr>
            </w:pPr>
            <w:r>
              <w:rPr>
                <w:rFonts w:ascii="Arial Narrow" w:hAnsi="Arial Narrow"/>
                <w:sz w:val="20"/>
                <w:szCs w:val="24"/>
                <w:lang w:val="sr-Cyrl-RS"/>
              </w:rPr>
              <w:t>Извештај о раду Министарства правде</w:t>
            </w:r>
          </w:p>
        </w:tc>
        <w:tc>
          <w:tcPr>
            <w:tcW w:w="1466" w:type="dxa"/>
            <w:gridSpan w:val="2"/>
            <w:shd w:val="clear" w:color="auto" w:fill="E7E6E6" w:themeFill="background2"/>
          </w:tcPr>
          <w:p w14:paraId="44BB2BC8" w14:textId="6CB182EB" w:rsidR="00674849" w:rsidRPr="001D0D98" w:rsidRDefault="00674849" w:rsidP="000C35AE">
            <w:pPr>
              <w:rPr>
                <w:rFonts w:ascii="Arial Narrow" w:hAnsi="Arial Narrow"/>
                <w:b/>
                <w:sz w:val="20"/>
                <w:szCs w:val="20"/>
                <w:lang w:val="sr-Cyrl-RS"/>
              </w:rPr>
            </w:pPr>
          </w:p>
          <w:p w14:paraId="142EC790" w14:textId="32954818" w:rsidR="00AD6416" w:rsidRPr="001D0D98" w:rsidRDefault="00AD6416" w:rsidP="00AD6416">
            <w:pPr>
              <w:rPr>
                <w:rFonts w:ascii="Arial Narrow" w:hAnsi="Arial Narrow" w:cs="Arial"/>
                <w:bCs/>
                <w:sz w:val="20"/>
                <w:szCs w:val="20"/>
                <w:lang w:val="sr-Cyrl-RS"/>
              </w:rPr>
            </w:pPr>
            <w:r w:rsidRPr="001D0D98">
              <w:rPr>
                <w:rFonts w:ascii="Arial Narrow" w:hAnsi="Arial Narrow" w:cs="Arial"/>
                <w:bCs/>
                <w:sz w:val="20"/>
                <w:szCs w:val="20"/>
                <w:lang w:val="sr-Cyrl-RS"/>
              </w:rPr>
              <w:t xml:space="preserve">Буџет </w:t>
            </w:r>
            <w:r w:rsidR="00D238BE" w:rsidRPr="00245C75">
              <w:rPr>
                <w:rFonts w:ascii="Arial Narrow" w:hAnsi="Arial Narrow"/>
                <w:bCs/>
                <w:sz w:val="20"/>
                <w:szCs w:val="20"/>
                <w:lang w:val="sr-Cyrl-RS"/>
              </w:rPr>
              <w:t>Р</w:t>
            </w:r>
            <w:r w:rsidR="00D238BE">
              <w:rPr>
                <w:rFonts w:ascii="Arial Narrow" w:hAnsi="Arial Narrow"/>
                <w:bCs/>
                <w:sz w:val="20"/>
                <w:szCs w:val="20"/>
                <w:lang w:val="sr-Cyrl-RS"/>
              </w:rPr>
              <w:t xml:space="preserve">епублике </w:t>
            </w:r>
            <w:r w:rsidR="00D238BE" w:rsidRPr="00245C75">
              <w:rPr>
                <w:rFonts w:ascii="Arial Narrow" w:hAnsi="Arial Narrow"/>
                <w:bCs/>
                <w:sz w:val="20"/>
                <w:szCs w:val="20"/>
                <w:lang w:val="sr-Cyrl-RS"/>
              </w:rPr>
              <w:t>С</w:t>
            </w:r>
            <w:r w:rsidR="00D238BE">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sidR="00D238BE">
              <w:rPr>
                <w:rFonts w:ascii="Arial Narrow" w:hAnsi="Arial Narrow" w:cs="Arial"/>
                <w:bCs/>
                <w:sz w:val="20"/>
                <w:szCs w:val="20"/>
                <w:lang w:val="sr-Cyrl-RS"/>
              </w:rPr>
              <w:t>–</w:t>
            </w:r>
            <w:r w:rsidRPr="001D0D98">
              <w:rPr>
                <w:rFonts w:ascii="Arial Narrow" w:hAnsi="Arial Narrow" w:cs="Arial"/>
                <w:bCs/>
                <w:sz w:val="20"/>
                <w:szCs w:val="20"/>
                <w:lang w:val="sr-Cyrl-RS"/>
              </w:rPr>
              <w:t xml:space="preserve"> </w:t>
            </w:r>
          </w:p>
          <w:p w14:paraId="382F7143" w14:textId="5BEC3319" w:rsidR="00E9409C" w:rsidRPr="001D0D98" w:rsidRDefault="00AD6416" w:rsidP="000C35AE">
            <w:pPr>
              <w:rPr>
                <w:rFonts w:ascii="Arial Narrow" w:hAnsi="Arial Narrow"/>
                <w:b/>
                <w:sz w:val="20"/>
                <w:szCs w:val="20"/>
                <w:lang w:val="sr-Cyrl-RS"/>
              </w:rPr>
            </w:pPr>
            <w:r>
              <w:rPr>
                <w:rFonts w:ascii="Arial Narrow" w:hAnsi="Arial Narrow" w:cs="Arial"/>
                <w:sz w:val="20"/>
                <w:szCs w:val="20"/>
                <w:lang w:val="sr-Cyrl-RS"/>
              </w:rPr>
              <w:t xml:space="preserve">редовна средства, </w:t>
            </w:r>
            <w:r w:rsidRPr="00DC77EB" w:rsidDel="001A582F">
              <w:rPr>
                <w:rFonts w:ascii="Arial Narrow" w:hAnsi="Arial Narrow" w:cs="Arial"/>
                <w:bCs/>
                <w:sz w:val="20"/>
                <w:szCs w:val="20"/>
                <w:lang w:val="sr-Cyrl-RS"/>
              </w:rPr>
              <w:t xml:space="preserve"> </w:t>
            </w:r>
            <w:r>
              <w:rPr>
                <w:rFonts w:ascii="Arial" w:hAnsi="Arial" w:cs="Arial"/>
                <w:sz w:val="17"/>
                <w:szCs w:val="17"/>
                <w:lang w:val="sr-Cyrl-RS"/>
              </w:rPr>
              <w:t>Прогр. активност 0010 – Администрација и управљање</w:t>
            </w:r>
            <w:r w:rsidRPr="001D0D98" w:rsidDel="00AD6416">
              <w:rPr>
                <w:rFonts w:ascii="Arial Narrow" w:hAnsi="Arial Narrow" w:cs="Arial"/>
                <w:bCs/>
                <w:sz w:val="20"/>
                <w:szCs w:val="20"/>
                <w:lang w:val="sr-Cyrl-RS"/>
              </w:rPr>
              <w:t xml:space="preserve"> </w:t>
            </w:r>
          </w:p>
        </w:tc>
      </w:tr>
      <w:tr w:rsidR="008A3202" w:rsidRPr="00215847" w14:paraId="250C119B" w14:textId="77777777" w:rsidTr="006843E0">
        <w:trPr>
          <w:jc w:val="center"/>
        </w:trPr>
        <w:tc>
          <w:tcPr>
            <w:tcW w:w="710" w:type="dxa"/>
            <w:shd w:val="clear" w:color="auto" w:fill="E7E6E6" w:themeFill="background2"/>
            <w:noWrap/>
          </w:tcPr>
          <w:p w14:paraId="2F363BE7" w14:textId="693D7BB2" w:rsidR="008A3202" w:rsidRPr="00B53008" w:rsidRDefault="008A3202" w:rsidP="00545FBE">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2.2.2.</w:t>
            </w:r>
          </w:p>
        </w:tc>
        <w:tc>
          <w:tcPr>
            <w:tcW w:w="4159" w:type="dxa"/>
            <w:gridSpan w:val="3"/>
            <w:shd w:val="clear" w:color="auto" w:fill="E7E6E6" w:themeFill="background2"/>
          </w:tcPr>
          <w:p w14:paraId="10AECF2B" w14:textId="77777777" w:rsidR="008A3202" w:rsidRPr="00C26CCA" w:rsidRDefault="008A3202" w:rsidP="00545FBE">
            <w:pPr>
              <w:spacing w:after="200"/>
              <w:jc w:val="both"/>
              <w:rPr>
                <w:rFonts w:ascii="Arial Narrow" w:hAnsi="Arial Narrow"/>
                <w:sz w:val="20"/>
                <w:lang w:val="sr-Cyrl-RS"/>
              </w:rPr>
            </w:pPr>
            <w:r w:rsidRPr="00C26CCA">
              <w:rPr>
                <w:rFonts w:ascii="Arial Narrow" w:hAnsi="Arial Narrow"/>
                <w:sz w:val="20"/>
                <w:lang w:val="sr-Cyrl-RS"/>
              </w:rPr>
              <w:t>Извршити анализу постојеће праксе поступања у изрицању мера одржавања процесне дисциплине и мера процесне заштите жртава и сведока, опомена и новчаног кажњавања бранилаца и других учесника у поступку који вређају сведока или оштећеног, или му прете или угрожавају његову безбедност</w:t>
            </w:r>
            <w:r>
              <w:rPr>
                <w:rFonts w:ascii="Arial Narrow" w:hAnsi="Arial Narrow"/>
                <w:sz w:val="20"/>
                <w:lang w:val="sr-Cyrl-RS"/>
              </w:rPr>
              <w:t xml:space="preserve"> и дефинисати препоруке за унапређење</w:t>
            </w:r>
            <w:r w:rsidRPr="00C26CCA">
              <w:rPr>
                <w:rFonts w:ascii="Arial Narrow" w:hAnsi="Arial Narrow"/>
                <w:sz w:val="20"/>
                <w:lang w:val="sr-Cyrl-RS"/>
              </w:rPr>
              <w:t>.</w:t>
            </w:r>
          </w:p>
          <w:p w14:paraId="4EA4D872" w14:textId="77777777" w:rsidR="008A3202" w:rsidRPr="00B53008" w:rsidRDefault="008A3202" w:rsidP="00545FBE">
            <w:pPr>
              <w:jc w:val="center"/>
              <w:rPr>
                <w:rFonts w:ascii="Arial Narrow" w:hAnsi="Arial Narrow"/>
                <w:b/>
                <w:color w:val="C45911" w:themeColor="accent2" w:themeShade="BF"/>
                <w:sz w:val="24"/>
                <w:szCs w:val="20"/>
                <w:lang w:val="sr-Cyrl-RS"/>
              </w:rPr>
            </w:pPr>
          </w:p>
        </w:tc>
        <w:tc>
          <w:tcPr>
            <w:tcW w:w="1611" w:type="dxa"/>
            <w:shd w:val="clear" w:color="auto" w:fill="E7E6E6" w:themeFill="background2"/>
          </w:tcPr>
          <w:p w14:paraId="1D4E6B22" w14:textId="77777777" w:rsidR="008A3202" w:rsidRPr="00515C8B" w:rsidRDefault="008A3202" w:rsidP="00545FBE">
            <w:pPr>
              <w:jc w:val="center"/>
              <w:rPr>
                <w:rFonts w:ascii="Arial Narrow" w:hAnsi="Arial Narrow"/>
                <w:bCs/>
                <w:sz w:val="20"/>
                <w:szCs w:val="20"/>
                <w:lang w:val="sr-Cyrl-RS"/>
              </w:rPr>
            </w:pPr>
          </w:p>
          <w:p w14:paraId="25106ADA" w14:textId="0F711AAE" w:rsidR="008A3202" w:rsidRPr="00B53008" w:rsidRDefault="008A3202" w:rsidP="00545FBE">
            <w:pP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sidR="00EC0C45">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2020. године</w:t>
            </w:r>
          </w:p>
        </w:tc>
        <w:tc>
          <w:tcPr>
            <w:tcW w:w="1890" w:type="dxa"/>
            <w:gridSpan w:val="2"/>
            <w:shd w:val="clear" w:color="auto" w:fill="E7E6E6" w:themeFill="background2"/>
          </w:tcPr>
          <w:p w14:paraId="50E63DBB" w14:textId="77777777" w:rsidR="008A3202" w:rsidRDefault="008A3202" w:rsidP="00545FBE">
            <w:pPr>
              <w:jc w:val="center"/>
              <w:rPr>
                <w:rFonts w:ascii="Arial Narrow" w:hAnsi="Arial Narrow"/>
                <w:sz w:val="20"/>
                <w:lang w:val="sr-Cyrl-RS"/>
              </w:rPr>
            </w:pPr>
          </w:p>
          <w:p w14:paraId="01DFF415" w14:textId="60301A70" w:rsidR="008A3202" w:rsidRPr="00B53008" w:rsidRDefault="008A3202" w:rsidP="00545FBE">
            <w:pPr>
              <w:rPr>
                <w:rFonts w:ascii="Arial Narrow" w:hAnsi="Arial Narrow"/>
                <w:b/>
                <w:color w:val="C45911" w:themeColor="accent2" w:themeShade="BF"/>
                <w:sz w:val="24"/>
                <w:szCs w:val="20"/>
                <w:lang w:val="sr-Cyrl-RS"/>
              </w:rPr>
            </w:pPr>
            <w:r>
              <w:rPr>
                <w:rFonts w:ascii="Arial Narrow" w:hAnsi="Arial Narrow"/>
                <w:sz w:val="20"/>
                <w:lang w:val="sr-Cyrl-RS"/>
              </w:rPr>
              <w:t>Министарство правде</w:t>
            </w:r>
            <w:r w:rsidRPr="00515C8B">
              <w:rPr>
                <w:rFonts w:ascii="Arial Narrow" w:hAnsi="Arial Narrow"/>
                <w:sz w:val="20"/>
                <w:lang w:val="sr-Cyrl-RS"/>
              </w:rPr>
              <w:t xml:space="preserve">, </w:t>
            </w:r>
            <w:r>
              <w:rPr>
                <w:rFonts w:ascii="Arial Narrow" w:hAnsi="Arial Narrow"/>
                <w:sz w:val="20"/>
                <w:lang w:val="sr-Cyrl-RS"/>
              </w:rPr>
              <w:t>ОЕБС/ИПА 2016 Пројектни тим</w:t>
            </w:r>
            <w:r w:rsidR="008E3E8C">
              <w:rPr>
                <w:rFonts w:ascii="Arial Narrow" w:hAnsi="Arial Narrow"/>
                <w:sz w:val="20"/>
                <w:lang w:val="sr-Cyrl-RS"/>
              </w:rPr>
              <w:t>, Адвокатска комора Србије</w:t>
            </w:r>
          </w:p>
        </w:tc>
        <w:tc>
          <w:tcPr>
            <w:tcW w:w="2254" w:type="dxa"/>
            <w:gridSpan w:val="4"/>
            <w:shd w:val="clear" w:color="auto" w:fill="E7E6E6" w:themeFill="background2"/>
          </w:tcPr>
          <w:p w14:paraId="4010411A" w14:textId="42EF1333" w:rsidR="008A3202" w:rsidRPr="00B53008" w:rsidRDefault="006843E0" w:rsidP="006843E0">
            <w:pPr>
              <w:jc w:val="both"/>
              <w:rPr>
                <w:rFonts w:ascii="Arial Narrow" w:hAnsi="Arial Narrow"/>
                <w:b/>
                <w:color w:val="C45911" w:themeColor="accent2" w:themeShade="BF"/>
                <w:sz w:val="24"/>
                <w:szCs w:val="20"/>
                <w:lang w:val="sr-Cyrl-RS"/>
              </w:rPr>
            </w:pPr>
            <w:r>
              <w:rPr>
                <w:rFonts w:ascii="Arial Narrow" w:hAnsi="Arial Narrow"/>
                <w:sz w:val="20"/>
                <w:lang w:val="sr-Cyrl-RS"/>
              </w:rPr>
              <w:t xml:space="preserve">Спроведена анализа </w:t>
            </w:r>
            <w:r w:rsidRPr="00C26CCA">
              <w:rPr>
                <w:rFonts w:ascii="Arial Narrow" w:hAnsi="Arial Narrow"/>
                <w:sz w:val="20"/>
                <w:lang w:val="sr-Cyrl-RS"/>
              </w:rPr>
              <w:t>постојеће праксе поступања у изрицању мера одржавања процесне дисциплине и мера процесне заштите жртава и сведока</w:t>
            </w:r>
            <w:r>
              <w:rPr>
                <w:rFonts w:ascii="Arial Narrow" w:hAnsi="Arial Narrow"/>
                <w:sz w:val="20"/>
                <w:lang w:val="sr-Cyrl-RS"/>
              </w:rPr>
              <w:t>.</w:t>
            </w:r>
          </w:p>
        </w:tc>
        <w:tc>
          <w:tcPr>
            <w:tcW w:w="1465" w:type="dxa"/>
            <w:shd w:val="clear" w:color="auto" w:fill="E7E6E6" w:themeFill="background2"/>
          </w:tcPr>
          <w:p w14:paraId="766FAA6F" w14:textId="77777777" w:rsidR="006843E0" w:rsidRDefault="006843E0" w:rsidP="006843E0">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4A9E6AE5" w14:textId="34EA643A" w:rsidR="008A3202" w:rsidRPr="00B53008" w:rsidRDefault="006843E0" w:rsidP="006843E0">
            <w:pPr>
              <w:jc w:val="center"/>
              <w:rPr>
                <w:rFonts w:ascii="Arial Narrow" w:hAnsi="Arial Narrow"/>
                <w:b/>
                <w:color w:val="C45911" w:themeColor="accent2" w:themeShade="BF"/>
                <w:sz w:val="24"/>
                <w:szCs w:val="20"/>
                <w:lang w:val="sr-Cyrl-RS"/>
              </w:rPr>
            </w:pPr>
            <w:r>
              <w:rPr>
                <w:rFonts w:ascii="Arial Narrow" w:hAnsi="Arial Narrow"/>
                <w:sz w:val="20"/>
                <w:szCs w:val="24"/>
                <w:lang w:val="sr-Cyrl-RS"/>
              </w:rPr>
              <w:t>Извештај о раду Министарства правде</w:t>
            </w:r>
          </w:p>
        </w:tc>
        <w:tc>
          <w:tcPr>
            <w:tcW w:w="1466" w:type="dxa"/>
            <w:gridSpan w:val="2"/>
            <w:shd w:val="clear" w:color="auto" w:fill="E7E6E6" w:themeFill="background2"/>
          </w:tcPr>
          <w:p w14:paraId="70FD9271" w14:textId="77777777" w:rsidR="00AD6416" w:rsidRPr="001D0D98" w:rsidRDefault="00AD6416" w:rsidP="00AD6416">
            <w:pPr>
              <w:rPr>
                <w:rFonts w:ascii="Arial Narrow" w:hAnsi="Arial Narrow"/>
                <w:bCs/>
                <w:sz w:val="20"/>
                <w:szCs w:val="20"/>
                <w:lang w:val="sr-Cyrl-RS"/>
              </w:rPr>
            </w:pPr>
            <w:r w:rsidRPr="001D0D98">
              <w:rPr>
                <w:rFonts w:ascii="Arial Narrow" w:hAnsi="Arial Narrow"/>
                <w:bCs/>
                <w:sz w:val="20"/>
                <w:szCs w:val="20"/>
                <w:lang w:val="sr-Cyrl-RS"/>
              </w:rPr>
              <w:t>Буџетирано у окв акт.2.2.1.</w:t>
            </w:r>
          </w:p>
          <w:p w14:paraId="4AE7E03A" w14:textId="77777777" w:rsidR="00AD6416" w:rsidRPr="001D0D98" w:rsidRDefault="00AD6416" w:rsidP="00AD6416">
            <w:pPr>
              <w:rPr>
                <w:rFonts w:ascii="Arial Narrow" w:hAnsi="Arial Narrow"/>
                <w:b/>
                <w:sz w:val="20"/>
                <w:szCs w:val="20"/>
                <w:lang w:val="sr-Cyrl-RS"/>
              </w:rPr>
            </w:pPr>
          </w:p>
          <w:p w14:paraId="3C91EF8E" w14:textId="1C440C67" w:rsidR="00AD6416" w:rsidRPr="001D0D98" w:rsidRDefault="00AD6416" w:rsidP="00AD6416">
            <w:pPr>
              <w:rPr>
                <w:rFonts w:ascii="Arial Narrow" w:hAnsi="Arial Narrow" w:cs="Arial"/>
                <w:bCs/>
                <w:sz w:val="20"/>
                <w:szCs w:val="20"/>
                <w:lang w:val="sr-Cyrl-RS"/>
              </w:rPr>
            </w:pPr>
            <w:r w:rsidRPr="001D0D98">
              <w:rPr>
                <w:rFonts w:ascii="Arial Narrow" w:hAnsi="Arial Narrow" w:cs="Arial"/>
                <w:bCs/>
                <w:sz w:val="20"/>
                <w:szCs w:val="20"/>
                <w:lang w:val="sr-Cyrl-RS"/>
              </w:rPr>
              <w:t xml:space="preserve">(Буџет </w:t>
            </w:r>
            <w:r w:rsidR="00D238BE" w:rsidRPr="00245C75">
              <w:rPr>
                <w:rFonts w:ascii="Arial Narrow" w:hAnsi="Arial Narrow"/>
                <w:bCs/>
                <w:sz w:val="20"/>
                <w:szCs w:val="20"/>
                <w:lang w:val="sr-Cyrl-RS"/>
              </w:rPr>
              <w:t>Р</w:t>
            </w:r>
            <w:r w:rsidR="00D238BE">
              <w:rPr>
                <w:rFonts w:ascii="Arial Narrow" w:hAnsi="Arial Narrow"/>
                <w:bCs/>
                <w:sz w:val="20"/>
                <w:szCs w:val="20"/>
                <w:lang w:val="sr-Cyrl-RS"/>
              </w:rPr>
              <w:t xml:space="preserve">епублике </w:t>
            </w:r>
            <w:r w:rsidR="00D238BE" w:rsidRPr="00245C75">
              <w:rPr>
                <w:rFonts w:ascii="Arial Narrow" w:hAnsi="Arial Narrow"/>
                <w:bCs/>
                <w:sz w:val="20"/>
                <w:szCs w:val="20"/>
                <w:lang w:val="sr-Cyrl-RS"/>
              </w:rPr>
              <w:t>С</w:t>
            </w:r>
            <w:r w:rsidR="00D238BE">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sidR="00D238BE">
              <w:rPr>
                <w:rFonts w:ascii="Arial Narrow" w:hAnsi="Arial Narrow" w:cs="Arial"/>
                <w:bCs/>
                <w:sz w:val="20"/>
                <w:szCs w:val="20"/>
                <w:lang w:val="sr-Cyrl-RS"/>
              </w:rPr>
              <w:t>–</w:t>
            </w:r>
            <w:r w:rsidRPr="001D0D98">
              <w:rPr>
                <w:rFonts w:ascii="Arial Narrow" w:hAnsi="Arial Narrow" w:cs="Arial"/>
                <w:bCs/>
                <w:sz w:val="20"/>
                <w:szCs w:val="20"/>
                <w:lang w:val="sr-Cyrl-RS"/>
              </w:rPr>
              <w:t xml:space="preserve"> </w:t>
            </w:r>
          </w:p>
          <w:p w14:paraId="459FF64C" w14:textId="5DDEE519" w:rsidR="00AD6416" w:rsidRPr="001D0D98" w:rsidRDefault="00AD6416" w:rsidP="00AD6416">
            <w:pPr>
              <w:rPr>
                <w:rFonts w:ascii="Arial Narrow" w:hAnsi="Arial Narrow" w:cs="Arial"/>
                <w:bCs/>
                <w:sz w:val="20"/>
                <w:szCs w:val="20"/>
                <w:lang w:val="sr-Cyrl-RS"/>
              </w:rPr>
            </w:pPr>
            <w:r>
              <w:rPr>
                <w:rFonts w:ascii="Arial Narrow" w:hAnsi="Arial Narrow" w:cs="Arial"/>
                <w:sz w:val="20"/>
                <w:szCs w:val="20"/>
                <w:lang w:val="sr-Cyrl-RS"/>
              </w:rPr>
              <w:t>редовна средства</w:t>
            </w:r>
            <w:r w:rsidRPr="001D0D98">
              <w:rPr>
                <w:rFonts w:ascii="Arial Narrow" w:hAnsi="Arial Narrow" w:cs="Arial"/>
                <w:bCs/>
                <w:sz w:val="20"/>
                <w:szCs w:val="20"/>
                <w:lang w:val="sr-Cyrl-RS"/>
              </w:rPr>
              <w:t>)</w:t>
            </w:r>
          </w:p>
          <w:p w14:paraId="07A376AA" w14:textId="604FFA4B" w:rsidR="00E9409C" w:rsidRPr="001D0D98" w:rsidRDefault="00E9409C" w:rsidP="000C35AE">
            <w:pPr>
              <w:rPr>
                <w:rFonts w:ascii="Arial Narrow" w:hAnsi="Arial Narrow"/>
                <w:b/>
                <w:sz w:val="20"/>
                <w:szCs w:val="20"/>
                <w:lang w:val="sr-Cyrl-RS"/>
              </w:rPr>
            </w:pPr>
          </w:p>
        </w:tc>
      </w:tr>
      <w:tr w:rsidR="008A3202" w:rsidRPr="00215847" w14:paraId="0CA280C9" w14:textId="77777777" w:rsidTr="006843E0">
        <w:trPr>
          <w:jc w:val="center"/>
        </w:trPr>
        <w:tc>
          <w:tcPr>
            <w:tcW w:w="710" w:type="dxa"/>
            <w:shd w:val="clear" w:color="auto" w:fill="E7E6E6" w:themeFill="background2"/>
            <w:noWrap/>
          </w:tcPr>
          <w:p w14:paraId="0FFC8041" w14:textId="25A79D53" w:rsidR="008A3202" w:rsidRPr="00B53008" w:rsidRDefault="008A3202" w:rsidP="00545FBE">
            <w:pPr>
              <w:rPr>
                <w:rFonts w:ascii="Arial Narrow" w:hAnsi="Arial Narrow"/>
                <w:color w:val="C45911" w:themeColor="accent2" w:themeShade="BF"/>
                <w:sz w:val="32"/>
                <w:szCs w:val="42"/>
                <w:lang w:val="sr-Cyrl-RS"/>
              </w:rPr>
            </w:pPr>
            <w:r>
              <w:rPr>
                <w:rFonts w:ascii="Arial Narrow" w:hAnsi="Arial Narrow"/>
                <w:b/>
                <w:color w:val="C45911" w:themeColor="accent2" w:themeShade="BF"/>
                <w:sz w:val="24"/>
                <w:szCs w:val="20"/>
                <w:lang w:val="sr-Cyrl-RS"/>
              </w:rPr>
              <w:t>2.2.3.</w:t>
            </w:r>
          </w:p>
        </w:tc>
        <w:tc>
          <w:tcPr>
            <w:tcW w:w="4159" w:type="dxa"/>
            <w:gridSpan w:val="3"/>
            <w:shd w:val="clear" w:color="auto" w:fill="E7E6E6" w:themeFill="background2"/>
          </w:tcPr>
          <w:p w14:paraId="64D0FEB9" w14:textId="170A4263" w:rsidR="008A3202" w:rsidRPr="00B53008" w:rsidRDefault="008A3202" w:rsidP="008A3202">
            <w:pPr>
              <w:jc w:val="both"/>
              <w:rPr>
                <w:rFonts w:ascii="Arial Narrow" w:hAnsi="Arial Narrow"/>
                <w:b/>
                <w:color w:val="C45911" w:themeColor="accent2" w:themeShade="BF"/>
                <w:sz w:val="24"/>
                <w:szCs w:val="20"/>
                <w:lang w:val="sr-Cyrl-RS"/>
              </w:rPr>
            </w:pPr>
            <w:r>
              <w:rPr>
                <w:rFonts w:ascii="Arial Narrow" w:hAnsi="Arial Narrow"/>
                <w:sz w:val="20"/>
                <w:lang w:val="sr-Cyrl-RS"/>
              </w:rPr>
              <w:t xml:space="preserve">Континуирано пратити примену мера процесне заштите жртава и сведока у пракси употребом </w:t>
            </w:r>
            <w:r>
              <w:rPr>
                <w:rFonts w:ascii="Arial Narrow" w:hAnsi="Arial Narrow"/>
                <w:sz w:val="20"/>
                <w:lang w:val="sr-Cyrl-RS"/>
              </w:rPr>
              <w:lastRenderedPageBreak/>
              <w:t>посебно дизајнираног упитника.</w:t>
            </w:r>
          </w:p>
        </w:tc>
        <w:tc>
          <w:tcPr>
            <w:tcW w:w="1611" w:type="dxa"/>
            <w:shd w:val="clear" w:color="auto" w:fill="E7E6E6" w:themeFill="background2"/>
          </w:tcPr>
          <w:p w14:paraId="40C8F97E" w14:textId="7CF94D03" w:rsidR="008A3202" w:rsidRPr="00B53008" w:rsidRDefault="008A3202" w:rsidP="00545FBE">
            <w:pPr>
              <w:rPr>
                <w:rFonts w:ascii="Arial Narrow" w:hAnsi="Arial Narrow"/>
                <w:b/>
                <w:bCs/>
                <w:color w:val="C45911" w:themeColor="accent2" w:themeShade="BF"/>
                <w:sz w:val="24"/>
                <w:szCs w:val="20"/>
                <w:lang w:val="sr-Cyrl-RS"/>
              </w:rPr>
            </w:pPr>
            <w:r>
              <w:rPr>
                <w:rFonts w:ascii="Arial Narrow" w:hAnsi="Arial Narrow"/>
                <w:bCs/>
                <w:sz w:val="20"/>
                <w:szCs w:val="20"/>
                <w:lang w:val="sr-Cyrl-RS"/>
              </w:rPr>
              <w:lastRenderedPageBreak/>
              <w:t xml:space="preserve">Континуирано, почев од </w:t>
            </w:r>
            <w:r w:rsidRPr="0069737E">
              <w:rPr>
                <w:rFonts w:ascii="Arial Narrow" w:hAnsi="Arial Narrow"/>
                <w:bCs/>
                <w:sz w:val="20"/>
                <w:szCs w:val="20"/>
              </w:rPr>
              <w:t>I</w:t>
            </w:r>
            <w:r w:rsidR="00EC0C45">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lastRenderedPageBreak/>
              <w:t>квартала 2021. године</w:t>
            </w:r>
          </w:p>
        </w:tc>
        <w:tc>
          <w:tcPr>
            <w:tcW w:w="1890" w:type="dxa"/>
            <w:gridSpan w:val="2"/>
            <w:shd w:val="clear" w:color="auto" w:fill="E7E6E6" w:themeFill="background2"/>
          </w:tcPr>
          <w:p w14:paraId="79181B08" w14:textId="759AB0EC" w:rsidR="008A3202" w:rsidRPr="00B53008" w:rsidRDefault="008A3202" w:rsidP="00545FBE">
            <w:pPr>
              <w:rPr>
                <w:rFonts w:ascii="Arial Narrow" w:hAnsi="Arial Narrow"/>
                <w:b/>
                <w:color w:val="C45911" w:themeColor="accent2" w:themeShade="BF"/>
                <w:sz w:val="24"/>
                <w:szCs w:val="20"/>
                <w:lang w:val="sr-Cyrl-RS"/>
              </w:rPr>
            </w:pPr>
            <w:r>
              <w:rPr>
                <w:rFonts w:ascii="Arial Narrow" w:hAnsi="Arial Narrow"/>
                <w:sz w:val="20"/>
                <w:lang w:val="sr-Cyrl-RS"/>
              </w:rPr>
              <w:lastRenderedPageBreak/>
              <w:t xml:space="preserve">Врховни касациони суд, Координационо </w:t>
            </w:r>
            <w:r>
              <w:rPr>
                <w:rFonts w:ascii="Arial Narrow" w:hAnsi="Arial Narrow"/>
                <w:sz w:val="20"/>
                <w:lang w:val="sr-Cyrl-RS"/>
              </w:rPr>
              <w:lastRenderedPageBreak/>
              <w:t>тело</w:t>
            </w:r>
          </w:p>
        </w:tc>
        <w:tc>
          <w:tcPr>
            <w:tcW w:w="2254" w:type="dxa"/>
            <w:gridSpan w:val="4"/>
            <w:shd w:val="clear" w:color="auto" w:fill="E7E6E6" w:themeFill="background2"/>
          </w:tcPr>
          <w:p w14:paraId="04947B6B" w14:textId="4F4D3086" w:rsidR="008A3202" w:rsidRPr="00B53008" w:rsidRDefault="006843E0" w:rsidP="006843E0">
            <w:pPr>
              <w:jc w:val="both"/>
              <w:rPr>
                <w:rFonts w:ascii="Arial Narrow" w:hAnsi="Arial Narrow"/>
                <w:b/>
                <w:color w:val="C45911" w:themeColor="accent2" w:themeShade="BF"/>
                <w:sz w:val="24"/>
                <w:szCs w:val="20"/>
                <w:lang w:val="sr-Cyrl-RS"/>
              </w:rPr>
            </w:pPr>
            <w:r>
              <w:rPr>
                <w:rFonts w:ascii="Arial Narrow" w:hAnsi="Arial Narrow"/>
                <w:sz w:val="20"/>
                <w:lang w:val="sr-Cyrl-RS"/>
              </w:rPr>
              <w:lastRenderedPageBreak/>
              <w:t xml:space="preserve">Координационо тело </w:t>
            </w:r>
            <w:r w:rsidR="0079617F">
              <w:rPr>
                <w:rFonts w:ascii="Arial Narrow" w:hAnsi="Arial Narrow"/>
                <w:sz w:val="20"/>
                <w:lang w:val="sr-Cyrl-RS"/>
              </w:rPr>
              <w:t>к</w:t>
            </w:r>
            <w:r>
              <w:rPr>
                <w:rFonts w:ascii="Arial Narrow" w:hAnsi="Arial Narrow"/>
                <w:sz w:val="20"/>
                <w:lang w:val="sr-Cyrl-RS"/>
              </w:rPr>
              <w:t xml:space="preserve">онтинуирано прати </w:t>
            </w:r>
            <w:r>
              <w:rPr>
                <w:rFonts w:ascii="Arial Narrow" w:hAnsi="Arial Narrow"/>
                <w:sz w:val="20"/>
                <w:lang w:val="sr-Cyrl-RS"/>
              </w:rPr>
              <w:lastRenderedPageBreak/>
              <w:t>примену мера процесне заштите жртава и сведока у пракси употребом посебно дизајнираног упитника.</w:t>
            </w:r>
          </w:p>
        </w:tc>
        <w:tc>
          <w:tcPr>
            <w:tcW w:w="1465" w:type="dxa"/>
            <w:shd w:val="clear" w:color="auto" w:fill="E7E6E6" w:themeFill="background2"/>
          </w:tcPr>
          <w:p w14:paraId="4F4F7829" w14:textId="0D2A8105" w:rsidR="008A3202" w:rsidRPr="006843E0" w:rsidRDefault="006843E0" w:rsidP="006843E0">
            <w:pPr>
              <w:rPr>
                <w:rFonts w:ascii="Arial Narrow" w:hAnsi="Arial Narrow"/>
                <w:sz w:val="20"/>
                <w:szCs w:val="24"/>
                <w:lang w:val="sr-Cyrl-RS"/>
              </w:rPr>
            </w:pPr>
            <w:r>
              <w:rPr>
                <w:rFonts w:ascii="Arial Narrow" w:hAnsi="Arial Narrow"/>
                <w:sz w:val="20"/>
                <w:szCs w:val="24"/>
                <w:lang w:val="sr-Cyrl-RS"/>
              </w:rPr>
              <w:lastRenderedPageBreak/>
              <w:t xml:space="preserve">Извештаји Координационог </w:t>
            </w:r>
            <w:r>
              <w:rPr>
                <w:rFonts w:ascii="Arial Narrow" w:hAnsi="Arial Narrow"/>
                <w:sz w:val="20"/>
                <w:szCs w:val="24"/>
                <w:lang w:val="sr-Cyrl-RS"/>
              </w:rPr>
              <w:lastRenderedPageBreak/>
              <w:t>тела</w:t>
            </w:r>
          </w:p>
        </w:tc>
        <w:tc>
          <w:tcPr>
            <w:tcW w:w="1466" w:type="dxa"/>
            <w:gridSpan w:val="2"/>
            <w:shd w:val="clear" w:color="auto" w:fill="E7E6E6" w:themeFill="background2"/>
          </w:tcPr>
          <w:p w14:paraId="2CD1EDF4" w14:textId="24BB36F9" w:rsidR="008A3202" w:rsidRPr="001D0D98" w:rsidRDefault="00550FFF" w:rsidP="0079617F">
            <w:pPr>
              <w:rPr>
                <w:rFonts w:ascii="Arial Narrow" w:hAnsi="Arial Narrow"/>
                <w:bCs/>
                <w:sz w:val="20"/>
                <w:szCs w:val="20"/>
                <w:lang w:val="sr-Cyrl-RS"/>
              </w:rPr>
            </w:pPr>
            <w:r w:rsidRPr="001D0D98">
              <w:rPr>
                <w:rFonts w:ascii="Arial Narrow" w:hAnsi="Arial Narrow"/>
                <w:bCs/>
                <w:sz w:val="20"/>
                <w:szCs w:val="20"/>
                <w:lang w:val="sr-Cyrl-RS"/>
              </w:rPr>
              <w:lastRenderedPageBreak/>
              <w:t>Б</w:t>
            </w:r>
            <w:r w:rsidR="00674849" w:rsidRPr="001D0D98">
              <w:rPr>
                <w:rFonts w:ascii="Arial Narrow" w:hAnsi="Arial Narrow"/>
                <w:bCs/>
                <w:sz w:val="20"/>
                <w:szCs w:val="20"/>
                <w:lang w:val="sr-Cyrl-RS"/>
              </w:rPr>
              <w:t xml:space="preserve">уџет </w:t>
            </w:r>
            <w:r w:rsidR="0079617F" w:rsidRPr="00245C75">
              <w:rPr>
                <w:rFonts w:ascii="Arial Narrow" w:hAnsi="Arial Narrow"/>
                <w:bCs/>
                <w:sz w:val="20"/>
                <w:szCs w:val="20"/>
                <w:lang w:val="sr-Cyrl-RS"/>
              </w:rPr>
              <w:t>Р</w:t>
            </w:r>
            <w:r w:rsidR="0079617F">
              <w:rPr>
                <w:rFonts w:ascii="Arial Narrow" w:hAnsi="Arial Narrow"/>
                <w:bCs/>
                <w:sz w:val="20"/>
                <w:szCs w:val="20"/>
                <w:lang w:val="sr-Cyrl-RS"/>
              </w:rPr>
              <w:t xml:space="preserve">епублике </w:t>
            </w:r>
            <w:r w:rsidR="0079617F" w:rsidRPr="00245C75">
              <w:rPr>
                <w:rFonts w:ascii="Arial Narrow" w:hAnsi="Arial Narrow"/>
                <w:bCs/>
                <w:sz w:val="20"/>
                <w:szCs w:val="20"/>
                <w:lang w:val="sr-Cyrl-RS"/>
              </w:rPr>
              <w:lastRenderedPageBreak/>
              <w:t>С</w:t>
            </w:r>
            <w:r w:rsidR="0079617F">
              <w:rPr>
                <w:rFonts w:ascii="Arial Narrow" w:hAnsi="Arial Narrow"/>
                <w:bCs/>
                <w:sz w:val="20"/>
                <w:szCs w:val="20"/>
                <w:lang w:val="sr-Cyrl-RS"/>
              </w:rPr>
              <w:t>рбије</w:t>
            </w:r>
            <w:r w:rsidRPr="001D0D98">
              <w:rPr>
                <w:rFonts w:ascii="Arial Narrow" w:hAnsi="Arial Narrow"/>
                <w:bCs/>
                <w:sz w:val="20"/>
                <w:szCs w:val="20"/>
                <w:lang w:val="sr-Cyrl-RS"/>
              </w:rPr>
              <w:t xml:space="preserve"> </w:t>
            </w:r>
            <w:r w:rsidR="0079617F">
              <w:rPr>
                <w:rFonts w:ascii="Arial Narrow" w:hAnsi="Arial Narrow"/>
                <w:bCs/>
                <w:sz w:val="20"/>
                <w:szCs w:val="20"/>
                <w:lang w:val="sr-Cyrl-RS"/>
              </w:rPr>
              <w:t xml:space="preserve">– </w:t>
            </w:r>
            <w:r w:rsidRPr="001D0D98">
              <w:rPr>
                <w:rFonts w:ascii="Arial Narrow" w:hAnsi="Arial Narrow"/>
                <w:bCs/>
                <w:sz w:val="20"/>
                <w:szCs w:val="20"/>
                <w:lang w:val="sr-Cyrl-RS"/>
              </w:rPr>
              <w:t>редовна средства</w:t>
            </w:r>
          </w:p>
        </w:tc>
      </w:tr>
      <w:tr w:rsidR="008A3202" w:rsidRPr="00D02EED" w14:paraId="5C297A6C" w14:textId="77777777" w:rsidTr="008A3202">
        <w:trPr>
          <w:gridAfter w:val="1"/>
          <w:wAfter w:w="66" w:type="dxa"/>
          <w:jc w:val="center"/>
        </w:trPr>
        <w:tc>
          <w:tcPr>
            <w:tcW w:w="1636" w:type="dxa"/>
            <w:gridSpan w:val="2"/>
            <w:vMerge w:val="restart"/>
            <w:shd w:val="clear" w:color="auto" w:fill="D9D9D9" w:themeFill="background1" w:themeFillShade="D9"/>
            <w:noWrap/>
            <w:vAlign w:val="center"/>
          </w:tcPr>
          <w:p w14:paraId="7D5E8FE6" w14:textId="77777777" w:rsidR="00191D96" w:rsidRDefault="00191D96" w:rsidP="00832948">
            <w:pPr>
              <w:rPr>
                <w:rFonts w:ascii="Arial Narrow" w:hAnsi="Arial Narrow"/>
                <w:color w:val="C45911" w:themeColor="accent2" w:themeShade="BF"/>
                <w:sz w:val="28"/>
                <w:szCs w:val="28"/>
                <w:lang w:val="sr-Cyrl-RS"/>
              </w:rPr>
            </w:pPr>
          </w:p>
          <w:p w14:paraId="17A8DE5C" w14:textId="6B5029C0" w:rsidR="008A3202" w:rsidRPr="00AE0EA8" w:rsidRDefault="006843E0" w:rsidP="00832948">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t>Мера 2.3</w:t>
            </w:r>
            <w:r w:rsidR="008A3202">
              <w:rPr>
                <w:rFonts w:ascii="Arial Narrow" w:hAnsi="Arial Narrow"/>
                <w:color w:val="C45911" w:themeColor="accent2" w:themeShade="BF"/>
                <w:sz w:val="28"/>
                <w:szCs w:val="28"/>
                <w:lang w:val="sr-Cyrl-RS"/>
              </w:rPr>
              <w:t>.</w:t>
            </w:r>
          </w:p>
        </w:tc>
        <w:tc>
          <w:tcPr>
            <w:tcW w:w="11853" w:type="dxa"/>
            <w:gridSpan w:val="11"/>
            <w:shd w:val="clear" w:color="auto" w:fill="D9D9D9" w:themeFill="background1" w:themeFillShade="D9"/>
            <w:vAlign w:val="center"/>
          </w:tcPr>
          <w:p w14:paraId="29D0604E" w14:textId="77777777" w:rsidR="00191D96" w:rsidRDefault="00191D96" w:rsidP="006843E0">
            <w:pPr>
              <w:jc w:val="both"/>
              <w:rPr>
                <w:rFonts w:ascii="Arial Narrow" w:hAnsi="Arial Narrow"/>
                <w:color w:val="2F5496" w:themeColor="accent1" w:themeShade="BF"/>
                <w:sz w:val="28"/>
                <w:szCs w:val="20"/>
                <w:lang w:val="sr-Cyrl-RS"/>
              </w:rPr>
            </w:pPr>
          </w:p>
          <w:p w14:paraId="3BB8C463" w14:textId="0CD0300F" w:rsidR="008A3202" w:rsidRPr="008A3202" w:rsidRDefault="008A3202" w:rsidP="006843E0">
            <w:pPr>
              <w:jc w:val="both"/>
              <w:rPr>
                <w:rFonts w:ascii="Arial Narrow" w:hAnsi="Arial Narrow"/>
                <w:color w:val="2F5496" w:themeColor="accent1" w:themeShade="BF"/>
                <w:sz w:val="28"/>
                <w:szCs w:val="20"/>
                <w:lang w:val="sr-Cyrl-RS"/>
              </w:rPr>
            </w:pPr>
            <w:bookmarkStart w:id="4" w:name="_Hlk18236629"/>
            <w:r w:rsidRPr="008A3202">
              <w:rPr>
                <w:rFonts w:ascii="Arial Narrow" w:hAnsi="Arial Narrow"/>
                <w:color w:val="2F5496" w:themeColor="accent1" w:themeShade="BF"/>
                <w:sz w:val="28"/>
                <w:szCs w:val="20"/>
                <w:lang w:val="sr-Cyrl-RS"/>
              </w:rPr>
              <w:t xml:space="preserve">Јачање система процесне заштите жртава и сведока кроз унапређење инфраструктуре судова и тужилаштава </w:t>
            </w:r>
          </w:p>
          <w:bookmarkEnd w:id="4"/>
          <w:p w14:paraId="4644E59C" w14:textId="77777777" w:rsidR="008A3202" w:rsidRPr="00AE0EA8" w:rsidRDefault="008A3202" w:rsidP="00832948">
            <w:pPr>
              <w:rPr>
                <w:rFonts w:ascii="Arial Narrow" w:hAnsi="Arial Narrow"/>
                <w:color w:val="2F5496" w:themeColor="accent1" w:themeShade="BF"/>
                <w:sz w:val="28"/>
                <w:szCs w:val="28"/>
                <w:lang w:val="sr-Cyrl-RS"/>
              </w:rPr>
            </w:pPr>
          </w:p>
        </w:tc>
      </w:tr>
      <w:tr w:rsidR="008A3202" w:rsidRPr="00F020E6" w14:paraId="294E3414" w14:textId="77777777" w:rsidTr="008A3202">
        <w:trPr>
          <w:gridAfter w:val="1"/>
          <w:wAfter w:w="66" w:type="dxa"/>
          <w:jc w:val="center"/>
        </w:trPr>
        <w:tc>
          <w:tcPr>
            <w:tcW w:w="1636" w:type="dxa"/>
            <w:gridSpan w:val="2"/>
            <w:vMerge/>
            <w:shd w:val="clear" w:color="auto" w:fill="D9D9D9" w:themeFill="background1" w:themeFillShade="D9"/>
            <w:noWrap/>
            <w:vAlign w:val="center"/>
          </w:tcPr>
          <w:p w14:paraId="3E4A5887" w14:textId="77777777" w:rsidR="008A3202" w:rsidRPr="00AE0EA8" w:rsidRDefault="008A3202" w:rsidP="00832948">
            <w:pPr>
              <w:rPr>
                <w:rFonts w:ascii="Arial Narrow" w:hAnsi="Arial Narrow"/>
                <w:color w:val="2F5496" w:themeColor="accent1" w:themeShade="BF"/>
                <w:sz w:val="20"/>
                <w:szCs w:val="24"/>
                <w:lang w:val="sr-Cyrl-RS"/>
              </w:rPr>
            </w:pPr>
          </w:p>
        </w:tc>
        <w:tc>
          <w:tcPr>
            <w:tcW w:w="5976" w:type="dxa"/>
            <w:gridSpan w:val="4"/>
            <w:shd w:val="clear" w:color="auto" w:fill="D9D9D9" w:themeFill="background1" w:themeFillShade="D9"/>
            <w:vAlign w:val="center"/>
          </w:tcPr>
          <w:p w14:paraId="4532FDF9"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5877" w:type="dxa"/>
            <w:gridSpan w:val="7"/>
            <w:shd w:val="clear" w:color="auto" w:fill="D9D9D9" w:themeFill="background1" w:themeFillShade="D9"/>
            <w:vAlign w:val="center"/>
          </w:tcPr>
          <w:p w14:paraId="20A89D3B" w14:textId="788F479E" w:rsidR="008A3202" w:rsidRDefault="008A3202" w:rsidP="00832948">
            <w:pPr>
              <w:rPr>
                <w:rFonts w:ascii="Arial Narrow" w:hAnsi="Arial Narrow"/>
                <w:sz w:val="20"/>
              </w:rPr>
            </w:pPr>
            <w:r w:rsidRPr="00F020E6">
              <w:rPr>
                <w:rFonts w:ascii="Arial Narrow" w:hAnsi="Arial Narrow"/>
                <w:sz w:val="20"/>
              </w:rPr>
              <w:t>Ин</w:t>
            </w:r>
            <w:r w:rsidR="00BF2308">
              <w:rPr>
                <w:rFonts w:ascii="Arial Narrow" w:hAnsi="Arial Narrow"/>
                <w:sz w:val="20"/>
                <w:lang w:val="sr-Cyrl-RS"/>
              </w:rPr>
              <w:t>с</w:t>
            </w:r>
            <w:r w:rsidRPr="00F020E6">
              <w:rPr>
                <w:rFonts w:ascii="Arial Narrow" w:hAnsi="Arial Narrow"/>
                <w:sz w:val="20"/>
              </w:rPr>
              <w:t>титуционално управљачко организациона</w:t>
            </w:r>
          </w:p>
          <w:p w14:paraId="15447619" w14:textId="77777777" w:rsidR="009C30B7" w:rsidRDefault="009C30B7" w:rsidP="009C30B7">
            <w:pPr>
              <w:rPr>
                <w:rFonts w:ascii="Arial Narrow" w:hAnsi="Arial Narrow"/>
                <w:sz w:val="20"/>
              </w:rPr>
            </w:pPr>
            <w:r w:rsidRPr="00A35A64">
              <w:rPr>
                <w:rFonts w:ascii="Arial Narrow" w:hAnsi="Arial Narrow"/>
                <w:sz w:val="20"/>
              </w:rPr>
              <w:t>Информативно едукативна</w:t>
            </w:r>
          </w:p>
          <w:p w14:paraId="50460582" w14:textId="29D66334" w:rsidR="009C30B7" w:rsidRPr="00F020E6" w:rsidRDefault="009C30B7" w:rsidP="00832948">
            <w:pPr>
              <w:rPr>
                <w:rFonts w:ascii="Arial Narrow" w:hAnsi="Arial Narrow"/>
                <w:sz w:val="20"/>
                <w:szCs w:val="24"/>
                <w:lang w:val="sr-Cyrl-RS"/>
              </w:rPr>
            </w:pPr>
          </w:p>
        </w:tc>
      </w:tr>
      <w:tr w:rsidR="008A3202" w:rsidRPr="00D02EED" w14:paraId="710BDC6B" w14:textId="77777777" w:rsidTr="008A3202">
        <w:trPr>
          <w:gridAfter w:val="1"/>
          <w:wAfter w:w="66" w:type="dxa"/>
          <w:jc w:val="center"/>
        </w:trPr>
        <w:tc>
          <w:tcPr>
            <w:tcW w:w="1636" w:type="dxa"/>
            <w:gridSpan w:val="2"/>
            <w:vMerge/>
            <w:shd w:val="clear" w:color="auto" w:fill="D9D9D9" w:themeFill="background1" w:themeFillShade="D9"/>
            <w:noWrap/>
            <w:vAlign w:val="center"/>
          </w:tcPr>
          <w:p w14:paraId="3830B3AA" w14:textId="77777777" w:rsidR="008A3202" w:rsidRPr="00AE0EA8" w:rsidRDefault="008A3202" w:rsidP="00832948">
            <w:pPr>
              <w:rPr>
                <w:rFonts w:ascii="Arial Narrow" w:hAnsi="Arial Narrow"/>
                <w:color w:val="2F5496" w:themeColor="accent1" w:themeShade="BF"/>
                <w:sz w:val="20"/>
                <w:szCs w:val="24"/>
                <w:lang w:val="sr-Cyrl-RS"/>
              </w:rPr>
            </w:pPr>
          </w:p>
        </w:tc>
        <w:tc>
          <w:tcPr>
            <w:tcW w:w="2977" w:type="dxa"/>
            <w:shd w:val="clear" w:color="auto" w:fill="D9D9D9" w:themeFill="background1" w:themeFillShade="D9"/>
            <w:vAlign w:val="center"/>
          </w:tcPr>
          <w:p w14:paraId="3F6956C7" w14:textId="77777777" w:rsidR="008A3202" w:rsidRPr="00AE0EA8" w:rsidRDefault="008A3202" w:rsidP="00832948">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2999" w:type="dxa"/>
            <w:gridSpan w:val="3"/>
            <w:shd w:val="clear" w:color="auto" w:fill="D9D9D9" w:themeFill="background1" w:themeFillShade="D9"/>
            <w:vAlign w:val="center"/>
          </w:tcPr>
          <w:p w14:paraId="4732D7D9"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380" w:type="dxa"/>
            <w:gridSpan w:val="3"/>
            <w:shd w:val="clear" w:color="auto" w:fill="D9D9D9" w:themeFill="background1" w:themeFillShade="D9"/>
            <w:vAlign w:val="center"/>
          </w:tcPr>
          <w:p w14:paraId="048F8B95"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497" w:type="dxa"/>
            <w:gridSpan w:val="4"/>
            <w:shd w:val="clear" w:color="auto" w:fill="D9D9D9" w:themeFill="background1" w:themeFillShade="D9"/>
            <w:vAlign w:val="center"/>
          </w:tcPr>
          <w:p w14:paraId="11EA8E40" w14:textId="77777777" w:rsidR="008A3202" w:rsidRDefault="008A3202" w:rsidP="00832948">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p w14:paraId="6E5FECC9" w14:textId="50A6474F" w:rsidR="008A3202" w:rsidRPr="00AE0EA8" w:rsidRDefault="009C30B7" w:rsidP="00832948">
            <w:pPr>
              <w:rPr>
                <w:rFonts w:ascii="Arial Narrow" w:hAnsi="Arial Narrow"/>
                <w:sz w:val="20"/>
                <w:szCs w:val="24"/>
                <w:lang w:val="sr-Cyrl-RS"/>
              </w:rPr>
            </w:pPr>
            <w:r>
              <w:rPr>
                <w:rFonts w:ascii="Arial Narrow" w:hAnsi="Arial Narrow"/>
                <w:sz w:val="20"/>
                <w:lang w:val="sr-Cyrl-RS"/>
              </w:rPr>
              <w:t>Врховни касациони суд</w:t>
            </w:r>
          </w:p>
        </w:tc>
      </w:tr>
      <w:tr w:rsidR="008A3202" w:rsidRPr="00AE0EA8" w14:paraId="32A984BE" w14:textId="77777777" w:rsidTr="008A3202">
        <w:trPr>
          <w:gridAfter w:val="1"/>
          <w:wAfter w:w="66" w:type="dxa"/>
          <w:jc w:val="center"/>
        </w:trPr>
        <w:tc>
          <w:tcPr>
            <w:tcW w:w="1636" w:type="dxa"/>
            <w:gridSpan w:val="2"/>
            <w:vMerge/>
            <w:shd w:val="clear" w:color="auto" w:fill="D9D9D9" w:themeFill="background1" w:themeFillShade="D9"/>
            <w:noWrap/>
            <w:vAlign w:val="center"/>
          </w:tcPr>
          <w:p w14:paraId="6F13E962" w14:textId="77777777" w:rsidR="008A3202" w:rsidRPr="00AE0EA8" w:rsidRDefault="008A3202" w:rsidP="00832948">
            <w:pPr>
              <w:rPr>
                <w:rFonts w:ascii="Arial Narrow" w:hAnsi="Arial Narrow"/>
                <w:color w:val="2F5496" w:themeColor="accent1" w:themeShade="BF"/>
                <w:sz w:val="20"/>
                <w:szCs w:val="24"/>
                <w:lang w:val="sr-Cyrl-RS"/>
              </w:rPr>
            </w:pPr>
          </w:p>
        </w:tc>
        <w:tc>
          <w:tcPr>
            <w:tcW w:w="2977" w:type="dxa"/>
            <w:vMerge w:val="restart"/>
            <w:shd w:val="clear" w:color="auto" w:fill="D9D9D9" w:themeFill="background1" w:themeFillShade="D9"/>
            <w:vAlign w:val="center"/>
          </w:tcPr>
          <w:p w14:paraId="69ED3FD2"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500" w:type="dxa"/>
            <w:gridSpan w:val="5"/>
            <w:shd w:val="clear" w:color="auto" w:fill="D9D9D9" w:themeFill="background1" w:themeFillShade="D9"/>
            <w:vAlign w:val="center"/>
          </w:tcPr>
          <w:p w14:paraId="4DB658CB"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376" w:type="dxa"/>
            <w:gridSpan w:val="5"/>
            <w:shd w:val="clear" w:color="auto" w:fill="D9D9D9" w:themeFill="background1" w:themeFillShade="D9"/>
            <w:vAlign w:val="center"/>
          </w:tcPr>
          <w:p w14:paraId="67794719"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8A3202" w:rsidRPr="00D02EED" w14:paraId="5EED4AF9" w14:textId="77777777" w:rsidTr="008A3202">
        <w:trPr>
          <w:gridAfter w:val="1"/>
          <w:wAfter w:w="66" w:type="dxa"/>
          <w:jc w:val="center"/>
        </w:trPr>
        <w:tc>
          <w:tcPr>
            <w:tcW w:w="1636" w:type="dxa"/>
            <w:gridSpan w:val="2"/>
            <w:vMerge/>
            <w:shd w:val="clear" w:color="auto" w:fill="D9D9D9" w:themeFill="background1" w:themeFillShade="D9"/>
            <w:noWrap/>
            <w:vAlign w:val="center"/>
          </w:tcPr>
          <w:p w14:paraId="2C562DC3" w14:textId="77777777" w:rsidR="008A3202" w:rsidRPr="00AE0EA8" w:rsidRDefault="008A3202" w:rsidP="00832948">
            <w:pPr>
              <w:rPr>
                <w:rFonts w:ascii="Arial Narrow" w:hAnsi="Arial Narrow"/>
                <w:color w:val="2F5496" w:themeColor="accent1" w:themeShade="BF"/>
                <w:sz w:val="20"/>
                <w:szCs w:val="24"/>
                <w:lang w:val="sr-Cyrl-RS"/>
              </w:rPr>
            </w:pPr>
          </w:p>
        </w:tc>
        <w:tc>
          <w:tcPr>
            <w:tcW w:w="2977" w:type="dxa"/>
            <w:vMerge/>
            <w:shd w:val="clear" w:color="auto" w:fill="D9D9D9" w:themeFill="background1" w:themeFillShade="D9"/>
            <w:vAlign w:val="center"/>
          </w:tcPr>
          <w:p w14:paraId="01266949" w14:textId="77777777" w:rsidR="008A3202" w:rsidRPr="00AE0EA8" w:rsidRDefault="008A3202" w:rsidP="00832948">
            <w:pPr>
              <w:rPr>
                <w:rFonts w:ascii="Arial Narrow" w:hAnsi="Arial Narrow"/>
                <w:sz w:val="20"/>
                <w:szCs w:val="24"/>
                <w:lang w:val="sr-Cyrl-RS"/>
              </w:rPr>
            </w:pPr>
          </w:p>
        </w:tc>
        <w:tc>
          <w:tcPr>
            <w:tcW w:w="4500" w:type="dxa"/>
            <w:gridSpan w:val="5"/>
            <w:shd w:val="clear" w:color="auto" w:fill="D9D9D9" w:themeFill="background1" w:themeFillShade="D9"/>
            <w:vAlign w:val="center"/>
          </w:tcPr>
          <w:p w14:paraId="39A1C806" w14:textId="087C6C86" w:rsidR="008A3202" w:rsidRPr="00AE0EA8" w:rsidRDefault="008A3202" w:rsidP="008E5BDA">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sidR="00C74017">
              <w:rPr>
                <w:rFonts w:ascii="Arial Narrow" w:hAnsi="Arial Narrow"/>
                <w:sz w:val="20"/>
                <w:szCs w:val="24"/>
                <w:lang w:val="sr-Cyrl-RS"/>
              </w:rPr>
              <w:t xml:space="preserve"> </w:t>
            </w:r>
            <w:r w:rsidR="008E5BDA">
              <w:rPr>
                <w:rFonts w:ascii="Arial Narrow" w:hAnsi="Arial Narrow"/>
                <w:sz w:val="20"/>
                <w:szCs w:val="24"/>
                <w:lang w:val="sr-Cyrl-RS"/>
              </w:rPr>
              <w:t>–</w:t>
            </w:r>
            <w:r w:rsidR="00C74017">
              <w:rPr>
                <w:rFonts w:ascii="Arial Narrow" w:hAnsi="Arial Narrow"/>
                <w:sz w:val="20"/>
                <w:szCs w:val="24"/>
                <w:lang w:val="sr-Cyrl-RS"/>
              </w:rPr>
              <w:t xml:space="preserve"> Ра</w:t>
            </w:r>
            <w:r w:rsidR="008E5BDA">
              <w:rPr>
                <w:rFonts w:ascii="Arial Narrow" w:hAnsi="Arial Narrow"/>
                <w:sz w:val="20"/>
                <w:szCs w:val="24"/>
                <w:lang w:val="sr-Cyrl-RS"/>
              </w:rPr>
              <w:t xml:space="preserve">здео 23 –Министарство правде,  </w:t>
            </w:r>
            <w:r w:rsidR="00C74017">
              <w:rPr>
                <w:rFonts w:ascii="Arial Narrow" w:hAnsi="Arial Narrow"/>
                <w:sz w:val="20"/>
                <w:szCs w:val="24"/>
                <w:lang w:val="sr-Cyrl-RS"/>
              </w:rPr>
              <w:t xml:space="preserve">Програм </w:t>
            </w:r>
            <w:r w:rsidR="00C74017" w:rsidRPr="00515C8B">
              <w:rPr>
                <w:rFonts w:ascii="Arial" w:hAnsi="Arial" w:cs="Arial"/>
                <w:sz w:val="17"/>
                <w:szCs w:val="17"/>
                <w:lang w:val="sr-Cyrl-RS"/>
              </w:rPr>
              <w:t>1602</w:t>
            </w:r>
            <w:r w:rsidR="00C74017">
              <w:rPr>
                <w:rFonts w:ascii="Arial" w:hAnsi="Arial" w:cs="Arial"/>
                <w:sz w:val="17"/>
                <w:szCs w:val="17"/>
                <w:lang w:val="sr-Cyrl-RS"/>
              </w:rPr>
              <w:t xml:space="preserve"> </w:t>
            </w:r>
            <w:r w:rsidR="00C74017" w:rsidRPr="00515C8B">
              <w:rPr>
                <w:rFonts w:ascii="Arial" w:hAnsi="Arial" w:cs="Arial"/>
                <w:sz w:val="17"/>
                <w:szCs w:val="17"/>
                <w:lang w:val="sr-Cyrl-RS"/>
              </w:rPr>
              <w:t>Уређење и управљање у систему правосуђа</w:t>
            </w:r>
            <w:r w:rsidR="00C74017">
              <w:rPr>
                <w:rFonts w:ascii="Arial" w:hAnsi="Arial" w:cs="Arial"/>
                <w:sz w:val="17"/>
                <w:szCs w:val="17"/>
                <w:lang w:val="sr-Cyrl-RS"/>
              </w:rPr>
              <w:t xml:space="preserve">, </w:t>
            </w:r>
            <w:r w:rsidR="00AD6416">
              <w:rPr>
                <w:rFonts w:ascii="Arial" w:hAnsi="Arial" w:cs="Arial"/>
                <w:sz w:val="17"/>
                <w:szCs w:val="17"/>
                <w:lang w:val="sr-Cyrl-RS"/>
              </w:rPr>
              <w:t>Прогр. активност 0010 – Администрација и управљање</w:t>
            </w:r>
          </w:p>
        </w:tc>
        <w:tc>
          <w:tcPr>
            <w:tcW w:w="4376" w:type="dxa"/>
            <w:gridSpan w:val="5"/>
            <w:shd w:val="clear" w:color="auto" w:fill="D9D9D9" w:themeFill="background1" w:themeFillShade="D9"/>
            <w:vAlign w:val="center"/>
          </w:tcPr>
          <w:p w14:paraId="0E8351FF" w14:textId="4A655C00" w:rsidR="008A3202" w:rsidRPr="00AE0EA8" w:rsidRDefault="008A3202" w:rsidP="008E5BDA">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8E5BDA">
              <w:rPr>
                <w:rFonts w:ascii="Arial Narrow" w:hAnsi="Arial Narrow"/>
                <w:sz w:val="20"/>
                <w:szCs w:val="24"/>
                <w:lang w:val="sr-Cyrl-RS"/>
              </w:rPr>
              <w:t xml:space="preserve">Републици </w:t>
            </w:r>
            <w:r w:rsidRPr="00AE0EA8">
              <w:rPr>
                <w:rFonts w:ascii="Arial Narrow" w:hAnsi="Arial Narrow"/>
                <w:sz w:val="20"/>
                <w:szCs w:val="24"/>
                <w:lang w:val="sr-Cyrl-RS"/>
              </w:rPr>
              <w:t>Србији кој</w:t>
            </w:r>
            <w:r w:rsidR="008E5BDA">
              <w:rPr>
                <w:rFonts w:ascii="Arial Narrow" w:hAnsi="Arial Narrow"/>
                <w:sz w:val="20"/>
                <w:szCs w:val="24"/>
                <w:lang w:val="sr-Cyrl-RS"/>
              </w:rPr>
              <w:t>у</w:t>
            </w:r>
            <w:r w:rsidRPr="00AE0EA8">
              <w:rPr>
                <w:rFonts w:ascii="Arial Narrow" w:hAnsi="Arial Narrow"/>
                <w:sz w:val="20"/>
                <w:szCs w:val="24"/>
                <w:lang w:val="sr-Cyrl-RS"/>
              </w:rPr>
              <w:t xml:space="preserve"> спроводи Мисија ОЕБС у Р</w:t>
            </w:r>
            <w:r w:rsidR="008E5BDA">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8E5BDA">
              <w:rPr>
                <w:rFonts w:ascii="Arial Narrow" w:hAnsi="Arial Narrow"/>
                <w:sz w:val="20"/>
                <w:szCs w:val="24"/>
                <w:lang w:val="sr-Cyrl-RS"/>
              </w:rPr>
              <w:t>рбији</w:t>
            </w:r>
          </w:p>
        </w:tc>
      </w:tr>
      <w:tr w:rsidR="008A3202" w:rsidRPr="00D02EED" w14:paraId="167CCE99" w14:textId="77777777" w:rsidTr="008A3202">
        <w:trPr>
          <w:gridAfter w:val="1"/>
          <w:wAfter w:w="66" w:type="dxa"/>
          <w:jc w:val="center"/>
        </w:trPr>
        <w:tc>
          <w:tcPr>
            <w:tcW w:w="1636" w:type="dxa"/>
            <w:gridSpan w:val="2"/>
            <w:vMerge/>
            <w:shd w:val="clear" w:color="auto" w:fill="D9D9D9" w:themeFill="background1" w:themeFillShade="D9"/>
            <w:noWrap/>
            <w:vAlign w:val="center"/>
          </w:tcPr>
          <w:p w14:paraId="50621A28" w14:textId="77777777" w:rsidR="008A3202" w:rsidRPr="00AE0EA8" w:rsidRDefault="008A3202" w:rsidP="00832948">
            <w:pPr>
              <w:rPr>
                <w:rFonts w:ascii="Arial Narrow" w:hAnsi="Arial Narrow"/>
                <w:color w:val="2F5496" w:themeColor="accent1" w:themeShade="BF"/>
                <w:sz w:val="20"/>
                <w:szCs w:val="24"/>
                <w:lang w:val="sr-Cyrl-RS"/>
              </w:rPr>
            </w:pPr>
          </w:p>
        </w:tc>
        <w:tc>
          <w:tcPr>
            <w:tcW w:w="2977" w:type="dxa"/>
            <w:shd w:val="clear" w:color="auto" w:fill="D9D9D9" w:themeFill="background1" w:themeFillShade="D9"/>
            <w:vAlign w:val="center"/>
          </w:tcPr>
          <w:p w14:paraId="5E92595B"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8876" w:type="dxa"/>
            <w:gridSpan w:val="10"/>
            <w:shd w:val="clear" w:color="auto" w:fill="D9D9D9" w:themeFill="background1" w:themeFillShade="D9"/>
            <w:vAlign w:val="center"/>
          </w:tcPr>
          <w:p w14:paraId="2F7AD652" w14:textId="77777777" w:rsidR="008A3202" w:rsidRPr="00AE0EA8" w:rsidRDefault="008A3202" w:rsidP="00832948">
            <w:pPr>
              <w:rPr>
                <w:rFonts w:ascii="Arial Narrow" w:hAnsi="Arial Narrow"/>
                <w:sz w:val="20"/>
                <w:szCs w:val="24"/>
                <w:lang w:val="sr-Cyrl-RS"/>
              </w:rPr>
            </w:pPr>
            <w:r>
              <w:rPr>
                <w:rFonts w:ascii="Arial Narrow" w:hAnsi="Arial Narrow"/>
                <w:sz w:val="20"/>
                <w:szCs w:val="24"/>
                <w:lang w:val="sr-Cyrl-RS"/>
              </w:rPr>
              <w:t>Мера се спроводи кроз претходно измењене/донете прописе наведене у мери 2.1.</w:t>
            </w:r>
          </w:p>
        </w:tc>
      </w:tr>
      <w:tr w:rsidR="008A3202" w:rsidRPr="00AE0EA8" w14:paraId="441A9A6A" w14:textId="77777777" w:rsidTr="008A3202">
        <w:trPr>
          <w:gridAfter w:val="1"/>
          <w:wAfter w:w="66" w:type="dxa"/>
          <w:jc w:val="center"/>
        </w:trPr>
        <w:tc>
          <w:tcPr>
            <w:tcW w:w="1636" w:type="dxa"/>
            <w:gridSpan w:val="2"/>
            <w:vMerge/>
            <w:shd w:val="clear" w:color="auto" w:fill="D9D9D9" w:themeFill="background1" w:themeFillShade="D9"/>
            <w:noWrap/>
            <w:vAlign w:val="center"/>
          </w:tcPr>
          <w:p w14:paraId="4D0E9002" w14:textId="77777777" w:rsidR="008A3202" w:rsidRPr="00AE0EA8" w:rsidRDefault="008A3202" w:rsidP="00832948">
            <w:pPr>
              <w:rPr>
                <w:rFonts w:ascii="Arial Narrow" w:hAnsi="Arial Narrow"/>
                <w:color w:val="2F5496" w:themeColor="accent1" w:themeShade="BF"/>
                <w:sz w:val="20"/>
                <w:szCs w:val="24"/>
                <w:lang w:val="sr-Cyrl-RS"/>
              </w:rPr>
            </w:pPr>
          </w:p>
        </w:tc>
        <w:tc>
          <w:tcPr>
            <w:tcW w:w="2977" w:type="dxa"/>
            <w:shd w:val="clear" w:color="auto" w:fill="D9D9D9" w:themeFill="background1" w:themeFillShade="D9"/>
            <w:vAlign w:val="center"/>
          </w:tcPr>
          <w:p w14:paraId="42B7810E"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8876" w:type="dxa"/>
            <w:gridSpan w:val="10"/>
            <w:shd w:val="clear" w:color="auto" w:fill="D9D9D9" w:themeFill="background1" w:themeFillShade="D9"/>
            <w:vAlign w:val="center"/>
          </w:tcPr>
          <w:p w14:paraId="14DED83F" w14:textId="53DC376D"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202</w:t>
            </w:r>
            <w:r w:rsidR="006843E0">
              <w:rPr>
                <w:rFonts w:ascii="Arial Narrow" w:hAnsi="Arial Narrow"/>
                <w:sz w:val="20"/>
                <w:szCs w:val="24"/>
                <w:lang w:val="sr-Cyrl-RS"/>
              </w:rPr>
              <w:t>2</w:t>
            </w:r>
            <w:r w:rsidRPr="00AE0EA8">
              <w:rPr>
                <w:rFonts w:ascii="Arial Narrow" w:hAnsi="Arial Narrow"/>
                <w:sz w:val="20"/>
                <w:szCs w:val="24"/>
                <w:lang w:val="sr-Cyrl-RS"/>
              </w:rPr>
              <w:t>. година</w:t>
            </w:r>
          </w:p>
        </w:tc>
      </w:tr>
      <w:tr w:rsidR="008A3202" w:rsidRPr="00D02EED" w14:paraId="7EA63788" w14:textId="77777777" w:rsidTr="008A3202">
        <w:trPr>
          <w:gridAfter w:val="1"/>
          <w:wAfter w:w="66" w:type="dxa"/>
          <w:jc w:val="center"/>
        </w:trPr>
        <w:tc>
          <w:tcPr>
            <w:tcW w:w="1636" w:type="dxa"/>
            <w:gridSpan w:val="2"/>
            <w:vMerge/>
            <w:shd w:val="clear" w:color="auto" w:fill="D9D9D9" w:themeFill="background1" w:themeFillShade="D9"/>
            <w:noWrap/>
            <w:vAlign w:val="center"/>
          </w:tcPr>
          <w:p w14:paraId="4BA2B0D2" w14:textId="77777777" w:rsidR="008A3202" w:rsidRPr="00AE0EA8" w:rsidRDefault="008A3202" w:rsidP="00832948">
            <w:pPr>
              <w:rPr>
                <w:rFonts w:ascii="Arial Narrow" w:hAnsi="Arial Narrow"/>
                <w:color w:val="2F5496" w:themeColor="accent1" w:themeShade="BF"/>
                <w:sz w:val="20"/>
                <w:szCs w:val="24"/>
                <w:lang w:val="sr-Cyrl-RS"/>
              </w:rPr>
            </w:pPr>
          </w:p>
        </w:tc>
        <w:tc>
          <w:tcPr>
            <w:tcW w:w="2977" w:type="dxa"/>
            <w:vMerge w:val="restart"/>
            <w:shd w:val="clear" w:color="auto" w:fill="D9D9D9" w:themeFill="background1" w:themeFillShade="D9"/>
            <w:vAlign w:val="center"/>
          </w:tcPr>
          <w:p w14:paraId="3B6639BD"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8876" w:type="dxa"/>
            <w:gridSpan w:val="10"/>
            <w:shd w:val="clear" w:color="auto" w:fill="D9D9D9" w:themeFill="background1" w:themeFillShade="D9"/>
            <w:vAlign w:val="center"/>
          </w:tcPr>
          <w:p w14:paraId="5BC1CC25" w14:textId="7B03C5F8" w:rsidR="008A3202" w:rsidRPr="00780F7D" w:rsidRDefault="008A3202" w:rsidP="008A3202">
            <w:pPr>
              <w:jc w:val="both"/>
              <w:rPr>
                <w:rFonts w:ascii="Arial Narrow" w:hAnsi="Arial Narrow"/>
                <w:sz w:val="20"/>
                <w:szCs w:val="20"/>
                <w:lang w:val="sr-Cyrl-RS"/>
              </w:rPr>
            </w:pPr>
            <w:r w:rsidRPr="00780F7D">
              <w:rPr>
                <w:rFonts w:ascii="Arial Narrow" w:hAnsi="Arial Narrow"/>
                <w:sz w:val="20"/>
                <w:szCs w:val="20"/>
                <w:lang w:val="sr-Cyrl-RS"/>
              </w:rPr>
              <w:t>Правосудна инфраструктура унапређена на начин који омогућава адекватнији третман жртава и сведока кривичних дела.</w:t>
            </w:r>
          </w:p>
          <w:p w14:paraId="34C18208" w14:textId="77777777" w:rsidR="008A3202" w:rsidRPr="00B11A9A" w:rsidRDefault="008A3202" w:rsidP="00832948">
            <w:pPr>
              <w:rPr>
                <w:rFonts w:ascii="Arial Narrow" w:hAnsi="Arial Narrow"/>
                <w:sz w:val="20"/>
                <w:szCs w:val="24"/>
                <w:lang w:val="sr-Cyrl-RS"/>
              </w:rPr>
            </w:pPr>
          </w:p>
        </w:tc>
      </w:tr>
      <w:tr w:rsidR="008A3202" w:rsidRPr="00AE0EA8" w14:paraId="05F298EA" w14:textId="77777777" w:rsidTr="008A3202">
        <w:trPr>
          <w:gridAfter w:val="1"/>
          <w:wAfter w:w="66" w:type="dxa"/>
          <w:jc w:val="center"/>
        </w:trPr>
        <w:tc>
          <w:tcPr>
            <w:tcW w:w="1636" w:type="dxa"/>
            <w:gridSpan w:val="2"/>
            <w:vMerge/>
            <w:shd w:val="clear" w:color="auto" w:fill="D9D9D9" w:themeFill="background1" w:themeFillShade="D9"/>
            <w:noWrap/>
            <w:vAlign w:val="center"/>
          </w:tcPr>
          <w:p w14:paraId="49AD5950" w14:textId="77777777" w:rsidR="008A3202" w:rsidRPr="00AE0EA8" w:rsidRDefault="008A3202" w:rsidP="00832948">
            <w:pPr>
              <w:rPr>
                <w:rFonts w:ascii="Arial Narrow" w:hAnsi="Arial Narrow"/>
                <w:color w:val="2F5496" w:themeColor="accent1" w:themeShade="BF"/>
                <w:sz w:val="20"/>
                <w:szCs w:val="24"/>
                <w:lang w:val="sr-Cyrl-RS"/>
              </w:rPr>
            </w:pPr>
          </w:p>
        </w:tc>
        <w:tc>
          <w:tcPr>
            <w:tcW w:w="2977" w:type="dxa"/>
            <w:vMerge/>
            <w:shd w:val="clear" w:color="auto" w:fill="D9D9D9" w:themeFill="background1" w:themeFillShade="D9"/>
            <w:vAlign w:val="center"/>
          </w:tcPr>
          <w:p w14:paraId="1A48241D" w14:textId="77777777" w:rsidR="008A3202" w:rsidRPr="00AE0EA8" w:rsidRDefault="008A3202" w:rsidP="00832948">
            <w:pPr>
              <w:rPr>
                <w:rFonts w:ascii="Arial Narrow" w:hAnsi="Arial Narrow"/>
                <w:sz w:val="20"/>
                <w:szCs w:val="24"/>
                <w:lang w:val="sr-Cyrl-RS"/>
              </w:rPr>
            </w:pPr>
          </w:p>
        </w:tc>
        <w:tc>
          <w:tcPr>
            <w:tcW w:w="2999" w:type="dxa"/>
            <w:gridSpan w:val="3"/>
            <w:shd w:val="clear" w:color="auto" w:fill="D9D9D9" w:themeFill="background1" w:themeFillShade="D9"/>
            <w:vAlign w:val="center"/>
          </w:tcPr>
          <w:p w14:paraId="5C9E1C0A"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rPr>
              <w:t>Полазна вредност:</w:t>
            </w:r>
          </w:p>
        </w:tc>
        <w:tc>
          <w:tcPr>
            <w:tcW w:w="2978" w:type="dxa"/>
            <w:gridSpan w:val="4"/>
            <w:shd w:val="clear" w:color="auto" w:fill="D9D9D9" w:themeFill="background1" w:themeFillShade="D9"/>
            <w:vAlign w:val="center"/>
          </w:tcPr>
          <w:p w14:paraId="38A68B9E"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rPr>
              <w:t>Циљана вредност:</w:t>
            </w:r>
          </w:p>
        </w:tc>
        <w:tc>
          <w:tcPr>
            <w:tcW w:w="2899" w:type="dxa"/>
            <w:gridSpan w:val="3"/>
            <w:shd w:val="clear" w:color="auto" w:fill="D9D9D9" w:themeFill="background1" w:themeFillShade="D9"/>
            <w:vAlign w:val="center"/>
          </w:tcPr>
          <w:p w14:paraId="6846FA06" w14:textId="77777777" w:rsidR="008A3202" w:rsidRPr="00AE0EA8" w:rsidRDefault="008A3202" w:rsidP="00832948">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8A3202" w:rsidRPr="00D02EED" w14:paraId="7B07D7BD" w14:textId="77777777" w:rsidTr="008A3202">
        <w:trPr>
          <w:gridAfter w:val="1"/>
          <w:wAfter w:w="66" w:type="dxa"/>
          <w:jc w:val="center"/>
        </w:trPr>
        <w:tc>
          <w:tcPr>
            <w:tcW w:w="1636" w:type="dxa"/>
            <w:gridSpan w:val="2"/>
            <w:vMerge/>
            <w:shd w:val="clear" w:color="auto" w:fill="D9D9D9" w:themeFill="background1" w:themeFillShade="D9"/>
            <w:noWrap/>
            <w:vAlign w:val="center"/>
          </w:tcPr>
          <w:p w14:paraId="46E10F97" w14:textId="77777777" w:rsidR="008A3202" w:rsidRPr="00AE0EA8" w:rsidRDefault="008A3202" w:rsidP="00832948">
            <w:pPr>
              <w:rPr>
                <w:rFonts w:ascii="Arial Narrow" w:hAnsi="Arial Narrow"/>
                <w:color w:val="2F5496" w:themeColor="accent1" w:themeShade="BF"/>
                <w:sz w:val="20"/>
                <w:szCs w:val="24"/>
                <w:lang w:val="sr-Cyrl-RS"/>
              </w:rPr>
            </w:pPr>
          </w:p>
        </w:tc>
        <w:tc>
          <w:tcPr>
            <w:tcW w:w="2977" w:type="dxa"/>
            <w:vMerge/>
            <w:shd w:val="clear" w:color="auto" w:fill="D9D9D9" w:themeFill="background1" w:themeFillShade="D9"/>
            <w:vAlign w:val="center"/>
          </w:tcPr>
          <w:p w14:paraId="431FF1BE" w14:textId="77777777" w:rsidR="008A3202" w:rsidRPr="00AE0EA8" w:rsidRDefault="008A3202" w:rsidP="00832948">
            <w:pPr>
              <w:rPr>
                <w:rFonts w:ascii="Arial Narrow" w:hAnsi="Arial Narrow"/>
                <w:sz w:val="20"/>
                <w:szCs w:val="24"/>
                <w:lang w:val="sr-Cyrl-RS"/>
              </w:rPr>
            </w:pPr>
          </w:p>
        </w:tc>
        <w:tc>
          <w:tcPr>
            <w:tcW w:w="2999" w:type="dxa"/>
            <w:gridSpan w:val="3"/>
            <w:shd w:val="clear" w:color="auto" w:fill="D9D9D9" w:themeFill="background1" w:themeFillShade="D9"/>
            <w:vAlign w:val="center"/>
          </w:tcPr>
          <w:p w14:paraId="3B89D05A" w14:textId="76980972" w:rsidR="008A3202" w:rsidRPr="00BF2308" w:rsidRDefault="00B049EA" w:rsidP="00832948">
            <w:pPr>
              <w:rPr>
                <w:rFonts w:ascii="Arial Narrow" w:hAnsi="Arial Narrow"/>
                <w:sz w:val="20"/>
                <w:szCs w:val="24"/>
                <w:lang w:val="sr-Latn-RS"/>
              </w:rPr>
            </w:pPr>
            <w:r>
              <w:rPr>
                <w:rFonts w:ascii="Arial Narrow" w:hAnsi="Arial Narrow"/>
                <w:sz w:val="20"/>
                <w:szCs w:val="24"/>
                <w:lang w:val="sr-Cyrl-RS"/>
              </w:rPr>
              <w:t>Правосудна инфраструктура неадекватна за потребе подршке и заштите жртава и сведока</w:t>
            </w:r>
          </w:p>
        </w:tc>
        <w:tc>
          <w:tcPr>
            <w:tcW w:w="2978" w:type="dxa"/>
            <w:gridSpan w:val="4"/>
            <w:shd w:val="clear" w:color="auto" w:fill="D9D9D9" w:themeFill="background1" w:themeFillShade="D9"/>
            <w:vAlign w:val="center"/>
          </w:tcPr>
          <w:p w14:paraId="310AEDBB" w14:textId="2A2A7BE7" w:rsidR="008A3202" w:rsidRPr="00AE0EA8" w:rsidRDefault="008A3202" w:rsidP="008E5BDA">
            <w:pPr>
              <w:rPr>
                <w:rFonts w:ascii="Arial Narrow" w:hAnsi="Arial Narrow"/>
                <w:sz w:val="20"/>
                <w:szCs w:val="24"/>
                <w:lang w:val="sr-Cyrl-RS"/>
              </w:rPr>
            </w:pPr>
            <w:r>
              <w:rPr>
                <w:rFonts w:ascii="Arial Narrow" w:hAnsi="Arial Narrow"/>
                <w:sz w:val="20"/>
                <w:szCs w:val="24"/>
                <w:lang w:val="sr-Cyrl-RS"/>
              </w:rPr>
              <w:t xml:space="preserve">Надлежи органи примењују мере заштите жртава и сведока у складу са стандардима гарантованим Директивом </w:t>
            </w:r>
          </w:p>
        </w:tc>
        <w:tc>
          <w:tcPr>
            <w:tcW w:w="2899" w:type="dxa"/>
            <w:gridSpan w:val="3"/>
            <w:shd w:val="clear" w:color="auto" w:fill="D9D9D9" w:themeFill="background1" w:themeFillShade="D9"/>
            <w:vAlign w:val="center"/>
          </w:tcPr>
          <w:p w14:paraId="0B4EDB08" w14:textId="007DC713" w:rsidR="008A3202" w:rsidRDefault="008A3202" w:rsidP="00832948">
            <w:pPr>
              <w:rPr>
                <w:rFonts w:ascii="Arial Narrow" w:hAnsi="Arial Narrow"/>
                <w:sz w:val="20"/>
                <w:szCs w:val="24"/>
                <w:lang w:val="sr-Cyrl-RS"/>
              </w:rPr>
            </w:pPr>
            <w:r>
              <w:rPr>
                <w:rFonts w:ascii="Arial Narrow" w:hAnsi="Arial Narrow"/>
                <w:sz w:val="20"/>
                <w:szCs w:val="24"/>
                <w:lang w:val="sr-Cyrl-RS"/>
              </w:rPr>
              <w:t>Извештаји Координационог тела</w:t>
            </w:r>
            <w:r w:rsidR="00343525">
              <w:rPr>
                <w:rFonts w:ascii="Arial Narrow" w:hAnsi="Arial Narrow"/>
                <w:sz w:val="20"/>
                <w:szCs w:val="24"/>
                <w:lang w:val="sr-Cyrl-RS"/>
              </w:rPr>
              <w:t>;</w:t>
            </w:r>
          </w:p>
          <w:p w14:paraId="6B3568F1" w14:textId="77777777" w:rsidR="008A3202" w:rsidRPr="00AE0EA8" w:rsidRDefault="008A3202" w:rsidP="00832948">
            <w:pPr>
              <w:rPr>
                <w:rFonts w:ascii="Arial Narrow" w:hAnsi="Arial Narrow"/>
                <w:sz w:val="20"/>
                <w:szCs w:val="24"/>
                <w:lang w:val="sr-Cyrl-RS"/>
              </w:rPr>
            </w:pPr>
            <w:r>
              <w:rPr>
                <w:rFonts w:ascii="Arial Narrow" w:hAnsi="Arial Narrow"/>
                <w:sz w:val="20"/>
                <w:szCs w:val="24"/>
                <w:lang w:val="sr-Cyrl-RS"/>
              </w:rPr>
              <w:t>Извештај о раду Министарства правде</w:t>
            </w:r>
          </w:p>
        </w:tc>
      </w:tr>
    </w:tbl>
    <w:p w14:paraId="7B3D6C8B" w14:textId="463116FE" w:rsidR="00780F7D" w:rsidRDefault="00780F7D">
      <w:pPr>
        <w:rPr>
          <w:lang w:val="sr-Cyrl-RS"/>
        </w:rPr>
      </w:pPr>
    </w:p>
    <w:p w14:paraId="644BFAD8" w14:textId="5C5733CB" w:rsidR="008E5BDA" w:rsidRDefault="008E5BDA">
      <w:pPr>
        <w:rPr>
          <w:lang w:val="sr-Cyrl-RS"/>
        </w:rPr>
      </w:pPr>
    </w:p>
    <w:p w14:paraId="186AE025" w14:textId="77777777" w:rsidR="008E5BDA" w:rsidRPr="00515C8B" w:rsidRDefault="008E5BDA">
      <w:pPr>
        <w:rPr>
          <w:lang w:val="sr-Cyrl-RS"/>
        </w:rPr>
      </w:pPr>
    </w:p>
    <w:tbl>
      <w:tblPr>
        <w:tblW w:w="13587"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3024"/>
        <w:gridCol w:w="263"/>
        <w:gridCol w:w="1710"/>
        <w:gridCol w:w="1052"/>
        <w:gridCol w:w="1372"/>
        <w:gridCol w:w="46"/>
        <w:gridCol w:w="908"/>
        <w:gridCol w:w="594"/>
        <w:gridCol w:w="24"/>
        <w:gridCol w:w="1496"/>
        <w:gridCol w:w="1555"/>
      </w:tblGrid>
      <w:tr w:rsidR="009C30B7" w:rsidRPr="00215847" w14:paraId="5BE0E13A" w14:textId="77777777" w:rsidTr="00785C42">
        <w:trPr>
          <w:jc w:val="center"/>
        </w:trPr>
        <w:tc>
          <w:tcPr>
            <w:tcW w:w="709" w:type="dxa"/>
            <w:shd w:val="clear" w:color="auto" w:fill="E7E6E6" w:themeFill="background2"/>
            <w:noWrap/>
          </w:tcPr>
          <w:p w14:paraId="158745D0" w14:textId="77777777" w:rsidR="009C30B7" w:rsidRDefault="009C30B7" w:rsidP="009C30B7">
            <w:pPr>
              <w:rPr>
                <w:rFonts w:ascii="Arial Narrow" w:hAnsi="Arial Narrow"/>
                <w:b/>
                <w:color w:val="C45911" w:themeColor="accent2" w:themeShade="BF"/>
                <w:sz w:val="24"/>
                <w:szCs w:val="20"/>
                <w:lang w:val="sr-Cyrl-RS"/>
              </w:rPr>
            </w:pPr>
          </w:p>
        </w:tc>
        <w:tc>
          <w:tcPr>
            <w:tcW w:w="4217" w:type="dxa"/>
            <w:gridSpan w:val="3"/>
            <w:shd w:val="clear" w:color="auto" w:fill="E7E6E6" w:themeFill="background2"/>
          </w:tcPr>
          <w:p w14:paraId="48C19DBD" w14:textId="77777777" w:rsidR="009C30B7" w:rsidRDefault="009C30B7" w:rsidP="009C30B7">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018E03F9" w14:textId="77777777" w:rsidR="009C30B7" w:rsidRDefault="009C30B7" w:rsidP="009C30B7">
            <w:pPr>
              <w:jc w:val="both"/>
              <w:rPr>
                <w:rFonts w:ascii="Arial Narrow" w:hAnsi="Arial Narrow"/>
                <w:sz w:val="20"/>
                <w:lang w:val="sr-Cyrl-RS"/>
              </w:rPr>
            </w:pPr>
          </w:p>
        </w:tc>
        <w:tc>
          <w:tcPr>
            <w:tcW w:w="1710" w:type="dxa"/>
            <w:shd w:val="clear" w:color="auto" w:fill="E7E6E6" w:themeFill="background2"/>
            <w:vAlign w:val="center"/>
          </w:tcPr>
          <w:p w14:paraId="403B1EE7" w14:textId="46CD39C5" w:rsidR="009C30B7" w:rsidRDefault="009C30B7" w:rsidP="009C30B7">
            <w:pPr>
              <w:jc w:val="center"/>
              <w:rPr>
                <w:rFonts w:ascii="Arial Narrow" w:hAnsi="Arial Narrow"/>
                <w:sz w:val="20"/>
                <w:szCs w:val="20"/>
                <w:lang w:val="sr-Cyrl-RS"/>
              </w:rPr>
            </w:pPr>
            <w:r w:rsidRPr="00B53008">
              <w:rPr>
                <w:rFonts w:ascii="Arial Narrow" w:hAnsi="Arial Narrow"/>
                <w:b/>
                <w:bCs/>
                <w:color w:val="C45911" w:themeColor="accent2" w:themeShade="BF"/>
                <w:sz w:val="24"/>
                <w:szCs w:val="20"/>
                <w:lang w:val="sr-Cyrl-RS"/>
              </w:rPr>
              <w:t>Временски оквир</w:t>
            </w:r>
          </w:p>
        </w:tc>
        <w:tc>
          <w:tcPr>
            <w:tcW w:w="2528" w:type="dxa"/>
            <w:gridSpan w:val="3"/>
            <w:shd w:val="clear" w:color="auto" w:fill="E7E6E6" w:themeFill="background2"/>
            <w:vAlign w:val="center"/>
          </w:tcPr>
          <w:p w14:paraId="371D6DA5" w14:textId="4A2E19CD" w:rsidR="009C30B7" w:rsidRDefault="009C30B7" w:rsidP="009C30B7">
            <w:pPr>
              <w:jc w:val="center"/>
              <w:rPr>
                <w:rFonts w:ascii="Arial Narrow" w:hAnsi="Arial Narrow"/>
                <w:sz w:val="20"/>
                <w:lang w:val="sr-Cyrl-RS"/>
              </w:rPr>
            </w:pPr>
            <w:r w:rsidRPr="00B53008">
              <w:rPr>
                <w:rFonts w:ascii="Arial Narrow" w:hAnsi="Arial Narrow"/>
                <w:b/>
                <w:color w:val="C45911" w:themeColor="accent2" w:themeShade="BF"/>
                <w:sz w:val="24"/>
                <w:szCs w:val="20"/>
                <w:lang w:val="sr-Cyrl-RS"/>
              </w:rPr>
              <w:t>Носилац активности</w:t>
            </w:r>
          </w:p>
        </w:tc>
        <w:tc>
          <w:tcPr>
            <w:tcW w:w="1502" w:type="dxa"/>
            <w:gridSpan w:val="2"/>
            <w:shd w:val="clear" w:color="auto" w:fill="E7E6E6" w:themeFill="background2"/>
          </w:tcPr>
          <w:p w14:paraId="63F23393" w14:textId="65A0A224" w:rsidR="009C30B7" w:rsidRPr="00B53008" w:rsidRDefault="009C30B7" w:rsidP="009C30B7">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резултата</w:t>
            </w:r>
          </w:p>
        </w:tc>
        <w:tc>
          <w:tcPr>
            <w:tcW w:w="1473" w:type="dxa"/>
            <w:gridSpan w:val="2"/>
            <w:shd w:val="clear" w:color="auto" w:fill="E7E6E6" w:themeFill="background2"/>
          </w:tcPr>
          <w:p w14:paraId="5DB18430" w14:textId="5E7922A8" w:rsidR="009C30B7" w:rsidRPr="00B53008" w:rsidRDefault="009C30B7" w:rsidP="009C30B7">
            <w:pPr>
              <w:jc w:val="center"/>
              <w:rPr>
                <w:rFonts w:ascii="Arial Narrow" w:hAnsi="Arial Narrow"/>
                <w:b/>
                <w:color w:val="C45911" w:themeColor="accent2" w:themeShade="BF"/>
                <w:sz w:val="24"/>
                <w:szCs w:val="20"/>
                <w:lang w:val="sr-Cyrl-RS"/>
              </w:rPr>
            </w:pPr>
            <w:r w:rsidRPr="008A3202">
              <w:rPr>
                <w:rFonts w:ascii="Arial Narrow" w:hAnsi="Arial Narrow"/>
                <w:b/>
                <w:color w:val="C45911" w:themeColor="accent2" w:themeShade="BF"/>
                <w:sz w:val="24"/>
                <w:szCs w:val="42"/>
                <w:lang w:val="sr-Cyrl-RS"/>
              </w:rPr>
              <w:t>Извор провере</w:t>
            </w:r>
          </w:p>
        </w:tc>
        <w:tc>
          <w:tcPr>
            <w:tcW w:w="1448" w:type="dxa"/>
            <w:shd w:val="clear" w:color="auto" w:fill="E7E6E6" w:themeFill="background2"/>
          </w:tcPr>
          <w:p w14:paraId="7F041D31" w14:textId="6833703A" w:rsidR="009C30B7" w:rsidRPr="00B53008" w:rsidRDefault="009C30B7" w:rsidP="009C30B7">
            <w:pPr>
              <w:jc w:val="center"/>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Буџет</w:t>
            </w:r>
          </w:p>
        </w:tc>
      </w:tr>
      <w:tr w:rsidR="009C30B7" w:rsidRPr="00D02EED" w14:paraId="227A1108" w14:textId="77777777" w:rsidTr="00785C42">
        <w:trPr>
          <w:jc w:val="center"/>
        </w:trPr>
        <w:tc>
          <w:tcPr>
            <w:tcW w:w="709" w:type="dxa"/>
            <w:shd w:val="clear" w:color="auto" w:fill="E7E6E6" w:themeFill="background2"/>
            <w:noWrap/>
          </w:tcPr>
          <w:p w14:paraId="2D99E6EA" w14:textId="74E04B2B" w:rsidR="009C30B7" w:rsidRDefault="009C30B7" w:rsidP="00111436">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2.3.1.</w:t>
            </w:r>
          </w:p>
        </w:tc>
        <w:tc>
          <w:tcPr>
            <w:tcW w:w="4217" w:type="dxa"/>
            <w:gridSpan w:val="3"/>
            <w:shd w:val="clear" w:color="auto" w:fill="E7E6E6" w:themeFill="background2"/>
          </w:tcPr>
          <w:p w14:paraId="47199D6F" w14:textId="77777777" w:rsidR="009C30B7" w:rsidRDefault="009C30B7" w:rsidP="00111436">
            <w:pPr>
              <w:jc w:val="both"/>
              <w:rPr>
                <w:rFonts w:ascii="Arial Narrow" w:hAnsi="Arial Narrow"/>
                <w:sz w:val="20"/>
                <w:lang w:val="sr-Cyrl-RS"/>
              </w:rPr>
            </w:pPr>
            <w:r>
              <w:rPr>
                <w:rFonts w:ascii="Arial Narrow" w:hAnsi="Arial Narrow"/>
                <w:sz w:val="20"/>
                <w:lang w:val="sr-Cyrl-RS"/>
              </w:rPr>
              <w:t xml:space="preserve">Израда каталога стандарда које правосудна </w:t>
            </w:r>
            <w:r>
              <w:rPr>
                <w:rFonts w:ascii="Arial Narrow" w:hAnsi="Arial Narrow"/>
                <w:sz w:val="20"/>
                <w:lang w:val="sr-Cyrl-RS"/>
              </w:rPr>
              <w:lastRenderedPageBreak/>
              <w:t xml:space="preserve">инфраструктура треба да испуни у погледу заштите и подршке жртвама и сведоцима и њихова континуирана имплементација приликом изградње и обнове зграда судова и јавних тужилаштава. </w:t>
            </w:r>
          </w:p>
          <w:p w14:paraId="3CB98204" w14:textId="05B75439" w:rsidR="009C30B7" w:rsidRDefault="009C30B7" w:rsidP="00111436">
            <w:pPr>
              <w:jc w:val="both"/>
              <w:rPr>
                <w:rFonts w:ascii="Arial Narrow" w:hAnsi="Arial Narrow"/>
                <w:sz w:val="20"/>
                <w:lang w:val="sr-Cyrl-RS"/>
              </w:rPr>
            </w:pPr>
            <w:r>
              <w:rPr>
                <w:rFonts w:ascii="Arial Narrow" w:hAnsi="Arial Narrow"/>
                <w:sz w:val="20"/>
                <w:lang w:val="sr-Cyrl-RS"/>
              </w:rPr>
              <w:t>(повезана активност</w:t>
            </w:r>
            <w:r w:rsidR="001A5E98">
              <w:rPr>
                <w:rFonts w:ascii="Arial Narrow" w:hAnsi="Arial Narrow"/>
                <w:sz w:val="20"/>
              </w:rPr>
              <w:t xml:space="preserve"> 1.2.5</w:t>
            </w:r>
            <w:r w:rsidRPr="00360E71">
              <w:rPr>
                <w:rFonts w:ascii="Arial Narrow" w:hAnsi="Arial Narrow"/>
                <w:sz w:val="20"/>
                <w:lang w:val="sr-Cyrl-RS"/>
              </w:rPr>
              <w:t>)</w:t>
            </w:r>
          </w:p>
          <w:p w14:paraId="043C6598" w14:textId="77777777" w:rsidR="009C30B7" w:rsidRPr="00C26CCA" w:rsidRDefault="009C30B7" w:rsidP="00111436">
            <w:pPr>
              <w:jc w:val="both"/>
              <w:rPr>
                <w:rFonts w:ascii="Arial Narrow" w:hAnsi="Arial Narrow"/>
                <w:sz w:val="20"/>
                <w:lang w:val="sr-Cyrl-RS"/>
              </w:rPr>
            </w:pPr>
          </w:p>
        </w:tc>
        <w:tc>
          <w:tcPr>
            <w:tcW w:w="1710" w:type="dxa"/>
            <w:shd w:val="clear" w:color="auto" w:fill="E7E6E6" w:themeFill="background2"/>
          </w:tcPr>
          <w:p w14:paraId="33BDB35D" w14:textId="77777777" w:rsidR="009C30B7" w:rsidRDefault="009C30B7" w:rsidP="00111436">
            <w:pPr>
              <w:jc w:val="center"/>
              <w:rPr>
                <w:rFonts w:ascii="Arial Narrow" w:hAnsi="Arial Narrow"/>
                <w:sz w:val="20"/>
                <w:szCs w:val="20"/>
                <w:lang w:val="sr-Cyrl-RS"/>
              </w:rPr>
            </w:pPr>
          </w:p>
          <w:p w14:paraId="1C122FBE" w14:textId="18538B69" w:rsidR="009C30B7" w:rsidRPr="00515C8B" w:rsidRDefault="009C30B7" w:rsidP="00111436">
            <w:pPr>
              <w:jc w:val="center"/>
              <w:rPr>
                <w:rFonts w:ascii="Arial Narrow" w:hAnsi="Arial Narrow"/>
                <w:bCs/>
                <w:sz w:val="20"/>
                <w:szCs w:val="20"/>
                <w:lang w:val="sr-Cyrl-RS"/>
              </w:rPr>
            </w:pPr>
            <w:r>
              <w:rPr>
                <w:rFonts w:ascii="Arial Narrow" w:hAnsi="Arial Narrow"/>
                <w:sz w:val="20"/>
                <w:szCs w:val="20"/>
                <w:lang w:val="sr-Cyrl-RS"/>
              </w:rPr>
              <w:lastRenderedPageBreak/>
              <w:t xml:space="preserve">Континуирано, почев од </w:t>
            </w:r>
            <w:r w:rsidRPr="0069737E">
              <w:rPr>
                <w:rFonts w:ascii="Arial Narrow" w:hAnsi="Arial Narrow"/>
                <w:bCs/>
                <w:sz w:val="20"/>
                <w:szCs w:val="20"/>
              </w:rPr>
              <w:t>I</w:t>
            </w:r>
            <w:r>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2019</w:t>
            </w:r>
            <w:r w:rsidR="00EC0C45" w:rsidRPr="00616EA0">
              <w:rPr>
                <w:rFonts w:ascii="Arial Narrow" w:hAnsi="Arial Narrow"/>
                <w:bCs/>
                <w:sz w:val="20"/>
                <w:szCs w:val="20"/>
                <w:lang w:val="sr-Cyrl-RS"/>
              </w:rPr>
              <w:t>-</w:t>
            </w:r>
            <w:r w:rsidR="00EC0C45">
              <w:rPr>
                <w:rFonts w:ascii="Arial Narrow" w:hAnsi="Arial Narrow"/>
                <w:bCs/>
                <w:sz w:val="20"/>
                <w:szCs w:val="20"/>
              </w:rPr>
              <w:t>IV</w:t>
            </w:r>
            <w:r w:rsidR="00EC0C45" w:rsidRPr="00616EA0">
              <w:rPr>
                <w:rFonts w:ascii="Arial Narrow" w:hAnsi="Arial Narrow"/>
                <w:bCs/>
                <w:sz w:val="20"/>
                <w:szCs w:val="20"/>
                <w:lang w:val="sr-Cyrl-RS"/>
              </w:rPr>
              <w:t xml:space="preserve"> 2020</w:t>
            </w:r>
            <w:r>
              <w:rPr>
                <w:rFonts w:ascii="Arial Narrow" w:hAnsi="Arial Narrow"/>
                <w:bCs/>
                <w:sz w:val="20"/>
                <w:szCs w:val="20"/>
                <w:lang w:val="sr-Cyrl-RS"/>
              </w:rPr>
              <w:t>. године</w:t>
            </w:r>
          </w:p>
        </w:tc>
        <w:tc>
          <w:tcPr>
            <w:tcW w:w="2528" w:type="dxa"/>
            <w:gridSpan w:val="3"/>
            <w:shd w:val="clear" w:color="auto" w:fill="E7E6E6" w:themeFill="background2"/>
          </w:tcPr>
          <w:p w14:paraId="24EE7CE8" w14:textId="77777777" w:rsidR="009C30B7" w:rsidRDefault="009C30B7" w:rsidP="00111436">
            <w:pPr>
              <w:jc w:val="center"/>
              <w:rPr>
                <w:rFonts w:ascii="Arial Narrow" w:hAnsi="Arial Narrow"/>
                <w:sz w:val="20"/>
                <w:lang w:val="sr-Cyrl-RS"/>
              </w:rPr>
            </w:pPr>
          </w:p>
          <w:p w14:paraId="00BE565B" w14:textId="6C3A967D" w:rsidR="009C30B7" w:rsidRDefault="009C30B7" w:rsidP="00111436">
            <w:pPr>
              <w:rPr>
                <w:rFonts w:ascii="Arial Narrow" w:hAnsi="Arial Narrow"/>
                <w:sz w:val="20"/>
                <w:lang w:val="sr-Cyrl-RS"/>
              </w:rPr>
            </w:pPr>
            <w:r>
              <w:rPr>
                <w:rFonts w:ascii="Arial Narrow" w:hAnsi="Arial Narrow"/>
                <w:sz w:val="20"/>
                <w:lang w:val="sr-Cyrl-RS"/>
              </w:rPr>
              <w:lastRenderedPageBreak/>
              <w:t>Министарство правде</w:t>
            </w:r>
            <w:r w:rsidRPr="00515C8B">
              <w:rPr>
                <w:rFonts w:ascii="Arial Narrow" w:hAnsi="Arial Narrow"/>
                <w:sz w:val="20"/>
                <w:lang w:val="sr-Cyrl-RS"/>
              </w:rPr>
              <w:t xml:space="preserve">, </w:t>
            </w:r>
            <w:r>
              <w:rPr>
                <w:rFonts w:ascii="Arial Narrow" w:hAnsi="Arial Narrow"/>
                <w:sz w:val="20"/>
                <w:lang w:val="sr-Cyrl-RS"/>
              </w:rPr>
              <w:t>ОЕБС/ИПА 2016 Пројектни тим</w:t>
            </w:r>
          </w:p>
        </w:tc>
        <w:tc>
          <w:tcPr>
            <w:tcW w:w="1502" w:type="dxa"/>
            <w:gridSpan w:val="2"/>
            <w:shd w:val="clear" w:color="auto" w:fill="E7E6E6" w:themeFill="background2"/>
          </w:tcPr>
          <w:p w14:paraId="00D70A9E" w14:textId="1D6BA25A" w:rsidR="009C30B7" w:rsidRPr="00B53008" w:rsidRDefault="009C30B7" w:rsidP="009C30B7">
            <w:pPr>
              <w:jc w:val="both"/>
              <w:rPr>
                <w:rFonts w:ascii="Arial Narrow" w:hAnsi="Arial Narrow"/>
                <w:b/>
                <w:color w:val="C45911" w:themeColor="accent2" w:themeShade="BF"/>
                <w:sz w:val="24"/>
                <w:szCs w:val="20"/>
                <w:lang w:val="sr-Cyrl-RS"/>
              </w:rPr>
            </w:pPr>
            <w:r>
              <w:rPr>
                <w:rFonts w:ascii="Arial Narrow" w:hAnsi="Arial Narrow"/>
                <w:sz w:val="20"/>
                <w:lang w:val="sr-Cyrl-RS"/>
              </w:rPr>
              <w:lastRenderedPageBreak/>
              <w:t xml:space="preserve">Израђен </w:t>
            </w:r>
            <w:r w:rsidR="001A5E98">
              <w:rPr>
                <w:rFonts w:ascii="Arial Narrow" w:hAnsi="Arial Narrow"/>
                <w:sz w:val="20"/>
                <w:lang w:val="sr-Cyrl-RS"/>
              </w:rPr>
              <w:t xml:space="preserve">и </w:t>
            </w:r>
            <w:r w:rsidR="001A5E98">
              <w:rPr>
                <w:rFonts w:ascii="Arial Narrow" w:hAnsi="Arial Narrow"/>
                <w:sz w:val="20"/>
                <w:lang w:val="sr-Cyrl-RS"/>
              </w:rPr>
              <w:lastRenderedPageBreak/>
              <w:t xml:space="preserve">примењује се </w:t>
            </w:r>
            <w:r>
              <w:rPr>
                <w:rFonts w:ascii="Arial Narrow" w:hAnsi="Arial Narrow"/>
                <w:sz w:val="20"/>
                <w:lang w:val="sr-Cyrl-RS"/>
              </w:rPr>
              <w:t>каталог стандарда које правосудна инфраструктура треба да испуни у погледу заштите и подршке жртвама и сведоцима</w:t>
            </w:r>
          </w:p>
        </w:tc>
        <w:tc>
          <w:tcPr>
            <w:tcW w:w="1473" w:type="dxa"/>
            <w:gridSpan w:val="2"/>
            <w:shd w:val="clear" w:color="auto" w:fill="E7E6E6" w:themeFill="background2"/>
          </w:tcPr>
          <w:p w14:paraId="54BF0259" w14:textId="7576D73E" w:rsidR="009C30B7" w:rsidRPr="00B53008" w:rsidRDefault="001A5E98" w:rsidP="00111436">
            <w:pPr>
              <w:jc w:val="center"/>
              <w:rPr>
                <w:rFonts w:ascii="Arial Narrow" w:hAnsi="Arial Narrow"/>
                <w:b/>
                <w:color w:val="C45911" w:themeColor="accent2" w:themeShade="BF"/>
                <w:sz w:val="24"/>
                <w:szCs w:val="20"/>
                <w:lang w:val="sr-Cyrl-RS"/>
              </w:rPr>
            </w:pPr>
            <w:r>
              <w:rPr>
                <w:rFonts w:ascii="Arial Narrow" w:hAnsi="Arial Narrow"/>
                <w:sz w:val="20"/>
                <w:szCs w:val="24"/>
                <w:lang w:val="sr-Cyrl-RS"/>
              </w:rPr>
              <w:lastRenderedPageBreak/>
              <w:t xml:space="preserve">Извештаји </w:t>
            </w:r>
            <w:r>
              <w:rPr>
                <w:rFonts w:ascii="Arial Narrow" w:hAnsi="Arial Narrow"/>
                <w:sz w:val="20"/>
                <w:szCs w:val="24"/>
                <w:lang w:val="sr-Cyrl-RS"/>
              </w:rPr>
              <w:lastRenderedPageBreak/>
              <w:t>Координационог тела</w:t>
            </w:r>
          </w:p>
        </w:tc>
        <w:tc>
          <w:tcPr>
            <w:tcW w:w="1448" w:type="dxa"/>
            <w:shd w:val="clear" w:color="auto" w:fill="E7E6E6" w:themeFill="background2"/>
          </w:tcPr>
          <w:p w14:paraId="2ECC7F59" w14:textId="06522458" w:rsidR="00674849" w:rsidRPr="000C35AE" w:rsidRDefault="00674849" w:rsidP="000C35AE">
            <w:pPr>
              <w:rPr>
                <w:rFonts w:ascii="Arial Narrow" w:hAnsi="Arial Narrow"/>
                <w:b/>
                <w:sz w:val="20"/>
                <w:szCs w:val="20"/>
                <w:lang w:val="sr-Cyrl-RS"/>
              </w:rPr>
            </w:pPr>
          </w:p>
          <w:p w14:paraId="0EEF34B2" w14:textId="03869FBC" w:rsidR="00AD6416" w:rsidRPr="001D0D98" w:rsidRDefault="00AD6416" w:rsidP="00AD6416">
            <w:pPr>
              <w:rPr>
                <w:rFonts w:ascii="Arial Narrow" w:hAnsi="Arial Narrow" w:cs="Arial"/>
                <w:bCs/>
                <w:sz w:val="20"/>
                <w:szCs w:val="20"/>
                <w:lang w:val="sr-Cyrl-RS"/>
              </w:rPr>
            </w:pPr>
            <w:r w:rsidRPr="001D0D98">
              <w:rPr>
                <w:rFonts w:ascii="Arial Narrow" w:hAnsi="Arial Narrow" w:cs="Arial"/>
                <w:bCs/>
                <w:sz w:val="20"/>
                <w:szCs w:val="20"/>
                <w:lang w:val="sr-Cyrl-RS"/>
              </w:rPr>
              <w:lastRenderedPageBreak/>
              <w:t xml:space="preserve">Буџет </w:t>
            </w:r>
            <w:r w:rsidR="00343525" w:rsidRPr="00245C75">
              <w:rPr>
                <w:rFonts w:ascii="Arial Narrow" w:hAnsi="Arial Narrow"/>
                <w:bCs/>
                <w:sz w:val="20"/>
                <w:szCs w:val="20"/>
                <w:lang w:val="sr-Cyrl-RS"/>
              </w:rPr>
              <w:t>Р</w:t>
            </w:r>
            <w:r w:rsidR="00343525">
              <w:rPr>
                <w:rFonts w:ascii="Arial Narrow" w:hAnsi="Arial Narrow"/>
                <w:bCs/>
                <w:sz w:val="20"/>
                <w:szCs w:val="20"/>
                <w:lang w:val="sr-Cyrl-RS"/>
              </w:rPr>
              <w:t xml:space="preserve">епублике </w:t>
            </w:r>
            <w:r w:rsidR="00343525" w:rsidRPr="00245C75">
              <w:rPr>
                <w:rFonts w:ascii="Arial Narrow" w:hAnsi="Arial Narrow"/>
                <w:bCs/>
                <w:sz w:val="20"/>
                <w:szCs w:val="20"/>
                <w:lang w:val="sr-Cyrl-RS"/>
              </w:rPr>
              <w:t>С</w:t>
            </w:r>
            <w:r w:rsidR="00343525">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sidR="00343525">
              <w:rPr>
                <w:rFonts w:ascii="Arial Narrow" w:hAnsi="Arial Narrow" w:cs="Arial"/>
                <w:bCs/>
                <w:sz w:val="20"/>
                <w:szCs w:val="20"/>
                <w:lang w:val="sr-Cyrl-RS"/>
              </w:rPr>
              <w:t>–</w:t>
            </w:r>
          </w:p>
          <w:p w14:paraId="09C53E4D" w14:textId="77777777" w:rsidR="00AD6416" w:rsidRPr="000C35AE" w:rsidRDefault="00AD6416" w:rsidP="00AD6416">
            <w:pPr>
              <w:rPr>
                <w:rFonts w:ascii="Arial Narrow" w:hAnsi="Arial Narrow"/>
                <w:b/>
                <w:sz w:val="20"/>
                <w:szCs w:val="20"/>
                <w:lang w:val="sr-Cyrl-RS"/>
              </w:rPr>
            </w:pPr>
            <w:r>
              <w:rPr>
                <w:rFonts w:ascii="Arial Narrow" w:hAnsi="Arial Narrow" w:cs="Arial"/>
                <w:sz w:val="20"/>
                <w:szCs w:val="20"/>
                <w:lang w:val="sr-Cyrl-RS"/>
              </w:rPr>
              <w:t xml:space="preserve">редовна средства, </w:t>
            </w:r>
            <w:r>
              <w:rPr>
                <w:rFonts w:ascii="Arial" w:hAnsi="Arial" w:cs="Arial"/>
                <w:sz w:val="17"/>
                <w:szCs w:val="17"/>
                <w:lang w:val="sr-Cyrl-RS"/>
              </w:rPr>
              <w:t>Прогр. активност 0010 – Администрација и управљање</w:t>
            </w:r>
          </w:p>
          <w:p w14:paraId="2833C063" w14:textId="5F5C0D04" w:rsidR="00E9409C" w:rsidRPr="000C35AE" w:rsidRDefault="00E9409C" w:rsidP="000C35AE">
            <w:pPr>
              <w:rPr>
                <w:rFonts w:ascii="Arial Narrow" w:hAnsi="Arial Narrow"/>
                <w:b/>
                <w:sz w:val="20"/>
                <w:szCs w:val="20"/>
                <w:lang w:val="sr-Cyrl-RS"/>
              </w:rPr>
            </w:pPr>
          </w:p>
          <w:p w14:paraId="21039BBB" w14:textId="307A31E2" w:rsidR="00E9409C" w:rsidRPr="000C35AE" w:rsidRDefault="00E9409C" w:rsidP="000C35AE">
            <w:pPr>
              <w:rPr>
                <w:rFonts w:ascii="Arial Narrow" w:hAnsi="Arial Narrow"/>
                <w:b/>
                <w:sz w:val="20"/>
                <w:szCs w:val="20"/>
                <w:lang w:val="sr-Cyrl-RS"/>
              </w:rPr>
            </w:pPr>
          </w:p>
        </w:tc>
      </w:tr>
      <w:tr w:rsidR="009C30B7" w:rsidRPr="00215847" w14:paraId="7FABD05A" w14:textId="77777777" w:rsidTr="00785C42">
        <w:trPr>
          <w:jc w:val="center"/>
        </w:trPr>
        <w:tc>
          <w:tcPr>
            <w:tcW w:w="709" w:type="dxa"/>
            <w:shd w:val="clear" w:color="auto" w:fill="E7E6E6" w:themeFill="background2"/>
            <w:noWrap/>
          </w:tcPr>
          <w:p w14:paraId="189778D1" w14:textId="59E5BD50" w:rsidR="009C30B7" w:rsidRDefault="009C30B7" w:rsidP="00111436">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2.3.2.</w:t>
            </w:r>
          </w:p>
        </w:tc>
        <w:tc>
          <w:tcPr>
            <w:tcW w:w="4217" w:type="dxa"/>
            <w:gridSpan w:val="3"/>
            <w:shd w:val="clear" w:color="auto" w:fill="E7E6E6" w:themeFill="background2"/>
          </w:tcPr>
          <w:p w14:paraId="4B8DA2DC" w14:textId="77777777" w:rsidR="009C30B7" w:rsidRDefault="009C30B7" w:rsidP="00111436">
            <w:pPr>
              <w:jc w:val="both"/>
              <w:rPr>
                <w:rFonts w:ascii="Arial Narrow" w:hAnsi="Arial Narrow"/>
                <w:sz w:val="20"/>
                <w:lang w:val="sr-Cyrl-RS"/>
              </w:rPr>
            </w:pPr>
            <w:r>
              <w:rPr>
                <w:rFonts w:ascii="Arial Narrow" w:hAnsi="Arial Narrow"/>
                <w:sz w:val="20"/>
                <w:lang w:val="sr-Cyrl-RS"/>
              </w:rPr>
              <w:t>Доношење правилника којим се уређује употреба видео линка у кривичном поступку.</w:t>
            </w:r>
          </w:p>
          <w:p w14:paraId="0602B71B" w14:textId="77777777" w:rsidR="009C30B7" w:rsidRPr="00C26CCA" w:rsidRDefault="009C30B7" w:rsidP="00111436">
            <w:pPr>
              <w:jc w:val="both"/>
              <w:rPr>
                <w:rFonts w:ascii="Arial Narrow" w:hAnsi="Arial Narrow"/>
                <w:sz w:val="20"/>
                <w:lang w:val="sr-Cyrl-RS"/>
              </w:rPr>
            </w:pPr>
          </w:p>
        </w:tc>
        <w:tc>
          <w:tcPr>
            <w:tcW w:w="1710" w:type="dxa"/>
            <w:shd w:val="clear" w:color="auto" w:fill="E7E6E6" w:themeFill="background2"/>
          </w:tcPr>
          <w:p w14:paraId="31373DBB" w14:textId="455FF9BA" w:rsidR="009C30B7" w:rsidRDefault="009C30B7" w:rsidP="00111436">
            <w:pPr>
              <w:jc w:val="center"/>
              <w:rPr>
                <w:rFonts w:ascii="Arial Narrow" w:hAnsi="Arial Narrow"/>
                <w:bCs/>
                <w:sz w:val="20"/>
                <w:szCs w:val="20"/>
              </w:rPr>
            </w:pPr>
            <w:r>
              <w:rPr>
                <w:rFonts w:ascii="Arial Narrow" w:hAnsi="Arial Narrow"/>
                <w:bCs/>
                <w:sz w:val="20"/>
                <w:szCs w:val="20"/>
                <w:lang w:val="sr-Cyrl-RS"/>
              </w:rPr>
              <w:t xml:space="preserve"> </w:t>
            </w:r>
            <w:r w:rsidRPr="0069737E">
              <w:rPr>
                <w:rFonts w:ascii="Arial Narrow" w:hAnsi="Arial Narrow"/>
                <w:bCs/>
                <w:sz w:val="20"/>
                <w:szCs w:val="20"/>
              </w:rPr>
              <w:t>I</w:t>
            </w:r>
            <w:r w:rsidR="00CA4286">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2020. године</w:t>
            </w:r>
          </w:p>
        </w:tc>
        <w:tc>
          <w:tcPr>
            <w:tcW w:w="2528" w:type="dxa"/>
            <w:gridSpan w:val="3"/>
            <w:shd w:val="clear" w:color="auto" w:fill="E7E6E6" w:themeFill="background2"/>
          </w:tcPr>
          <w:p w14:paraId="2F480E3E" w14:textId="096F4055" w:rsidR="009C30B7" w:rsidRDefault="009C30B7" w:rsidP="00111436">
            <w:pPr>
              <w:rPr>
                <w:rFonts w:ascii="Arial Narrow" w:hAnsi="Arial Narrow"/>
                <w:sz w:val="20"/>
                <w:lang w:val="sr-Cyrl-RS"/>
              </w:rPr>
            </w:pPr>
            <w:r>
              <w:rPr>
                <w:rFonts w:ascii="Arial Narrow" w:hAnsi="Arial Narrow"/>
                <w:sz w:val="20"/>
                <w:lang w:val="sr-Cyrl-RS"/>
              </w:rPr>
              <w:t>Министарство правде, Врховни касациони суд</w:t>
            </w:r>
          </w:p>
        </w:tc>
        <w:tc>
          <w:tcPr>
            <w:tcW w:w="1502" w:type="dxa"/>
            <w:gridSpan w:val="2"/>
            <w:shd w:val="clear" w:color="auto" w:fill="E7E6E6" w:themeFill="background2"/>
          </w:tcPr>
          <w:p w14:paraId="1B9D0243" w14:textId="71FB1DB4" w:rsidR="009C30B7" w:rsidRPr="00B53008" w:rsidRDefault="00037088" w:rsidP="00037088">
            <w:pPr>
              <w:jc w:val="both"/>
              <w:rPr>
                <w:rFonts w:ascii="Arial Narrow" w:hAnsi="Arial Narrow"/>
                <w:b/>
                <w:color w:val="C45911" w:themeColor="accent2" w:themeShade="BF"/>
                <w:sz w:val="24"/>
                <w:szCs w:val="20"/>
                <w:lang w:val="sr-Cyrl-RS"/>
              </w:rPr>
            </w:pPr>
            <w:r>
              <w:rPr>
                <w:rFonts w:ascii="Arial Narrow" w:hAnsi="Arial Narrow"/>
                <w:sz w:val="20"/>
                <w:lang w:val="sr-Cyrl-RS"/>
              </w:rPr>
              <w:t>Донет правилник којим се уређује употреба видео линка у кривичном поступку.</w:t>
            </w:r>
          </w:p>
        </w:tc>
        <w:tc>
          <w:tcPr>
            <w:tcW w:w="1473" w:type="dxa"/>
            <w:gridSpan w:val="2"/>
            <w:shd w:val="clear" w:color="auto" w:fill="E7E6E6" w:themeFill="background2"/>
          </w:tcPr>
          <w:p w14:paraId="716C915D" w14:textId="79A5E388" w:rsidR="009C30B7" w:rsidRPr="00B53008" w:rsidRDefault="00037088" w:rsidP="00111436">
            <w:pPr>
              <w:jc w:val="center"/>
              <w:rPr>
                <w:rFonts w:ascii="Arial Narrow" w:hAnsi="Arial Narrow"/>
                <w:b/>
                <w:color w:val="C45911" w:themeColor="accent2" w:themeShade="BF"/>
                <w:sz w:val="24"/>
                <w:szCs w:val="20"/>
                <w:lang w:val="sr-Cyrl-RS"/>
              </w:rPr>
            </w:pPr>
            <w:r>
              <w:rPr>
                <w:rFonts w:ascii="Arial Narrow" w:hAnsi="Arial Narrow"/>
                <w:sz w:val="20"/>
                <w:szCs w:val="24"/>
                <w:lang w:val="sr-Cyrl-RS"/>
              </w:rPr>
              <w:t>Извештаји Координационог тела</w:t>
            </w:r>
          </w:p>
        </w:tc>
        <w:tc>
          <w:tcPr>
            <w:tcW w:w="1448" w:type="dxa"/>
            <w:shd w:val="clear" w:color="auto" w:fill="E7E6E6" w:themeFill="background2"/>
          </w:tcPr>
          <w:p w14:paraId="3C949FC1" w14:textId="77777777" w:rsidR="00AD6416" w:rsidRPr="001D0D98" w:rsidRDefault="00AD6416" w:rsidP="00AD6416">
            <w:pPr>
              <w:rPr>
                <w:rFonts w:ascii="Arial Narrow" w:hAnsi="Arial Narrow"/>
                <w:bCs/>
                <w:sz w:val="20"/>
                <w:szCs w:val="20"/>
                <w:lang w:val="sr-Cyrl-RS"/>
              </w:rPr>
            </w:pPr>
            <w:r w:rsidRPr="001D0D98">
              <w:rPr>
                <w:rFonts w:ascii="Arial Narrow" w:hAnsi="Arial Narrow"/>
                <w:bCs/>
                <w:sz w:val="20"/>
                <w:szCs w:val="20"/>
                <w:lang w:val="sr-Cyrl-RS"/>
              </w:rPr>
              <w:t>Буџетирано  у окв акт. 2.3.1.</w:t>
            </w:r>
          </w:p>
          <w:p w14:paraId="2CC17B9E" w14:textId="0BAD0EF9" w:rsidR="00AD6416" w:rsidRPr="001D0D98" w:rsidRDefault="00AD6416" w:rsidP="00AD6416">
            <w:pPr>
              <w:rPr>
                <w:rFonts w:ascii="Arial Narrow" w:hAnsi="Arial Narrow" w:cs="Arial"/>
                <w:bCs/>
                <w:sz w:val="20"/>
                <w:szCs w:val="20"/>
                <w:lang w:val="sr-Cyrl-RS"/>
              </w:rPr>
            </w:pPr>
            <w:r w:rsidRPr="001D0D98">
              <w:rPr>
                <w:rFonts w:ascii="Arial Narrow" w:hAnsi="Arial Narrow"/>
                <w:bCs/>
                <w:sz w:val="20"/>
                <w:szCs w:val="20"/>
                <w:lang w:val="sr-Cyrl-RS"/>
              </w:rPr>
              <w:t>(</w:t>
            </w:r>
            <w:r w:rsidRPr="001D0D98">
              <w:rPr>
                <w:rFonts w:ascii="Arial Narrow" w:hAnsi="Arial Narrow" w:cs="Arial"/>
                <w:bCs/>
                <w:sz w:val="20"/>
                <w:szCs w:val="20"/>
                <w:lang w:val="sr-Cyrl-RS"/>
              </w:rPr>
              <w:t xml:space="preserve">Буџет </w:t>
            </w:r>
            <w:r w:rsidR="00343525" w:rsidRPr="00245C75">
              <w:rPr>
                <w:rFonts w:ascii="Arial Narrow" w:hAnsi="Arial Narrow"/>
                <w:bCs/>
                <w:sz w:val="20"/>
                <w:szCs w:val="20"/>
                <w:lang w:val="sr-Cyrl-RS"/>
              </w:rPr>
              <w:t>Р</w:t>
            </w:r>
            <w:r w:rsidR="00343525">
              <w:rPr>
                <w:rFonts w:ascii="Arial Narrow" w:hAnsi="Arial Narrow"/>
                <w:bCs/>
                <w:sz w:val="20"/>
                <w:szCs w:val="20"/>
                <w:lang w:val="sr-Cyrl-RS"/>
              </w:rPr>
              <w:t xml:space="preserve">епублике </w:t>
            </w:r>
            <w:r w:rsidR="00343525" w:rsidRPr="00245C75">
              <w:rPr>
                <w:rFonts w:ascii="Arial Narrow" w:hAnsi="Arial Narrow"/>
                <w:bCs/>
                <w:sz w:val="20"/>
                <w:szCs w:val="20"/>
                <w:lang w:val="sr-Cyrl-RS"/>
              </w:rPr>
              <w:t>С</w:t>
            </w:r>
            <w:r w:rsidR="00343525">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sidR="00343525">
              <w:rPr>
                <w:rFonts w:ascii="Arial Narrow" w:hAnsi="Arial Narrow" w:cs="Arial"/>
                <w:bCs/>
                <w:sz w:val="20"/>
                <w:szCs w:val="20"/>
                <w:lang w:val="sr-Cyrl-RS"/>
              </w:rPr>
              <w:t>–</w:t>
            </w:r>
          </w:p>
          <w:p w14:paraId="7A573C28" w14:textId="011E89A8" w:rsidR="00E9409C" w:rsidRPr="001D0D98" w:rsidRDefault="00AD6416" w:rsidP="000C35AE">
            <w:pPr>
              <w:rPr>
                <w:rFonts w:ascii="Arial Narrow" w:hAnsi="Arial Narrow" w:cs="Arial"/>
                <w:bCs/>
                <w:sz w:val="20"/>
                <w:szCs w:val="20"/>
                <w:lang w:val="sr-Cyrl-RS"/>
              </w:rPr>
            </w:pPr>
            <w:r>
              <w:rPr>
                <w:rFonts w:ascii="Arial Narrow" w:hAnsi="Arial Narrow" w:cs="Arial"/>
                <w:sz w:val="20"/>
                <w:szCs w:val="20"/>
                <w:lang w:val="sr-Cyrl-RS"/>
              </w:rPr>
              <w:t>редовна средства</w:t>
            </w:r>
            <w:r w:rsidRPr="001D0D98">
              <w:rPr>
                <w:rFonts w:ascii="Arial Narrow" w:hAnsi="Arial Narrow" w:cs="Arial"/>
                <w:bCs/>
                <w:sz w:val="20"/>
                <w:szCs w:val="20"/>
                <w:lang w:val="sr-Cyrl-RS"/>
              </w:rPr>
              <w:t>.</w:t>
            </w:r>
            <w:r w:rsidRPr="001D0D98">
              <w:rPr>
                <w:rFonts w:ascii="Arial Narrow" w:hAnsi="Arial Narrow"/>
                <w:bCs/>
                <w:sz w:val="20"/>
                <w:szCs w:val="20"/>
                <w:lang w:val="sr-Cyrl-RS"/>
              </w:rPr>
              <w:t>)</w:t>
            </w:r>
          </w:p>
        </w:tc>
      </w:tr>
      <w:tr w:rsidR="009C30B7" w:rsidRPr="00D02EED" w14:paraId="2D610F61" w14:textId="77777777" w:rsidTr="00785C42">
        <w:trPr>
          <w:jc w:val="center"/>
        </w:trPr>
        <w:tc>
          <w:tcPr>
            <w:tcW w:w="709" w:type="dxa"/>
            <w:shd w:val="clear" w:color="auto" w:fill="E7E6E6" w:themeFill="background2"/>
            <w:noWrap/>
          </w:tcPr>
          <w:p w14:paraId="036B8423" w14:textId="09094E86" w:rsidR="009C30B7" w:rsidRDefault="009C30B7" w:rsidP="00111436">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2.3.3.</w:t>
            </w:r>
          </w:p>
        </w:tc>
        <w:tc>
          <w:tcPr>
            <w:tcW w:w="4217" w:type="dxa"/>
            <w:gridSpan w:val="3"/>
            <w:shd w:val="clear" w:color="auto" w:fill="E7E6E6" w:themeFill="background2"/>
          </w:tcPr>
          <w:p w14:paraId="06A52CCF" w14:textId="387BF301" w:rsidR="009C30B7" w:rsidRDefault="009C30B7" w:rsidP="00111436">
            <w:pPr>
              <w:jc w:val="both"/>
              <w:rPr>
                <w:rFonts w:ascii="Arial Narrow" w:hAnsi="Arial Narrow"/>
                <w:sz w:val="20"/>
                <w:lang w:val="sr-Cyrl-RS"/>
              </w:rPr>
            </w:pPr>
            <w:r>
              <w:rPr>
                <w:rFonts w:ascii="Arial Narrow" w:hAnsi="Arial Narrow"/>
                <w:sz w:val="20"/>
                <w:lang w:val="sr-Cyrl-RS"/>
              </w:rPr>
              <w:t>Набавка ИТ опреме са циљем шире примене испитивања сведока путем видео лин</w:t>
            </w:r>
            <w:r w:rsidR="001A5E98">
              <w:rPr>
                <w:rFonts w:ascii="Arial Narrow" w:hAnsi="Arial Narrow"/>
                <w:sz w:val="20"/>
                <w:lang w:val="sr-Cyrl-RS"/>
              </w:rPr>
              <w:t>ка. (повезане активности 1.2.1-1.2.3</w:t>
            </w:r>
            <w:r>
              <w:rPr>
                <w:rFonts w:ascii="Arial Narrow" w:hAnsi="Arial Narrow"/>
                <w:sz w:val="20"/>
                <w:lang w:val="sr-Cyrl-RS"/>
              </w:rPr>
              <w:t>)</w:t>
            </w:r>
          </w:p>
          <w:p w14:paraId="4EB8D781" w14:textId="77777777" w:rsidR="009C30B7" w:rsidRPr="00C26CCA" w:rsidRDefault="009C30B7" w:rsidP="00111436">
            <w:pPr>
              <w:jc w:val="both"/>
              <w:rPr>
                <w:rFonts w:ascii="Arial Narrow" w:hAnsi="Arial Narrow"/>
                <w:sz w:val="20"/>
                <w:lang w:val="sr-Cyrl-RS"/>
              </w:rPr>
            </w:pPr>
          </w:p>
        </w:tc>
        <w:tc>
          <w:tcPr>
            <w:tcW w:w="1710" w:type="dxa"/>
            <w:shd w:val="clear" w:color="auto" w:fill="E7E6E6" w:themeFill="background2"/>
          </w:tcPr>
          <w:p w14:paraId="243050D3" w14:textId="09B4B919" w:rsidR="009C30B7" w:rsidRPr="00515C8B" w:rsidRDefault="009C30B7" w:rsidP="00111436">
            <w:pPr>
              <w:jc w:val="center"/>
              <w:rPr>
                <w:rFonts w:ascii="Arial Narrow" w:hAnsi="Arial Narrow"/>
                <w:bCs/>
                <w:sz w:val="20"/>
                <w:szCs w:val="20"/>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2019. године</w:t>
            </w:r>
          </w:p>
        </w:tc>
        <w:tc>
          <w:tcPr>
            <w:tcW w:w="2528" w:type="dxa"/>
            <w:gridSpan w:val="3"/>
            <w:shd w:val="clear" w:color="auto" w:fill="E7E6E6" w:themeFill="background2"/>
          </w:tcPr>
          <w:p w14:paraId="752DBAE3" w14:textId="77777777" w:rsidR="009C30B7" w:rsidRDefault="009C30B7" w:rsidP="00111436">
            <w:pPr>
              <w:jc w:val="center"/>
              <w:rPr>
                <w:rFonts w:ascii="Arial Narrow" w:hAnsi="Arial Narrow"/>
                <w:sz w:val="20"/>
                <w:lang w:val="sr-Cyrl-RS"/>
              </w:rPr>
            </w:pPr>
            <w:r>
              <w:rPr>
                <w:rFonts w:ascii="Arial Narrow" w:hAnsi="Arial Narrow"/>
                <w:sz w:val="20"/>
                <w:lang w:val="sr-Cyrl-RS"/>
              </w:rPr>
              <w:t>Министарство правде</w:t>
            </w:r>
            <w:r w:rsidRPr="00515C8B">
              <w:rPr>
                <w:rFonts w:ascii="Arial Narrow" w:hAnsi="Arial Narrow"/>
                <w:sz w:val="20"/>
                <w:lang w:val="sr-Cyrl-RS"/>
              </w:rPr>
              <w:t xml:space="preserve">, </w:t>
            </w:r>
            <w:r>
              <w:rPr>
                <w:rFonts w:ascii="Arial Narrow" w:hAnsi="Arial Narrow"/>
                <w:sz w:val="20"/>
                <w:lang w:val="sr-Cyrl-RS"/>
              </w:rPr>
              <w:t>ОЕБС/ИПА 2016 Пројектни тим</w:t>
            </w:r>
          </w:p>
          <w:p w14:paraId="6C9963C6" w14:textId="77777777" w:rsidR="009C30B7" w:rsidRDefault="009C30B7" w:rsidP="00111436">
            <w:pPr>
              <w:rPr>
                <w:rFonts w:ascii="Arial Narrow" w:hAnsi="Arial Narrow"/>
                <w:sz w:val="20"/>
                <w:lang w:val="sr-Cyrl-RS"/>
              </w:rPr>
            </w:pPr>
          </w:p>
        </w:tc>
        <w:tc>
          <w:tcPr>
            <w:tcW w:w="1502" w:type="dxa"/>
            <w:gridSpan w:val="2"/>
            <w:shd w:val="clear" w:color="auto" w:fill="E7E6E6" w:themeFill="background2"/>
          </w:tcPr>
          <w:p w14:paraId="03697645" w14:textId="12F243D1" w:rsidR="009C30B7" w:rsidRPr="00FC5E5F" w:rsidRDefault="005644B3" w:rsidP="00FC5E5F">
            <w:pPr>
              <w:jc w:val="both"/>
              <w:rPr>
                <w:rFonts w:ascii="Arial Narrow" w:hAnsi="Arial Narrow"/>
                <w:color w:val="C45911" w:themeColor="accent2" w:themeShade="BF"/>
                <w:sz w:val="24"/>
                <w:szCs w:val="20"/>
                <w:lang w:val="sr-Cyrl-RS"/>
              </w:rPr>
            </w:pPr>
            <w:r w:rsidRPr="00FC5E5F">
              <w:rPr>
                <w:rFonts w:ascii="Arial Narrow" w:hAnsi="Arial Narrow"/>
                <w:sz w:val="20"/>
                <w:szCs w:val="20"/>
                <w:lang w:val="sr-Cyrl-RS"/>
              </w:rPr>
              <w:t xml:space="preserve">Набављена ИТ </w:t>
            </w:r>
            <w:r w:rsidR="00FC5E5F" w:rsidRPr="00FC5E5F">
              <w:rPr>
                <w:rFonts w:ascii="Arial Narrow" w:hAnsi="Arial Narrow"/>
                <w:sz w:val="20"/>
                <w:szCs w:val="20"/>
                <w:lang w:val="sr-Cyrl-RS"/>
              </w:rPr>
              <w:t>опрема за испитивање путем видео линка у складу са динамиком и распоредом оснивања служби подршке</w:t>
            </w:r>
            <w:r w:rsidRPr="00FC5E5F">
              <w:rPr>
                <w:rFonts w:ascii="Arial Narrow" w:hAnsi="Arial Narrow"/>
                <w:sz w:val="20"/>
                <w:szCs w:val="20"/>
                <w:lang w:val="sr-Cyrl-RS"/>
              </w:rPr>
              <w:t>.</w:t>
            </w:r>
          </w:p>
        </w:tc>
        <w:tc>
          <w:tcPr>
            <w:tcW w:w="1473" w:type="dxa"/>
            <w:gridSpan w:val="2"/>
            <w:shd w:val="clear" w:color="auto" w:fill="E7E6E6" w:themeFill="background2"/>
          </w:tcPr>
          <w:p w14:paraId="7FEAEBC3" w14:textId="2122A348" w:rsidR="009C30B7" w:rsidRPr="00B53008" w:rsidRDefault="00E71AF1" w:rsidP="00111436">
            <w:pPr>
              <w:jc w:val="center"/>
              <w:rPr>
                <w:rFonts w:ascii="Arial Narrow" w:hAnsi="Arial Narrow"/>
                <w:b/>
                <w:color w:val="C45911" w:themeColor="accent2" w:themeShade="BF"/>
                <w:sz w:val="24"/>
                <w:szCs w:val="20"/>
                <w:lang w:val="sr-Cyrl-RS"/>
              </w:rPr>
            </w:pPr>
            <w:r>
              <w:rPr>
                <w:rFonts w:ascii="Arial Narrow" w:hAnsi="Arial Narrow"/>
                <w:sz w:val="20"/>
                <w:szCs w:val="24"/>
                <w:lang w:val="sr-Cyrl-RS"/>
              </w:rPr>
              <w:t>Извештаји Координационог тела</w:t>
            </w:r>
          </w:p>
        </w:tc>
        <w:tc>
          <w:tcPr>
            <w:tcW w:w="1448" w:type="dxa"/>
            <w:shd w:val="clear" w:color="auto" w:fill="E7E6E6" w:themeFill="background2"/>
          </w:tcPr>
          <w:p w14:paraId="13DCA657" w14:textId="313E0EC8" w:rsidR="00CA0CF5" w:rsidRPr="00245C75" w:rsidRDefault="00550FFF" w:rsidP="00CA0CF5">
            <w:pPr>
              <w:rPr>
                <w:rFonts w:ascii="Arial Narrow" w:hAnsi="Arial Narrow" w:cs="Arial"/>
                <w:sz w:val="20"/>
                <w:szCs w:val="20"/>
                <w:lang w:val="sr-Cyrl-RS"/>
              </w:rPr>
            </w:pPr>
            <w:r w:rsidRPr="001D0D98">
              <w:rPr>
                <w:rFonts w:ascii="Arial Narrow" w:hAnsi="Arial Narrow"/>
                <w:bCs/>
                <w:sz w:val="20"/>
                <w:szCs w:val="20"/>
                <w:lang w:val="sr-Cyrl-RS"/>
              </w:rPr>
              <w:t xml:space="preserve">Буџетирано у окв акт. 1.2.1. </w:t>
            </w:r>
            <w:r w:rsidR="00E9409C" w:rsidRPr="001D0D98">
              <w:rPr>
                <w:rFonts w:ascii="Arial Narrow" w:hAnsi="Arial Narrow"/>
                <w:bCs/>
                <w:sz w:val="20"/>
                <w:szCs w:val="20"/>
                <w:lang w:val="sr-Cyrl-RS"/>
              </w:rPr>
              <w:t xml:space="preserve"> </w:t>
            </w:r>
            <w:r w:rsidR="00CA0CF5">
              <w:rPr>
                <w:rFonts w:ascii="Arial Narrow" w:hAnsi="Arial Narrow"/>
                <w:bCs/>
                <w:sz w:val="20"/>
                <w:szCs w:val="20"/>
                <w:lang w:val="sr-Cyrl-RS"/>
              </w:rPr>
              <w:t>(</w:t>
            </w:r>
            <w:r w:rsidR="00CA0CF5" w:rsidRPr="008D5DAB">
              <w:rPr>
                <w:rFonts w:ascii="Arial Narrow" w:hAnsi="Arial Narrow" w:cs="Arial"/>
                <w:bCs/>
                <w:sz w:val="20"/>
                <w:szCs w:val="20"/>
                <w:lang w:val="sr-Cyrl-RS"/>
              </w:rPr>
              <w:t xml:space="preserve">Буџет </w:t>
            </w:r>
            <w:r w:rsidR="00343525" w:rsidRPr="00245C75">
              <w:rPr>
                <w:rFonts w:ascii="Arial Narrow" w:hAnsi="Arial Narrow"/>
                <w:bCs/>
                <w:sz w:val="20"/>
                <w:szCs w:val="20"/>
                <w:lang w:val="sr-Cyrl-RS"/>
              </w:rPr>
              <w:t>Р</w:t>
            </w:r>
            <w:r w:rsidR="00343525">
              <w:rPr>
                <w:rFonts w:ascii="Arial Narrow" w:hAnsi="Arial Narrow"/>
                <w:bCs/>
                <w:sz w:val="20"/>
                <w:szCs w:val="20"/>
                <w:lang w:val="sr-Cyrl-RS"/>
              </w:rPr>
              <w:t xml:space="preserve">епублике </w:t>
            </w:r>
            <w:r w:rsidR="00343525" w:rsidRPr="00245C75">
              <w:rPr>
                <w:rFonts w:ascii="Arial Narrow" w:hAnsi="Arial Narrow"/>
                <w:bCs/>
                <w:sz w:val="20"/>
                <w:szCs w:val="20"/>
                <w:lang w:val="sr-Cyrl-RS"/>
              </w:rPr>
              <w:t>С</w:t>
            </w:r>
            <w:r w:rsidR="00343525">
              <w:rPr>
                <w:rFonts w:ascii="Arial Narrow" w:hAnsi="Arial Narrow"/>
                <w:bCs/>
                <w:sz w:val="20"/>
                <w:szCs w:val="20"/>
                <w:lang w:val="sr-Cyrl-RS"/>
              </w:rPr>
              <w:t>рбије</w:t>
            </w:r>
            <w:r w:rsidR="00CA0CF5" w:rsidRPr="008D5DAB">
              <w:rPr>
                <w:rFonts w:ascii="Arial Narrow" w:hAnsi="Arial Narrow" w:cs="Arial"/>
                <w:bCs/>
                <w:sz w:val="20"/>
                <w:szCs w:val="20"/>
                <w:lang w:val="sr-Cyrl-RS"/>
              </w:rPr>
              <w:t xml:space="preserve"> </w:t>
            </w:r>
            <w:r w:rsidR="00343525">
              <w:rPr>
                <w:rFonts w:ascii="Arial Narrow" w:hAnsi="Arial Narrow" w:cs="Arial"/>
                <w:bCs/>
                <w:sz w:val="20"/>
                <w:szCs w:val="20"/>
                <w:lang w:val="sr-Cyrl-RS"/>
              </w:rPr>
              <w:t xml:space="preserve">– </w:t>
            </w:r>
            <w:r w:rsidR="00CA0CF5" w:rsidRPr="008D5DAB">
              <w:rPr>
                <w:rFonts w:ascii="Arial Narrow" w:hAnsi="Arial Narrow" w:cs="Arial"/>
                <w:bCs/>
                <w:sz w:val="20"/>
                <w:szCs w:val="20"/>
                <w:lang w:val="sr-Cyrl-RS"/>
              </w:rPr>
              <w:t>укупно 18.381.600 РСД, од чега 3.676.320 РСД у 2020.</w:t>
            </w:r>
            <w:r w:rsidR="00343525">
              <w:rPr>
                <w:rFonts w:ascii="Arial Narrow" w:hAnsi="Arial Narrow" w:cs="Arial"/>
                <w:bCs/>
                <w:sz w:val="20"/>
                <w:szCs w:val="20"/>
                <w:lang w:val="sr-Cyrl-RS"/>
              </w:rPr>
              <w:t xml:space="preserve"> години,</w:t>
            </w:r>
            <w:r w:rsidR="00CA0CF5" w:rsidRPr="008D5DAB">
              <w:rPr>
                <w:rFonts w:ascii="Arial Narrow" w:hAnsi="Arial Narrow" w:cs="Arial"/>
                <w:bCs/>
                <w:sz w:val="20"/>
                <w:szCs w:val="20"/>
                <w:lang w:val="sr-Cyrl-RS"/>
              </w:rPr>
              <w:t xml:space="preserve"> а по 7.352.640 РСД у 2021. и 2022.</w:t>
            </w:r>
            <w:r w:rsidR="00343525">
              <w:rPr>
                <w:rFonts w:ascii="Arial Narrow" w:hAnsi="Arial Narrow" w:cs="Arial"/>
                <w:bCs/>
                <w:sz w:val="20"/>
                <w:szCs w:val="20"/>
                <w:lang w:val="sr-Cyrl-RS"/>
              </w:rPr>
              <w:t xml:space="preserve"> години</w:t>
            </w:r>
            <w:r w:rsidR="00CA0CF5">
              <w:rPr>
                <w:rFonts w:ascii="Arial Narrow" w:hAnsi="Arial Narrow" w:cs="Arial"/>
                <w:bCs/>
                <w:sz w:val="20"/>
                <w:szCs w:val="20"/>
                <w:lang w:val="sr-Cyrl-RS"/>
              </w:rPr>
              <w:t>)</w:t>
            </w:r>
          </w:p>
          <w:p w14:paraId="53959AD0" w14:textId="59F129C7" w:rsidR="009C30B7" w:rsidRPr="00515C8B" w:rsidRDefault="009C30B7" w:rsidP="000C35AE">
            <w:pPr>
              <w:rPr>
                <w:rFonts w:ascii="Arial Narrow" w:hAnsi="Arial Narrow" w:cs="Arial"/>
                <w:bCs/>
                <w:sz w:val="20"/>
                <w:szCs w:val="20"/>
                <w:lang w:val="sr-Cyrl-RS"/>
              </w:rPr>
            </w:pPr>
          </w:p>
        </w:tc>
      </w:tr>
      <w:tr w:rsidR="009C30B7" w:rsidRPr="00215847" w14:paraId="7B7611F5" w14:textId="77777777" w:rsidTr="00785C42">
        <w:trPr>
          <w:jc w:val="center"/>
        </w:trPr>
        <w:tc>
          <w:tcPr>
            <w:tcW w:w="709" w:type="dxa"/>
            <w:shd w:val="clear" w:color="auto" w:fill="E7E6E6" w:themeFill="background2"/>
            <w:noWrap/>
          </w:tcPr>
          <w:p w14:paraId="0EE5E237" w14:textId="4083D556" w:rsidR="009C30B7" w:rsidRDefault="009C30B7" w:rsidP="00111436">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2.3.4.</w:t>
            </w:r>
          </w:p>
        </w:tc>
        <w:tc>
          <w:tcPr>
            <w:tcW w:w="4217" w:type="dxa"/>
            <w:gridSpan w:val="3"/>
            <w:shd w:val="clear" w:color="auto" w:fill="E7E6E6" w:themeFill="background2"/>
          </w:tcPr>
          <w:p w14:paraId="24241353" w14:textId="7D0966F0" w:rsidR="009C30B7" w:rsidRPr="00C26CCA" w:rsidRDefault="009C30B7" w:rsidP="00111436">
            <w:pPr>
              <w:jc w:val="both"/>
              <w:rPr>
                <w:rFonts w:ascii="Arial Narrow" w:hAnsi="Arial Narrow"/>
                <w:sz w:val="20"/>
                <w:lang w:val="sr-Cyrl-RS"/>
              </w:rPr>
            </w:pPr>
            <w:r>
              <w:rPr>
                <w:rFonts w:ascii="Arial Narrow" w:hAnsi="Arial Narrow"/>
                <w:sz w:val="20"/>
                <w:lang w:val="sr-Cyrl-RS"/>
              </w:rPr>
              <w:t>Израда програма и спровођење обука за коришћење видео линка.</w:t>
            </w:r>
          </w:p>
        </w:tc>
        <w:tc>
          <w:tcPr>
            <w:tcW w:w="1710" w:type="dxa"/>
            <w:shd w:val="clear" w:color="auto" w:fill="E7E6E6" w:themeFill="background2"/>
          </w:tcPr>
          <w:p w14:paraId="17062B99" w14:textId="1D6B2448" w:rsidR="009C30B7" w:rsidRPr="00515C8B" w:rsidRDefault="009C30B7" w:rsidP="00111436">
            <w:pPr>
              <w:jc w:val="center"/>
              <w:rPr>
                <w:rFonts w:ascii="Arial Narrow" w:hAnsi="Arial Narrow"/>
                <w:bCs/>
                <w:sz w:val="20"/>
                <w:szCs w:val="20"/>
                <w:lang w:val="sr-Cyrl-RS"/>
              </w:rPr>
            </w:pPr>
            <w:r>
              <w:rPr>
                <w:rFonts w:ascii="Arial Narrow" w:hAnsi="Arial Narrow"/>
                <w:bCs/>
                <w:sz w:val="20"/>
                <w:szCs w:val="20"/>
                <w:lang w:val="sr-Cyrl-RS"/>
              </w:rPr>
              <w:t xml:space="preserve">Континуирано, почев од </w:t>
            </w:r>
            <w:r w:rsidRPr="0069737E">
              <w:rPr>
                <w:rFonts w:ascii="Arial Narrow" w:hAnsi="Arial Narrow"/>
                <w:bCs/>
                <w:sz w:val="20"/>
                <w:szCs w:val="20"/>
              </w:rPr>
              <w:t>I</w:t>
            </w:r>
            <w:r w:rsidR="00CA4286">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2020. године</w:t>
            </w:r>
          </w:p>
        </w:tc>
        <w:tc>
          <w:tcPr>
            <w:tcW w:w="2528" w:type="dxa"/>
            <w:gridSpan w:val="3"/>
            <w:shd w:val="clear" w:color="auto" w:fill="E7E6E6" w:themeFill="background2"/>
          </w:tcPr>
          <w:p w14:paraId="78809096" w14:textId="77777777" w:rsidR="009C30B7" w:rsidRDefault="009C30B7" w:rsidP="00111436">
            <w:pPr>
              <w:jc w:val="center"/>
              <w:rPr>
                <w:rFonts w:ascii="Arial Narrow" w:hAnsi="Arial Narrow"/>
                <w:sz w:val="20"/>
                <w:lang w:val="sr-Cyrl-RS"/>
              </w:rPr>
            </w:pPr>
            <w:r>
              <w:rPr>
                <w:rFonts w:ascii="Arial Narrow" w:hAnsi="Arial Narrow"/>
                <w:sz w:val="20"/>
                <w:lang w:val="sr-Cyrl-RS"/>
              </w:rPr>
              <w:t>Министарство правде</w:t>
            </w:r>
            <w:r w:rsidRPr="00515C8B">
              <w:rPr>
                <w:rFonts w:ascii="Arial Narrow" w:hAnsi="Arial Narrow"/>
                <w:sz w:val="20"/>
                <w:lang w:val="sr-Cyrl-RS"/>
              </w:rPr>
              <w:t xml:space="preserve">, </w:t>
            </w:r>
            <w:r>
              <w:rPr>
                <w:rFonts w:ascii="Arial Narrow" w:hAnsi="Arial Narrow"/>
                <w:sz w:val="20"/>
                <w:lang w:val="sr-Cyrl-RS"/>
              </w:rPr>
              <w:t>Врховни касациони суд, ОЕБС/ИПА 2016 Пројектни тим</w:t>
            </w:r>
          </w:p>
          <w:p w14:paraId="62C35B41" w14:textId="77777777" w:rsidR="009C30B7" w:rsidRDefault="009C30B7" w:rsidP="00111436">
            <w:pPr>
              <w:rPr>
                <w:rFonts w:ascii="Arial Narrow" w:hAnsi="Arial Narrow"/>
                <w:sz w:val="20"/>
                <w:lang w:val="sr-Cyrl-RS"/>
              </w:rPr>
            </w:pPr>
          </w:p>
        </w:tc>
        <w:tc>
          <w:tcPr>
            <w:tcW w:w="1502" w:type="dxa"/>
            <w:gridSpan w:val="2"/>
            <w:shd w:val="clear" w:color="auto" w:fill="E7E6E6" w:themeFill="background2"/>
          </w:tcPr>
          <w:p w14:paraId="54E5FE94" w14:textId="7677525E" w:rsidR="009C30B7" w:rsidRPr="005644B3" w:rsidRDefault="005644B3" w:rsidP="005644B3">
            <w:pPr>
              <w:jc w:val="both"/>
              <w:rPr>
                <w:rFonts w:ascii="Arial Narrow" w:hAnsi="Arial Narrow"/>
                <w:color w:val="C45911" w:themeColor="accent2" w:themeShade="BF"/>
                <w:sz w:val="24"/>
                <w:szCs w:val="20"/>
                <w:lang w:val="sr-Cyrl-RS"/>
              </w:rPr>
            </w:pPr>
            <w:r w:rsidRPr="005644B3">
              <w:rPr>
                <w:rFonts w:ascii="Arial Narrow" w:hAnsi="Arial Narrow"/>
                <w:sz w:val="20"/>
                <w:szCs w:val="20"/>
                <w:lang w:val="sr-Cyrl-RS"/>
              </w:rPr>
              <w:t>Обуке за примену</w:t>
            </w:r>
            <w:r>
              <w:rPr>
                <w:rFonts w:ascii="Arial Narrow" w:hAnsi="Arial Narrow"/>
                <w:sz w:val="20"/>
                <w:szCs w:val="20"/>
                <w:lang w:val="sr-Cyrl-RS"/>
              </w:rPr>
              <w:t xml:space="preserve"> видео линка континуирано с спроводе.</w:t>
            </w:r>
          </w:p>
        </w:tc>
        <w:tc>
          <w:tcPr>
            <w:tcW w:w="1473" w:type="dxa"/>
            <w:gridSpan w:val="2"/>
            <w:shd w:val="clear" w:color="auto" w:fill="E7E6E6" w:themeFill="background2"/>
          </w:tcPr>
          <w:p w14:paraId="16646117" w14:textId="2870BECA" w:rsidR="009C30B7" w:rsidRPr="00B53008" w:rsidRDefault="00E71AF1" w:rsidP="00111436">
            <w:pPr>
              <w:jc w:val="center"/>
              <w:rPr>
                <w:rFonts w:ascii="Arial Narrow" w:hAnsi="Arial Narrow"/>
                <w:b/>
                <w:color w:val="C45911" w:themeColor="accent2" w:themeShade="BF"/>
                <w:sz w:val="24"/>
                <w:szCs w:val="20"/>
                <w:lang w:val="sr-Cyrl-RS"/>
              </w:rPr>
            </w:pPr>
            <w:r>
              <w:rPr>
                <w:rFonts w:ascii="Arial Narrow" w:hAnsi="Arial Narrow"/>
                <w:sz w:val="20"/>
                <w:szCs w:val="24"/>
                <w:lang w:val="sr-Cyrl-RS"/>
              </w:rPr>
              <w:t>Извештаји Координационог тела</w:t>
            </w:r>
          </w:p>
        </w:tc>
        <w:tc>
          <w:tcPr>
            <w:tcW w:w="1448" w:type="dxa"/>
            <w:shd w:val="clear" w:color="auto" w:fill="E7E6E6" w:themeFill="background2"/>
          </w:tcPr>
          <w:p w14:paraId="46498E01" w14:textId="53D9AB04" w:rsidR="009C30B7" w:rsidRPr="000C35AE" w:rsidRDefault="009C30B7" w:rsidP="000C35AE">
            <w:pPr>
              <w:rPr>
                <w:rFonts w:ascii="Arial Narrow" w:hAnsi="Arial Narrow"/>
                <w:b/>
                <w:color w:val="C45911" w:themeColor="accent2" w:themeShade="BF"/>
                <w:sz w:val="20"/>
                <w:szCs w:val="20"/>
                <w:lang w:val="sr-Cyrl-RS"/>
              </w:rPr>
            </w:pPr>
          </w:p>
          <w:p w14:paraId="3920AC91" w14:textId="2A72A942" w:rsidR="00AD6416" w:rsidRPr="001D0D98" w:rsidRDefault="00E9409C" w:rsidP="00AD6416">
            <w:pPr>
              <w:rPr>
                <w:rFonts w:ascii="Arial Narrow" w:hAnsi="Arial Narrow" w:cs="Arial"/>
                <w:bCs/>
                <w:sz w:val="20"/>
                <w:szCs w:val="20"/>
                <w:lang w:val="sr-Cyrl-RS"/>
              </w:rPr>
            </w:pPr>
            <w:r w:rsidRPr="000C35AE">
              <w:rPr>
                <w:rFonts w:ascii="Arial Narrow" w:hAnsi="Arial Narrow"/>
                <w:b/>
                <w:color w:val="C45911" w:themeColor="accent2" w:themeShade="BF"/>
                <w:sz w:val="20"/>
                <w:szCs w:val="20"/>
                <w:lang w:val="sr-Cyrl-RS"/>
              </w:rPr>
              <w:t xml:space="preserve"> </w:t>
            </w:r>
            <w:r w:rsidR="00AD6416" w:rsidRPr="001D0D98">
              <w:rPr>
                <w:rFonts w:ascii="Arial Narrow" w:hAnsi="Arial Narrow" w:cs="Arial"/>
                <w:bCs/>
                <w:sz w:val="20"/>
                <w:szCs w:val="20"/>
                <w:lang w:val="sr-Cyrl-RS"/>
              </w:rPr>
              <w:t xml:space="preserve">Буџет </w:t>
            </w:r>
            <w:r w:rsidR="00C66FE3" w:rsidRPr="00245C75">
              <w:rPr>
                <w:rFonts w:ascii="Arial Narrow" w:hAnsi="Arial Narrow"/>
                <w:bCs/>
                <w:sz w:val="20"/>
                <w:szCs w:val="20"/>
                <w:lang w:val="sr-Cyrl-RS"/>
              </w:rPr>
              <w:t>Р</w:t>
            </w:r>
            <w:r w:rsidR="00C66FE3">
              <w:rPr>
                <w:rFonts w:ascii="Arial Narrow" w:hAnsi="Arial Narrow"/>
                <w:bCs/>
                <w:sz w:val="20"/>
                <w:szCs w:val="20"/>
                <w:lang w:val="sr-Cyrl-RS"/>
              </w:rPr>
              <w:t xml:space="preserve">епублике </w:t>
            </w:r>
            <w:r w:rsidR="00C66FE3" w:rsidRPr="00245C75">
              <w:rPr>
                <w:rFonts w:ascii="Arial Narrow" w:hAnsi="Arial Narrow"/>
                <w:bCs/>
                <w:sz w:val="20"/>
                <w:szCs w:val="20"/>
                <w:lang w:val="sr-Cyrl-RS"/>
              </w:rPr>
              <w:t>С</w:t>
            </w:r>
            <w:r w:rsidR="00C66FE3">
              <w:rPr>
                <w:rFonts w:ascii="Arial Narrow" w:hAnsi="Arial Narrow"/>
                <w:bCs/>
                <w:sz w:val="20"/>
                <w:szCs w:val="20"/>
                <w:lang w:val="sr-Cyrl-RS"/>
              </w:rPr>
              <w:t>рбије</w:t>
            </w:r>
            <w:r w:rsidR="00AD6416" w:rsidRPr="001D0D98">
              <w:rPr>
                <w:rFonts w:ascii="Arial Narrow" w:hAnsi="Arial Narrow" w:cs="Arial"/>
                <w:bCs/>
                <w:sz w:val="20"/>
                <w:szCs w:val="20"/>
                <w:lang w:val="sr-Cyrl-RS"/>
              </w:rPr>
              <w:t xml:space="preserve"> </w:t>
            </w:r>
            <w:r w:rsidR="00C66FE3">
              <w:rPr>
                <w:rFonts w:ascii="Arial Narrow" w:hAnsi="Arial Narrow" w:cs="Arial"/>
                <w:bCs/>
                <w:sz w:val="20"/>
                <w:szCs w:val="20"/>
                <w:lang w:val="sr-Cyrl-RS"/>
              </w:rPr>
              <w:t>–</w:t>
            </w:r>
          </w:p>
          <w:p w14:paraId="7B90C22C" w14:textId="665C5C34" w:rsidR="00E9409C" w:rsidRPr="000C35AE" w:rsidRDefault="00AD6416" w:rsidP="000C35AE">
            <w:pPr>
              <w:rPr>
                <w:rFonts w:ascii="Arial Narrow" w:hAnsi="Arial Narrow"/>
                <w:b/>
                <w:color w:val="C45911" w:themeColor="accent2" w:themeShade="BF"/>
                <w:sz w:val="20"/>
                <w:szCs w:val="20"/>
                <w:lang w:val="sr-Cyrl-RS"/>
              </w:rPr>
            </w:pPr>
            <w:r>
              <w:rPr>
                <w:rFonts w:ascii="Arial Narrow" w:hAnsi="Arial Narrow" w:cs="Arial"/>
                <w:sz w:val="20"/>
                <w:szCs w:val="20"/>
                <w:lang w:val="sr-Cyrl-RS"/>
              </w:rPr>
              <w:t>редовна средства</w:t>
            </w:r>
            <w:r w:rsidDel="00F10484">
              <w:rPr>
                <w:rFonts w:ascii="Arial Narrow" w:hAnsi="Arial Narrow" w:cs="Arial"/>
                <w:bCs/>
                <w:sz w:val="20"/>
                <w:szCs w:val="20"/>
                <w:lang w:val="sr-Cyrl-RS"/>
              </w:rPr>
              <w:t xml:space="preserve"> </w:t>
            </w:r>
          </w:p>
        </w:tc>
      </w:tr>
      <w:tr w:rsidR="00111436" w:rsidRPr="00215847" w14:paraId="7005A636" w14:textId="77777777" w:rsidTr="00785C42">
        <w:trPr>
          <w:jc w:val="center"/>
        </w:trPr>
        <w:tc>
          <w:tcPr>
            <w:tcW w:w="13587" w:type="dxa"/>
            <w:gridSpan w:val="13"/>
            <w:shd w:val="clear" w:color="auto" w:fill="D0CECE" w:themeFill="background2" w:themeFillShade="E6"/>
            <w:noWrap/>
          </w:tcPr>
          <w:p w14:paraId="2B772C0E" w14:textId="4D78EE13" w:rsidR="00111436" w:rsidRPr="00A124FB" w:rsidRDefault="00A07EA0" w:rsidP="00111436">
            <w:pPr>
              <w:rPr>
                <w:rFonts w:ascii="Arial Narrow" w:hAnsi="Arial Narrow"/>
                <w:color w:val="C45911" w:themeColor="accent2" w:themeShade="BF"/>
                <w:sz w:val="32"/>
                <w:szCs w:val="42"/>
                <w:lang w:val="ru-RU"/>
              </w:rPr>
            </w:pPr>
            <w:bookmarkStart w:id="5" w:name="_Hlk18236784"/>
            <w:r w:rsidRPr="00515C8B">
              <w:rPr>
                <w:rFonts w:ascii="Arial Narrow" w:hAnsi="Arial Narrow"/>
                <w:color w:val="C45911" w:themeColor="accent2" w:themeShade="BF"/>
                <w:sz w:val="32"/>
                <w:szCs w:val="42"/>
                <w:lang w:val="sr-Cyrl-RS"/>
              </w:rPr>
              <w:t>Посеб</w:t>
            </w:r>
            <w:r w:rsidR="00111436" w:rsidRPr="00515C8B">
              <w:rPr>
                <w:rFonts w:ascii="Arial Narrow" w:hAnsi="Arial Narrow"/>
                <w:color w:val="C45911" w:themeColor="accent2" w:themeShade="BF"/>
                <w:sz w:val="32"/>
                <w:szCs w:val="42"/>
                <w:lang w:val="sr-Cyrl-RS"/>
              </w:rPr>
              <w:t>ни циљ</w:t>
            </w:r>
            <w:r w:rsidR="00111436" w:rsidRPr="00B53008">
              <w:rPr>
                <w:rFonts w:ascii="Arial Narrow" w:hAnsi="Arial Narrow"/>
                <w:color w:val="C45911" w:themeColor="accent2" w:themeShade="BF"/>
                <w:sz w:val="32"/>
                <w:szCs w:val="42"/>
                <w:lang w:val="sr-Cyrl-RS"/>
              </w:rPr>
              <w:t xml:space="preserve"> </w:t>
            </w:r>
            <w:r w:rsidR="00111436" w:rsidRPr="00B53008">
              <w:rPr>
                <w:rFonts w:ascii="Arial Narrow" w:hAnsi="Arial Narrow"/>
                <w:color w:val="C45911" w:themeColor="accent2" w:themeShade="BF"/>
                <w:sz w:val="32"/>
                <w:szCs w:val="42"/>
              </w:rPr>
              <w:t>I</w:t>
            </w:r>
            <w:r w:rsidR="00111436">
              <w:rPr>
                <w:rFonts w:ascii="Arial Narrow" w:hAnsi="Arial Narrow"/>
                <w:color w:val="C45911" w:themeColor="accent2" w:themeShade="BF"/>
                <w:sz w:val="32"/>
                <w:szCs w:val="42"/>
              </w:rPr>
              <w:t>II</w:t>
            </w:r>
            <w:r w:rsidR="00111436" w:rsidRPr="00A124FB">
              <w:rPr>
                <w:rFonts w:ascii="Arial Narrow" w:hAnsi="Arial Narrow"/>
                <w:color w:val="C45911" w:themeColor="accent2" w:themeShade="BF"/>
                <w:sz w:val="32"/>
                <w:szCs w:val="42"/>
                <w:lang w:val="ru-RU"/>
              </w:rPr>
              <w:t xml:space="preserve">: </w:t>
            </w:r>
            <w:r w:rsidR="00111436" w:rsidRPr="003317A5">
              <w:rPr>
                <w:rFonts w:ascii="Arial Narrow" w:hAnsi="Arial Narrow"/>
                <w:color w:val="C45911" w:themeColor="accent2" w:themeShade="BF"/>
                <w:sz w:val="32"/>
                <w:lang w:val="sr-Cyrl-RS"/>
              </w:rPr>
              <w:t xml:space="preserve">Подизање свести </w:t>
            </w:r>
            <w:r w:rsidR="00111436">
              <w:rPr>
                <w:rFonts w:ascii="Arial Narrow" w:hAnsi="Arial Narrow"/>
                <w:color w:val="C45911" w:themeColor="accent2" w:themeShade="BF"/>
                <w:sz w:val="32"/>
                <w:lang w:val="sr-Cyrl-RS"/>
              </w:rPr>
              <w:t xml:space="preserve">о правима </w:t>
            </w:r>
            <w:r w:rsidR="00111436" w:rsidRPr="003317A5">
              <w:rPr>
                <w:rFonts w:ascii="Arial Narrow" w:hAnsi="Arial Narrow"/>
                <w:color w:val="C45911" w:themeColor="accent2" w:themeShade="BF"/>
                <w:sz w:val="32"/>
                <w:lang w:val="sr-Cyrl-RS"/>
              </w:rPr>
              <w:t xml:space="preserve">жртава и сведока кривичних дела </w:t>
            </w:r>
          </w:p>
          <w:bookmarkEnd w:id="5"/>
          <w:p w14:paraId="15E1DED1" w14:textId="77777777" w:rsidR="00111436" w:rsidRPr="003317A5" w:rsidRDefault="00111436" w:rsidP="00111436">
            <w:pPr>
              <w:jc w:val="both"/>
              <w:rPr>
                <w:rFonts w:ascii="Arial Narrow" w:hAnsi="Arial Narrow"/>
                <w:b/>
                <w:i/>
                <w:color w:val="2F5496" w:themeColor="accent1" w:themeShade="BF"/>
                <w:sz w:val="28"/>
                <w:lang w:val="ru-RU"/>
              </w:rPr>
            </w:pPr>
            <w:r w:rsidRPr="003317A5">
              <w:rPr>
                <w:rFonts w:ascii="Arial Narrow" w:hAnsi="Arial Narrow"/>
                <w:color w:val="2F5496" w:themeColor="accent1" w:themeShade="BF"/>
                <w:sz w:val="28"/>
                <w:lang w:val="sr-Cyrl-RS"/>
              </w:rPr>
              <w:t>Подизање свести жртава и сведока кривичних дела о правима која им припадају у правном систему Републике Срби</w:t>
            </w:r>
            <w:r>
              <w:rPr>
                <w:rFonts w:ascii="Arial Narrow" w:hAnsi="Arial Narrow"/>
                <w:color w:val="2F5496" w:themeColor="accent1" w:themeShade="BF"/>
                <w:sz w:val="28"/>
                <w:lang w:val="sr-Cyrl-RS"/>
              </w:rPr>
              <w:t>је</w:t>
            </w:r>
            <w:r w:rsidRPr="003317A5">
              <w:rPr>
                <w:rFonts w:ascii="Arial Narrow" w:hAnsi="Arial Narrow"/>
                <w:color w:val="2F5496" w:themeColor="accent1" w:themeShade="BF"/>
                <w:sz w:val="28"/>
                <w:lang w:val="sr-Cyrl-RS"/>
              </w:rPr>
              <w:t xml:space="preserve">, као и </w:t>
            </w:r>
            <w:r w:rsidRPr="003317A5">
              <w:rPr>
                <w:rFonts w:ascii="Arial Narrow" w:hAnsi="Arial Narrow"/>
                <w:color w:val="2F5496" w:themeColor="accent1" w:themeShade="BF"/>
                <w:sz w:val="28"/>
                <w:lang w:val="sr-Cyrl-RS"/>
              </w:rPr>
              <w:lastRenderedPageBreak/>
              <w:t>континуирано информисање опште јавности.</w:t>
            </w:r>
          </w:p>
          <w:p w14:paraId="26DCF69F" w14:textId="77777777" w:rsidR="00111436" w:rsidRDefault="00111436" w:rsidP="00814DC2">
            <w:pPr>
              <w:jc w:val="both"/>
              <w:rPr>
                <w:rFonts w:ascii="Arial Narrow" w:hAnsi="Arial Narrow"/>
                <w:color w:val="C45911" w:themeColor="accent2" w:themeShade="BF"/>
                <w:sz w:val="28"/>
                <w:szCs w:val="42"/>
                <w:lang w:val="sr-Cyrl-RS"/>
              </w:rPr>
            </w:pPr>
          </w:p>
          <w:p w14:paraId="4DE45576" w14:textId="2A1438AA" w:rsidR="00B049EA" w:rsidRPr="00B049EA" w:rsidRDefault="00B049EA" w:rsidP="00B049EA">
            <w:pPr>
              <w:spacing w:line="276" w:lineRule="auto"/>
              <w:rPr>
                <w:rFonts w:ascii="Arial Narrow" w:hAnsi="Arial Narrow"/>
                <w:b/>
                <w:bCs/>
                <w:i/>
                <w:color w:val="1F3864" w:themeColor="accent1" w:themeShade="80"/>
                <w:sz w:val="24"/>
                <w:u w:val="single"/>
                <w:lang w:val="sr-Cyrl-RS"/>
              </w:rPr>
            </w:pPr>
            <w:r w:rsidRPr="00B049EA">
              <w:rPr>
                <w:rFonts w:ascii="Arial Narrow" w:hAnsi="Arial Narrow"/>
                <w:b/>
                <w:bCs/>
                <w:i/>
                <w:color w:val="1F3864" w:themeColor="accent1" w:themeShade="80"/>
                <w:sz w:val="24"/>
                <w:u w:val="single"/>
                <w:lang w:val="sr-Cyrl-RS"/>
              </w:rPr>
              <w:t xml:space="preserve">Показатељ исхода на </w:t>
            </w:r>
            <w:r w:rsidRPr="00515C8B">
              <w:rPr>
                <w:rFonts w:ascii="Arial Narrow" w:hAnsi="Arial Narrow"/>
                <w:b/>
                <w:bCs/>
                <w:i/>
                <w:color w:val="1F3864" w:themeColor="accent1" w:themeShade="80"/>
                <w:sz w:val="24"/>
                <w:u w:val="single"/>
                <w:lang w:val="sr-Cyrl-RS"/>
              </w:rPr>
              <w:t xml:space="preserve">нивоу </w:t>
            </w:r>
            <w:r w:rsidR="00A07EA0" w:rsidRPr="00515C8B">
              <w:rPr>
                <w:rFonts w:ascii="Arial Narrow" w:hAnsi="Arial Narrow"/>
                <w:b/>
                <w:bCs/>
                <w:i/>
                <w:color w:val="1F3864" w:themeColor="accent1" w:themeShade="80"/>
                <w:sz w:val="24"/>
                <w:u w:val="single"/>
                <w:lang w:val="sr-Cyrl-RS"/>
              </w:rPr>
              <w:t>посеб</w:t>
            </w:r>
            <w:r w:rsidRPr="00515C8B">
              <w:rPr>
                <w:rFonts w:ascii="Arial Narrow" w:hAnsi="Arial Narrow"/>
                <w:b/>
                <w:bCs/>
                <w:i/>
                <w:color w:val="1F3864" w:themeColor="accent1" w:themeShade="80"/>
                <w:sz w:val="24"/>
                <w:u w:val="single"/>
                <w:lang w:val="sr-Cyrl-RS"/>
              </w:rPr>
              <w:t>ног циља</w:t>
            </w:r>
            <w:r w:rsidRPr="00B049EA">
              <w:rPr>
                <w:rFonts w:ascii="Arial Narrow" w:hAnsi="Arial Narrow"/>
                <w:b/>
                <w:bCs/>
                <w:i/>
                <w:color w:val="1F3864" w:themeColor="accent1" w:themeShade="80"/>
                <w:sz w:val="24"/>
                <w:u w:val="single"/>
                <w:lang w:val="sr-Cyrl-RS"/>
              </w:rPr>
              <w:t xml:space="preserve"> 3:</w:t>
            </w:r>
          </w:p>
          <w:p w14:paraId="4BAF613D" w14:textId="77777777" w:rsidR="00B049EA" w:rsidRPr="00B049EA" w:rsidRDefault="00B049EA" w:rsidP="00B049EA">
            <w:pPr>
              <w:rPr>
                <w:rFonts w:ascii="Arial Narrow" w:hAnsi="Arial Narrow"/>
                <w:color w:val="1F3864" w:themeColor="accent1" w:themeShade="80"/>
                <w:sz w:val="24"/>
                <w:lang w:val="sr-Cyrl-RS"/>
              </w:rPr>
            </w:pPr>
            <w:r w:rsidRPr="00B049EA">
              <w:rPr>
                <w:rFonts w:ascii="Arial Narrow" w:hAnsi="Arial Narrow"/>
                <w:color w:val="1F3864" w:themeColor="accent1" w:themeShade="80"/>
                <w:sz w:val="24"/>
                <w:lang w:val="sr-Cyrl-RS"/>
              </w:rPr>
              <w:t>Жртвама и сведоцима кривичних дела доступне лако разумљиве и систематизоване информације о правима која им припадају у кривичноправном систему Републике Србије.</w:t>
            </w:r>
          </w:p>
          <w:p w14:paraId="2232450B" w14:textId="77777777" w:rsidR="00B049EA" w:rsidRPr="00B049EA" w:rsidRDefault="00B049EA" w:rsidP="00B049EA">
            <w:pPr>
              <w:spacing w:line="276" w:lineRule="auto"/>
              <w:rPr>
                <w:rFonts w:ascii="Arial Narrow" w:hAnsi="Arial Narrow"/>
                <w:iCs/>
                <w:color w:val="1F3864" w:themeColor="accent1" w:themeShade="80"/>
                <w:sz w:val="24"/>
                <w:lang w:val="sr-Cyrl-RS"/>
              </w:rPr>
            </w:pPr>
          </w:p>
          <w:p w14:paraId="7D8F6F57" w14:textId="20C45D65" w:rsidR="00B049EA" w:rsidRPr="00B049EA" w:rsidRDefault="00B049EA" w:rsidP="00B049EA">
            <w:pPr>
              <w:jc w:val="both"/>
              <w:rPr>
                <w:rFonts w:ascii="Arial Narrow" w:hAnsi="Arial Narrow"/>
                <w:color w:val="1F3864" w:themeColor="accent1" w:themeShade="80"/>
                <w:sz w:val="24"/>
                <w:lang w:val="ru-RU"/>
              </w:rPr>
            </w:pPr>
            <w:r w:rsidRPr="00B049EA">
              <w:rPr>
                <w:rFonts w:ascii="Arial Narrow" w:hAnsi="Arial Narrow"/>
                <w:iCs/>
                <w:color w:val="1F3864" w:themeColor="accent1" w:themeShade="80"/>
                <w:sz w:val="24"/>
                <w:u w:val="single"/>
                <w:lang w:val="sr-Cyrl-RS"/>
              </w:rPr>
              <w:t>Базна вредност 2019. године:</w:t>
            </w:r>
            <w:r w:rsidRPr="00B049EA">
              <w:rPr>
                <w:rFonts w:ascii="Arial Narrow" w:hAnsi="Arial Narrow"/>
                <w:iCs/>
                <w:color w:val="1F3864" w:themeColor="accent1" w:themeShade="80"/>
                <w:sz w:val="24"/>
                <w:lang w:val="sr-Cyrl-RS"/>
              </w:rPr>
              <w:t xml:space="preserve"> </w:t>
            </w:r>
            <w:r w:rsidR="00264DED" w:rsidRPr="00B049EA">
              <w:rPr>
                <w:rFonts w:ascii="Arial Narrow" w:hAnsi="Arial Narrow"/>
                <w:iCs/>
                <w:color w:val="1F3864" w:themeColor="accent1" w:themeShade="80"/>
                <w:sz w:val="24"/>
                <w:lang w:val="sr-Cyrl-RS"/>
              </w:rPr>
              <w:t>и</w:t>
            </w:r>
            <w:r w:rsidRPr="00B049EA">
              <w:rPr>
                <w:rFonts w:ascii="Arial Narrow" w:hAnsi="Arial Narrow"/>
                <w:iCs/>
                <w:color w:val="1F3864" w:themeColor="accent1" w:themeShade="80"/>
                <w:sz w:val="24"/>
                <w:lang w:val="sr-Cyrl-RS"/>
              </w:rPr>
              <w:t xml:space="preserve">нформације о правима жртава и сведока у правном систему Републике Србије тешко доступне и несистематизоване; Општа јавност спорадично и неадекватно информисана о правима жртава и сведока кривичних дела; </w:t>
            </w:r>
            <w:r w:rsidR="00264DED" w:rsidRPr="00B049EA">
              <w:rPr>
                <w:rFonts w:ascii="Arial Narrow" w:hAnsi="Arial Narrow"/>
                <w:iCs/>
                <w:color w:val="1F3864" w:themeColor="accent1" w:themeShade="80"/>
                <w:sz w:val="24"/>
                <w:u w:val="single"/>
                <w:lang w:val="sr-Cyrl-RS"/>
              </w:rPr>
              <w:t>ц</w:t>
            </w:r>
            <w:r w:rsidRPr="00B049EA">
              <w:rPr>
                <w:rFonts w:ascii="Arial Narrow" w:hAnsi="Arial Narrow"/>
                <w:iCs/>
                <w:color w:val="1F3864" w:themeColor="accent1" w:themeShade="80"/>
                <w:sz w:val="24"/>
                <w:u w:val="single"/>
                <w:lang w:val="sr-Cyrl-RS"/>
              </w:rPr>
              <w:t>иљана вредност у 2025. години:</w:t>
            </w:r>
            <w:r w:rsidRPr="00B049EA">
              <w:rPr>
                <w:rFonts w:ascii="Arial Narrow" w:hAnsi="Arial Narrow"/>
                <w:iCs/>
                <w:color w:val="1F3864" w:themeColor="accent1" w:themeShade="80"/>
                <w:sz w:val="24"/>
                <w:lang w:val="sr-Cyrl-RS"/>
              </w:rPr>
              <w:t xml:space="preserve">  </w:t>
            </w:r>
            <w:r w:rsidR="00264DED" w:rsidRPr="00B049EA">
              <w:rPr>
                <w:rFonts w:ascii="Arial Narrow" w:hAnsi="Arial Narrow"/>
                <w:iCs/>
                <w:color w:val="1F3864" w:themeColor="accent1" w:themeShade="80"/>
                <w:sz w:val="24"/>
                <w:lang w:val="sr-Cyrl-RS"/>
              </w:rPr>
              <w:t>и</w:t>
            </w:r>
            <w:r w:rsidRPr="00B049EA">
              <w:rPr>
                <w:rFonts w:ascii="Arial Narrow" w:hAnsi="Arial Narrow"/>
                <w:iCs/>
                <w:color w:val="1F3864" w:themeColor="accent1" w:themeShade="80"/>
                <w:sz w:val="24"/>
                <w:lang w:val="sr-Cyrl-RS"/>
              </w:rPr>
              <w:t xml:space="preserve">нформације о правима жртава и сведока у правном систему Републике Србије континуирано се систематизују, ажурирају и дистрибуирају путем брошура, медија и специјализованог интернет портала. </w:t>
            </w:r>
            <w:r w:rsidR="00264DED" w:rsidRPr="00B049EA">
              <w:rPr>
                <w:rFonts w:ascii="Arial Narrow" w:hAnsi="Arial Narrow"/>
                <w:iCs/>
                <w:color w:val="1F3864" w:themeColor="accent1" w:themeShade="80"/>
                <w:sz w:val="24"/>
                <w:u w:val="single"/>
                <w:lang w:val="sr-Cyrl-RS"/>
              </w:rPr>
              <w:t>и</w:t>
            </w:r>
            <w:r w:rsidRPr="00B049EA">
              <w:rPr>
                <w:rFonts w:ascii="Arial Narrow" w:hAnsi="Arial Narrow"/>
                <w:iCs/>
                <w:color w:val="1F3864" w:themeColor="accent1" w:themeShade="80"/>
                <w:sz w:val="24"/>
                <w:u w:val="single"/>
                <w:lang w:val="sr-Cyrl-RS"/>
              </w:rPr>
              <w:t>звор провере</w:t>
            </w:r>
            <w:r w:rsidRPr="00B049EA">
              <w:rPr>
                <w:rFonts w:ascii="Arial Narrow" w:hAnsi="Arial Narrow"/>
                <w:iCs/>
                <w:color w:val="1F3864" w:themeColor="accent1" w:themeShade="80"/>
                <w:sz w:val="24"/>
                <w:lang w:val="sr-Cyrl-RS"/>
              </w:rPr>
              <w:t xml:space="preserve">: </w:t>
            </w:r>
            <w:r w:rsidR="00264DED" w:rsidRPr="00B049EA">
              <w:rPr>
                <w:rFonts w:ascii="Arial Narrow" w:hAnsi="Arial Narrow"/>
                <w:iCs/>
                <w:color w:val="1F3864" w:themeColor="accent1" w:themeShade="80"/>
                <w:sz w:val="24"/>
                <w:lang w:val="sr-Cyrl-RS"/>
              </w:rPr>
              <w:t>и</w:t>
            </w:r>
            <w:r w:rsidRPr="00B049EA">
              <w:rPr>
                <w:rFonts w:ascii="Arial Narrow" w:hAnsi="Arial Narrow"/>
                <w:iCs/>
                <w:color w:val="1F3864" w:themeColor="accent1" w:themeShade="80"/>
                <w:sz w:val="24"/>
                <w:lang w:val="sr-Cyrl-RS"/>
              </w:rPr>
              <w:t>звештаји Координационог тела.</w:t>
            </w:r>
          </w:p>
          <w:p w14:paraId="2012103D" w14:textId="4ACC9E2D" w:rsidR="00B049EA" w:rsidRPr="00814DC2" w:rsidRDefault="00B049EA" w:rsidP="00814DC2">
            <w:pPr>
              <w:jc w:val="both"/>
              <w:rPr>
                <w:rFonts w:ascii="Arial Narrow" w:hAnsi="Arial Narrow"/>
                <w:color w:val="C45911" w:themeColor="accent2" w:themeShade="BF"/>
                <w:sz w:val="28"/>
                <w:szCs w:val="42"/>
                <w:lang w:val="sr-Cyrl-RS"/>
              </w:rPr>
            </w:pPr>
          </w:p>
        </w:tc>
      </w:tr>
      <w:tr w:rsidR="004349EF" w:rsidRPr="00D02EED" w14:paraId="799ABB39" w14:textId="77777777" w:rsidTr="00785C42">
        <w:trPr>
          <w:jc w:val="center"/>
        </w:trPr>
        <w:tc>
          <w:tcPr>
            <w:tcW w:w="1639" w:type="dxa"/>
            <w:gridSpan w:val="2"/>
            <w:vMerge w:val="restart"/>
            <w:shd w:val="clear" w:color="auto" w:fill="D9D9D9" w:themeFill="background1" w:themeFillShade="D9"/>
            <w:noWrap/>
            <w:vAlign w:val="center"/>
          </w:tcPr>
          <w:p w14:paraId="1C0A5564" w14:textId="77777777" w:rsidR="00785C42" w:rsidRDefault="00785C42" w:rsidP="0028496A">
            <w:pPr>
              <w:rPr>
                <w:rFonts w:ascii="Arial Narrow" w:hAnsi="Arial Narrow"/>
                <w:color w:val="C45911" w:themeColor="accent2" w:themeShade="BF"/>
                <w:sz w:val="28"/>
                <w:szCs w:val="28"/>
                <w:lang w:val="sr-Cyrl-RS"/>
              </w:rPr>
            </w:pPr>
          </w:p>
          <w:p w14:paraId="752B9543" w14:textId="0D4E9DD9" w:rsidR="004349EF" w:rsidRPr="00AE0EA8" w:rsidRDefault="00E71AF1" w:rsidP="0028496A">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t>Мера 3.1.</w:t>
            </w:r>
          </w:p>
        </w:tc>
        <w:tc>
          <w:tcPr>
            <w:tcW w:w="11948" w:type="dxa"/>
            <w:gridSpan w:val="11"/>
            <w:shd w:val="clear" w:color="auto" w:fill="D9D9D9" w:themeFill="background1" w:themeFillShade="D9"/>
            <w:vAlign w:val="center"/>
          </w:tcPr>
          <w:p w14:paraId="495C6A8D" w14:textId="77777777" w:rsidR="00785C42" w:rsidRDefault="00785C42" w:rsidP="0028496A">
            <w:pPr>
              <w:jc w:val="both"/>
              <w:rPr>
                <w:rFonts w:ascii="Arial Narrow" w:hAnsi="Arial Narrow"/>
                <w:color w:val="2F5496" w:themeColor="accent1" w:themeShade="BF"/>
                <w:sz w:val="28"/>
                <w:szCs w:val="28"/>
                <w:lang w:val="sr-Cyrl-RS"/>
              </w:rPr>
            </w:pPr>
          </w:p>
          <w:p w14:paraId="240A1A16" w14:textId="7D127D43" w:rsidR="004349EF" w:rsidRPr="00F020E6" w:rsidRDefault="00E71AF1" w:rsidP="0028496A">
            <w:pPr>
              <w:jc w:val="both"/>
              <w:rPr>
                <w:rFonts w:ascii="Arial Narrow" w:hAnsi="Arial Narrow"/>
                <w:color w:val="C45911" w:themeColor="accent2" w:themeShade="BF"/>
                <w:sz w:val="28"/>
                <w:szCs w:val="42"/>
                <w:lang w:val="sr-Cyrl-RS"/>
              </w:rPr>
            </w:pPr>
            <w:bookmarkStart w:id="6" w:name="_Hlk18236839"/>
            <w:r w:rsidRPr="00814DC2">
              <w:rPr>
                <w:rFonts w:ascii="Arial Narrow" w:hAnsi="Arial Narrow"/>
                <w:color w:val="2F5496" w:themeColor="accent1" w:themeShade="BF"/>
                <w:sz w:val="28"/>
                <w:szCs w:val="28"/>
                <w:lang w:val="sr-Cyrl-RS"/>
              </w:rPr>
              <w:t>Подизање</w:t>
            </w:r>
            <w:r w:rsidRPr="00814DC2">
              <w:rPr>
                <w:rFonts w:ascii="Arial Narrow" w:hAnsi="Arial Narrow"/>
                <w:color w:val="2F5496" w:themeColor="accent1" w:themeShade="BF"/>
                <w:sz w:val="28"/>
                <w:szCs w:val="28"/>
                <w:lang w:val="ru-RU"/>
              </w:rPr>
              <w:t xml:space="preserve"> свести жртава кривичних дела о правима која им припадају у кривичном поступку и доступним услугама подршке </w:t>
            </w:r>
            <w:r w:rsidRPr="00814DC2">
              <w:rPr>
                <w:rFonts w:ascii="Arial Narrow" w:hAnsi="Arial Narrow"/>
                <w:color w:val="2F5496" w:themeColor="accent1" w:themeShade="BF"/>
                <w:sz w:val="28"/>
                <w:szCs w:val="42"/>
                <w:lang w:val="sr-Cyrl-RS"/>
              </w:rPr>
              <w:t>у Републици Србији</w:t>
            </w:r>
          </w:p>
          <w:bookmarkEnd w:id="6"/>
          <w:p w14:paraId="32978374" w14:textId="77777777" w:rsidR="004349EF" w:rsidRPr="00AE0EA8" w:rsidRDefault="004349EF" w:rsidP="0028496A">
            <w:pPr>
              <w:rPr>
                <w:rFonts w:ascii="Arial Narrow" w:hAnsi="Arial Narrow"/>
                <w:color w:val="2F5496" w:themeColor="accent1" w:themeShade="BF"/>
                <w:sz w:val="28"/>
                <w:szCs w:val="28"/>
                <w:lang w:val="sr-Cyrl-RS"/>
              </w:rPr>
            </w:pPr>
          </w:p>
        </w:tc>
      </w:tr>
      <w:tr w:rsidR="004349EF" w:rsidRPr="00F020E6" w14:paraId="50994489" w14:textId="77777777" w:rsidTr="00785C42">
        <w:trPr>
          <w:jc w:val="center"/>
        </w:trPr>
        <w:tc>
          <w:tcPr>
            <w:tcW w:w="1639" w:type="dxa"/>
            <w:gridSpan w:val="2"/>
            <w:vMerge/>
            <w:shd w:val="clear" w:color="auto" w:fill="D9D9D9" w:themeFill="background1" w:themeFillShade="D9"/>
            <w:noWrap/>
            <w:vAlign w:val="center"/>
          </w:tcPr>
          <w:p w14:paraId="400D81DA" w14:textId="77777777" w:rsidR="004349EF" w:rsidRPr="00AE0EA8" w:rsidRDefault="004349EF" w:rsidP="0028496A">
            <w:pPr>
              <w:rPr>
                <w:rFonts w:ascii="Arial Narrow" w:hAnsi="Arial Narrow"/>
                <w:color w:val="2F5496" w:themeColor="accent1" w:themeShade="BF"/>
                <w:sz w:val="20"/>
                <w:szCs w:val="24"/>
                <w:lang w:val="sr-Cyrl-RS"/>
              </w:rPr>
            </w:pPr>
          </w:p>
        </w:tc>
        <w:tc>
          <w:tcPr>
            <w:tcW w:w="6049" w:type="dxa"/>
            <w:gridSpan w:val="4"/>
            <w:shd w:val="clear" w:color="auto" w:fill="D9D9D9" w:themeFill="background1" w:themeFillShade="D9"/>
            <w:vAlign w:val="center"/>
          </w:tcPr>
          <w:p w14:paraId="613B63A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5899" w:type="dxa"/>
            <w:gridSpan w:val="7"/>
            <w:shd w:val="clear" w:color="auto" w:fill="D9D9D9" w:themeFill="background1" w:themeFillShade="D9"/>
            <w:vAlign w:val="center"/>
          </w:tcPr>
          <w:p w14:paraId="3E6C0219" w14:textId="4A944D1B" w:rsidR="004349EF" w:rsidRPr="00E71AF1" w:rsidRDefault="00E71AF1" w:rsidP="0028496A">
            <w:pPr>
              <w:rPr>
                <w:rFonts w:ascii="Arial Narrow" w:hAnsi="Arial Narrow"/>
                <w:sz w:val="20"/>
              </w:rPr>
            </w:pPr>
            <w:r w:rsidRPr="00A35A64">
              <w:rPr>
                <w:rFonts w:ascii="Arial Narrow" w:hAnsi="Arial Narrow"/>
                <w:sz w:val="20"/>
              </w:rPr>
              <w:t>Информативно едукативна</w:t>
            </w:r>
          </w:p>
        </w:tc>
      </w:tr>
      <w:tr w:rsidR="004349EF" w:rsidRPr="00AE0EA8" w14:paraId="3D591D88" w14:textId="77777777" w:rsidTr="00785C42">
        <w:trPr>
          <w:jc w:val="center"/>
        </w:trPr>
        <w:tc>
          <w:tcPr>
            <w:tcW w:w="1639" w:type="dxa"/>
            <w:gridSpan w:val="2"/>
            <w:vMerge/>
            <w:shd w:val="clear" w:color="auto" w:fill="D9D9D9" w:themeFill="background1" w:themeFillShade="D9"/>
            <w:noWrap/>
            <w:vAlign w:val="center"/>
          </w:tcPr>
          <w:p w14:paraId="22E7123D"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15B3792B" w14:textId="77777777" w:rsidR="004349EF" w:rsidRPr="00AE0EA8" w:rsidRDefault="004349EF" w:rsidP="0028496A">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3025" w:type="dxa"/>
            <w:gridSpan w:val="3"/>
            <w:shd w:val="clear" w:color="auto" w:fill="D9D9D9" w:themeFill="background1" w:themeFillShade="D9"/>
            <w:vAlign w:val="center"/>
          </w:tcPr>
          <w:p w14:paraId="213C1348"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384" w:type="dxa"/>
            <w:gridSpan w:val="3"/>
            <w:shd w:val="clear" w:color="auto" w:fill="D9D9D9" w:themeFill="background1" w:themeFillShade="D9"/>
            <w:vAlign w:val="center"/>
          </w:tcPr>
          <w:p w14:paraId="18BC6E86"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515" w:type="dxa"/>
            <w:gridSpan w:val="4"/>
            <w:shd w:val="clear" w:color="auto" w:fill="D9D9D9" w:themeFill="background1" w:themeFillShade="D9"/>
            <w:vAlign w:val="center"/>
          </w:tcPr>
          <w:p w14:paraId="7337C3A2" w14:textId="45B7E78E"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tc>
      </w:tr>
      <w:tr w:rsidR="004349EF" w:rsidRPr="00AE0EA8" w14:paraId="1BAA1B92" w14:textId="77777777" w:rsidTr="00785C42">
        <w:trPr>
          <w:jc w:val="center"/>
        </w:trPr>
        <w:tc>
          <w:tcPr>
            <w:tcW w:w="1639" w:type="dxa"/>
            <w:gridSpan w:val="2"/>
            <w:vMerge/>
            <w:shd w:val="clear" w:color="auto" w:fill="D9D9D9" w:themeFill="background1" w:themeFillShade="D9"/>
            <w:noWrap/>
            <w:vAlign w:val="center"/>
          </w:tcPr>
          <w:p w14:paraId="1ECEB1AA"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7A8296A1"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455" w:type="dxa"/>
            <w:gridSpan w:val="4"/>
            <w:shd w:val="clear" w:color="auto" w:fill="D9D9D9" w:themeFill="background1" w:themeFillShade="D9"/>
            <w:vAlign w:val="center"/>
          </w:tcPr>
          <w:p w14:paraId="7ED99073"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469" w:type="dxa"/>
            <w:gridSpan w:val="6"/>
            <w:shd w:val="clear" w:color="auto" w:fill="D9D9D9" w:themeFill="background1" w:themeFillShade="D9"/>
            <w:vAlign w:val="center"/>
          </w:tcPr>
          <w:p w14:paraId="7B87969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4349EF" w:rsidRPr="00D02EED" w14:paraId="2FBC53F8" w14:textId="77777777" w:rsidTr="00785C42">
        <w:trPr>
          <w:jc w:val="center"/>
        </w:trPr>
        <w:tc>
          <w:tcPr>
            <w:tcW w:w="1639" w:type="dxa"/>
            <w:gridSpan w:val="2"/>
            <w:vMerge/>
            <w:shd w:val="clear" w:color="auto" w:fill="D9D9D9" w:themeFill="background1" w:themeFillShade="D9"/>
            <w:noWrap/>
            <w:vAlign w:val="center"/>
          </w:tcPr>
          <w:p w14:paraId="67F0605E"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0BADD60F" w14:textId="77777777" w:rsidR="004349EF" w:rsidRPr="00AE0EA8" w:rsidRDefault="004349EF" w:rsidP="0028496A">
            <w:pPr>
              <w:rPr>
                <w:rFonts w:ascii="Arial Narrow" w:hAnsi="Arial Narrow"/>
                <w:sz w:val="20"/>
                <w:szCs w:val="24"/>
                <w:lang w:val="sr-Cyrl-RS"/>
              </w:rPr>
            </w:pPr>
          </w:p>
        </w:tc>
        <w:tc>
          <w:tcPr>
            <w:tcW w:w="4455" w:type="dxa"/>
            <w:gridSpan w:val="4"/>
            <w:shd w:val="clear" w:color="auto" w:fill="D9D9D9" w:themeFill="background1" w:themeFillShade="D9"/>
            <w:vAlign w:val="center"/>
          </w:tcPr>
          <w:p w14:paraId="26F9C41C" w14:textId="2068FBD0" w:rsidR="004349EF" w:rsidRPr="00AE0EA8" w:rsidRDefault="004349EF" w:rsidP="00264DED">
            <w:pPr>
              <w:rPr>
                <w:rFonts w:ascii="Arial Narrow" w:hAnsi="Arial Narrow"/>
                <w:sz w:val="20"/>
                <w:szCs w:val="24"/>
                <w:lang w:val="sr-Cyrl-RS"/>
              </w:rPr>
            </w:pPr>
            <w:r w:rsidRPr="00AE0EA8">
              <w:rPr>
                <w:rFonts w:ascii="Arial Narrow" w:hAnsi="Arial Narrow"/>
                <w:sz w:val="20"/>
                <w:szCs w:val="24"/>
                <w:lang w:val="sr-Cyrl-RS"/>
              </w:rPr>
              <w:t xml:space="preserve">Редовна буџетска </w:t>
            </w:r>
            <w:r w:rsidRPr="00674849">
              <w:rPr>
                <w:rFonts w:ascii="Arial Narrow" w:hAnsi="Arial Narrow"/>
                <w:sz w:val="20"/>
                <w:szCs w:val="20"/>
                <w:lang w:val="sr-Cyrl-RS"/>
              </w:rPr>
              <w:t>средства</w:t>
            </w:r>
            <w:r w:rsidR="00C74017" w:rsidRPr="00674849">
              <w:rPr>
                <w:rFonts w:ascii="Arial Narrow" w:hAnsi="Arial Narrow"/>
                <w:sz w:val="20"/>
                <w:szCs w:val="20"/>
                <w:lang w:val="sr-Cyrl-RS"/>
              </w:rPr>
              <w:t xml:space="preserve"> </w:t>
            </w:r>
            <w:r w:rsidR="00264DED">
              <w:rPr>
                <w:rFonts w:ascii="Arial Narrow" w:hAnsi="Arial Narrow"/>
                <w:sz w:val="20"/>
                <w:szCs w:val="20"/>
                <w:lang w:val="sr-Cyrl-RS"/>
              </w:rPr>
              <w:t>–</w:t>
            </w:r>
            <w:r w:rsidR="00C74017" w:rsidRPr="00674849">
              <w:rPr>
                <w:rFonts w:ascii="Arial Narrow" w:hAnsi="Arial Narrow"/>
                <w:sz w:val="20"/>
                <w:szCs w:val="20"/>
                <w:lang w:val="sr-Cyrl-RS"/>
              </w:rPr>
              <w:t xml:space="preserve"> Раздео 23 </w:t>
            </w:r>
            <w:r w:rsidR="00264DED">
              <w:rPr>
                <w:rFonts w:ascii="Arial Narrow" w:hAnsi="Arial Narrow"/>
                <w:sz w:val="20"/>
                <w:szCs w:val="20"/>
                <w:lang w:val="sr-Cyrl-RS"/>
              </w:rPr>
              <w:t>–Министарство правде,</w:t>
            </w:r>
            <w:r w:rsidR="00C74017" w:rsidRPr="00674849">
              <w:rPr>
                <w:rFonts w:ascii="Arial Narrow" w:hAnsi="Arial Narrow"/>
                <w:sz w:val="20"/>
                <w:szCs w:val="20"/>
                <w:lang w:val="sr-Cyrl-RS"/>
              </w:rPr>
              <w:t xml:space="preserve"> Програм </w:t>
            </w:r>
            <w:r w:rsidR="00C74017" w:rsidRPr="00515C8B">
              <w:rPr>
                <w:rFonts w:ascii="Arial Narrow" w:hAnsi="Arial Narrow" w:cs="Arial"/>
                <w:sz w:val="20"/>
                <w:szCs w:val="20"/>
                <w:lang w:val="sr-Cyrl-RS"/>
              </w:rPr>
              <w:t>1602</w:t>
            </w:r>
            <w:r w:rsidR="00C74017" w:rsidRPr="005B0E88">
              <w:rPr>
                <w:rFonts w:ascii="Arial Narrow" w:hAnsi="Arial Narrow" w:cs="Arial"/>
                <w:sz w:val="20"/>
                <w:szCs w:val="20"/>
                <w:lang w:val="sr-Cyrl-RS"/>
              </w:rPr>
              <w:t xml:space="preserve"> </w:t>
            </w:r>
            <w:r w:rsidR="00C74017" w:rsidRPr="00515C8B">
              <w:rPr>
                <w:rFonts w:ascii="Arial Narrow" w:hAnsi="Arial Narrow" w:cs="Arial"/>
                <w:sz w:val="20"/>
                <w:szCs w:val="20"/>
                <w:lang w:val="sr-Cyrl-RS"/>
              </w:rPr>
              <w:t>Уређење и управљање у систему правосуђа</w:t>
            </w:r>
            <w:r w:rsidR="00C74017" w:rsidRPr="005B0E88">
              <w:rPr>
                <w:rFonts w:ascii="Arial Narrow" w:hAnsi="Arial Narrow" w:cs="Arial"/>
                <w:sz w:val="20"/>
                <w:szCs w:val="20"/>
                <w:lang w:val="sr-Cyrl-RS"/>
              </w:rPr>
              <w:t xml:space="preserve">, </w:t>
            </w:r>
            <w:r w:rsidR="00696A6B">
              <w:rPr>
                <w:rFonts w:ascii="Arial" w:hAnsi="Arial" w:cs="Arial"/>
                <w:sz w:val="17"/>
                <w:szCs w:val="17"/>
                <w:lang w:val="sr-Cyrl-RS"/>
              </w:rPr>
              <w:t>Прогр. активност 0010 – Администрација и управљање</w:t>
            </w:r>
          </w:p>
        </w:tc>
        <w:tc>
          <w:tcPr>
            <w:tcW w:w="4469" w:type="dxa"/>
            <w:gridSpan w:val="6"/>
            <w:shd w:val="clear" w:color="auto" w:fill="D9D9D9" w:themeFill="background1" w:themeFillShade="D9"/>
            <w:vAlign w:val="center"/>
          </w:tcPr>
          <w:p w14:paraId="56E524A9" w14:textId="35BCE649" w:rsidR="004349EF" w:rsidRPr="00AE0EA8" w:rsidRDefault="004349EF" w:rsidP="00264DED">
            <w:pPr>
              <w:rPr>
                <w:rFonts w:ascii="Arial Narrow" w:hAnsi="Arial Narrow"/>
                <w:sz w:val="20"/>
                <w:szCs w:val="24"/>
                <w:lang w:val="sr-Cyrl-RS"/>
              </w:rPr>
            </w:pPr>
            <w:r w:rsidRPr="00AE0EA8">
              <w:rPr>
                <w:rFonts w:ascii="Arial Narrow" w:hAnsi="Arial Narrow"/>
                <w:sz w:val="20"/>
                <w:szCs w:val="24"/>
                <w:lang w:val="sr-Cyrl-RS"/>
              </w:rPr>
              <w:t>ИПА 2016 – Подршка жртвама и сведоцима у</w:t>
            </w:r>
            <w:r w:rsidR="00264DED">
              <w:rPr>
                <w:rFonts w:ascii="Arial Narrow" w:hAnsi="Arial Narrow"/>
                <w:sz w:val="20"/>
                <w:szCs w:val="24"/>
                <w:lang w:val="sr-Cyrl-RS"/>
              </w:rPr>
              <w:t xml:space="preserve"> Републици</w:t>
            </w:r>
            <w:r w:rsidRPr="00AE0EA8">
              <w:rPr>
                <w:rFonts w:ascii="Arial Narrow" w:hAnsi="Arial Narrow"/>
                <w:sz w:val="20"/>
                <w:szCs w:val="24"/>
                <w:lang w:val="sr-Cyrl-RS"/>
              </w:rPr>
              <w:t xml:space="preserve"> Србији кој</w:t>
            </w:r>
            <w:r w:rsidR="00264DED">
              <w:rPr>
                <w:rFonts w:ascii="Arial Narrow" w:hAnsi="Arial Narrow"/>
                <w:sz w:val="20"/>
                <w:szCs w:val="24"/>
                <w:lang w:val="sr-Cyrl-RS"/>
              </w:rPr>
              <w:t>у</w:t>
            </w:r>
            <w:r w:rsidRPr="00AE0EA8">
              <w:rPr>
                <w:rFonts w:ascii="Arial Narrow" w:hAnsi="Arial Narrow"/>
                <w:sz w:val="20"/>
                <w:szCs w:val="24"/>
                <w:lang w:val="sr-Cyrl-RS"/>
              </w:rPr>
              <w:t xml:space="preserve"> спроводи Мисија ОЕБС у Р</w:t>
            </w:r>
            <w:r w:rsidR="00264DED">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264DED">
              <w:rPr>
                <w:rFonts w:ascii="Arial Narrow" w:hAnsi="Arial Narrow"/>
                <w:sz w:val="20"/>
                <w:szCs w:val="24"/>
                <w:lang w:val="sr-Cyrl-RS"/>
              </w:rPr>
              <w:t>рбији</w:t>
            </w:r>
          </w:p>
        </w:tc>
      </w:tr>
      <w:tr w:rsidR="004349EF" w:rsidRPr="00D02EED" w14:paraId="35D706EF" w14:textId="77777777" w:rsidTr="00785C42">
        <w:trPr>
          <w:jc w:val="center"/>
        </w:trPr>
        <w:tc>
          <w:tcPr>
            <w:tcW w:w="1639" w:type="dxa"/>
            <w:gridSpan w:val="2"/>
            <w:vMerge/>
            <w:shd w:val="clear" w:color="auto" w:fill="D9D9D9" w:themeFill="background1" w:themeFillShade="D9"/>
            <w:noWrap/>
            <w:vAlign w:val="center"/>
          </w:tcPr>
          <w:p w14:paraId="66EE0C23"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555479A6"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8924" w:type="dxa"/>
            <w:gridSpan w:val="10"/>
            <w:shd w:val="clear" w:color="auto" w:fill="D9D9D9" w:themeFill="background1" w:themeFillShade="D9"/>
            <w:vAlign w:val="center"/>
          </w:tcPr>
          <w:p w14:paraId="24CBB477" w14:textId="5DE22F40"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Мера се спроводи кроз претходно измењене/донете прописе наведене у мери 1.1.</w:t>
            </w:r>
            <w:r w:rsidR="00664BE9">
              <w:rPr>
                <w:rFonts w:ascii="Arial Narrow" w:hAnsi="Arial Narrow"/>
                <w:sz w:val="20"/>
                <w:szCs w:val="24"/>
                <w:lang w:val="sr-Cyrl-RS"/>
              </w:rPr>
              <w:t xml:space="preserve"> и 2.1.</w:t>
            </w:r>
          </w:p>
        </w:tc>
      </w:tr>
      <w:tr w:rsidR="004349EF" w:rsidRPr="00AE0EA8" w14:paraId="070ED49F" w14:textId="77777777" w:rsidTr="00785C42">
        <w:trPr>
          <w:jc w:val="center"/>
        </w:trPr>
        <w:tc>
          <w:tcPr>
            <w:tcW w:w="1639" w:type="dxa"/>
            <w:gridSpan w:val="2"/>
            <w:vMerge/>
            <w:shd w:val="clear" w:color="auto" w:fill="D9D9D9" w:themeFill="background1" w:themeFillShade="D9"/>
            <w:noWrap/>
            <w:vAlign w:val="center"/>
          </w:tcPr>
          <w:p w14:paraId="1531C02A"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shd w:val="clear" w:color="auto" w:fill="D9D9D9" w:themeFill="background1" w:themeFillShade="D9"/>
            <w:vAlign w:val="center"/>
          </w:tcPr>
          <w:p w14:paraId="30A5CDB8"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8924" w:type="dxa"/>
            <w:gridSpan w:val="10"/>
            <w:shd w:val="clear" w:color="auto" w:fill="D9D9D9" w:themeFill="background1" w:themeFillShade="D9"/>
            <w:vAlign w:val="center"/>
          </w:tcPr>
          <w:p w14:paraId="63D1EA1A"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202</w:t>
            </w:r>
            <w:r>
              <w:rPr>
                <w:rFonts w:ascii="Arial Narrow" w:hAnsi="Arial Narrow"/>
                <w:sz w:val="20"/>
                <w:szCs w:val="24"/>
                <w:lang w:val="sr-Cyrl-RS"/>
              </w:rPr>
              <w:t>2</w:t>
            </w:r>
            <w:r w:rsidRPr="00AE0EA8">
              <w:rPr>
                <w:rFonts w:ascii="Arial Narrow" w:hAnsi="Arial Narrow"/>
                <w:sz w:val="20"/>
                <w:szCs w:val="24"/>
                <w:lang w:val="sr-Cyrl-RS"/>
              </w:rPr>
              <w:t>. година</w:t>
            </w:r>
          </w:p>
        </w:tc>
      </w:tr>
      <w:tr w:rsidR="004349EF" w:rsidRPr="00D02EED" w14:paraId="26DD8780" w14:textId="77777777" w:rsidTr="00785C42">
        <w:trPr>
          <w:jc w:val="center"/>
        </w:trPr>
        <w:tc>
          <w:tcPr>
            <w:tcW w:w="1639" w:type="dxa"/>
            <w:gridSpan w:val="2"/>
            <w:vMerge/>
            <w:shd w:val="clear" w:color="auto" w:fill="D9D9D9" w:themeFill="background1" w:themeFillShade="D9"/>
            <w:noWrap/>
            <w:vAlign w:val="center"/>
          </w:tcPr>
          <w:p w14:paraId="5EFF7DD3"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val="restart"/>
            <w:shd w:val="clear" w:color="auto" w:fill="D9D9D9" w:themeFill="background1" w:themeFillShade="D9"/>
            <w:vAlign w:val="center"/>
          </w:tcPr>
          <w:p w14:paraId="0A8AEBF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8924" w:type="dxa"/>
            <w:gridSpan w:val="10"/>
            <w:shd w:val="clear" w:color="auto" w:fill="D9D9D9" w:themeFill="background1" w:themeFillShade="D9"/>
            <w:vAlign w:val="center"/>
          </w:tcPr>
          <w:p w14:paraId="3B6519B1" w14:textId="1390B9C7" w:rsidR="00BF2308" w:rsidRPr="00BF2308" w:rsidRDefault="00E578B9" w:rsidP="00BF2308">
            <w:pPr>
              <w:jc w:val="both"/>
              <w:rPr>
                <w:rFonts w:ascii="Arial Narrow" w:hAnsi="Arial Narrow"/>
                <w:b/>
                <w:color w:val="C45911" w:themeColor="accent2" w:themeShade="BF"/>
                <w:sz w:val="20"/>
                <w:szCs w:val="20"/>
                <w:lang w:val="sr-Cyrl-RS"/>
              </w:rPr>
            </w:pPr>
            <w:r>
              <w:rPr>
                <w:rFonts w:ascii="Arial Narrow" w:hAnsi="Arial Narrow"/>
                <w:sz w:val="20"/>
                <w:szCs w:val="20"/>
                <w:lang w:val="sr-Cyrl-RS"/>
              </w:rPr>
              <w:t>-</w:t>
            </w:r>
            <w:r w:rsidR="0077008F">
              <w:rPr>
                <w:rFonts w:ascii="Arial Narrow" w:hAnsi="Arial Narrow"/>
                <w:sz w:val="20"/>
                <w:szCs w:val="20"/>
                <w:lang w:val="sr-Cyrl-RS"/>
              </w:rPr>
              <w:t xml:space="preserve"> </w:t>
            </w:r>
            <w:r w:rsidR="00BF2308" w:rsidRPr="00BF2308">
              <w:rPr>
                <w:rFonts w:ascii="Arial Narrow" w:hAnsi="Arial Narrow"/>
                <w:sz w:val="20"/>
                <w:szCs w:val="20"/>
                <w:lang w:val="sr-Cyrl-RS"/>
              </w:rPr>
              <w:t xml:space="preserve">Информације о правима жртава и доступним услугама подршке и помоћи систематизоване су и јавно доступне на специјализованом </w:t>
            </w:r>
            <w:r w:rsidR="004E612C">
              <w:rPr>
                <w:rFonts w:ascii="Arial Narrow" w:hAnsi="Arial Narrow"/>
                <w:sz w:val="20"/>
                <w:szCs w:val="20"/>
                <w:lang w:val="sr-Cyrl-RS"/>
              </w:rPr>
              <w:t>и повезаним интернет сајтовима</w:t>
            </w:r>
            <w:r w:rsidR="00BF2308" w:rsidRPr="00BF2308">
              <w:rPr>
                <w:rFonts w:ascii="Arial Narrow" w:hAnsi="Arial Narrow"/>
                <w:sz w:val="20"/>
                <w:szCs w:val="20"/>
                <w:lang w:val="sr-Latn-RS"/>
              </w:rPr>
              <w:t>;</w:t>
            </w:r>
          </w:p>
          <w:p w14:paraId="30976C60" w14:textId="55A0F910" w:rsidR="00BF2308" w:rsidRPr="00BF2308" w:rsidRDefault="00E578B9" w:rsidP="00BF2308">
            <w:pPr>
              <w:jc w:val="both"/>
              <w:rPr>
                <w:rFonts w:ascii="Arial Narrow" w:hAnsi="Arial Narrow"/>
                <w:b/>
                <w:color w:val="C45911" w:themeColor="accent2" w:themeShade="BF"/>
                <w:sz w:val="20"/>
                <w:szCs w:val="20"/>
                <w:lang w:val="sr-Cyrl-RS"/>
              </w:rPr>
            </w:pPr>
            <w:r>
              <w:rPr>
                <w:rFonts w:ascii="Arial Narrow" w:hAnsi="Arial Narrow"/>
                <w:sz w:val="20"/>
                <w:szCs w:val="20"/>
                <w:lang w:val="sr-Cyrl-RS"/>
              </w:rPr>
              <w:t>-</w:t>
            </w:r>
            <w:r w:rsidR="0077008F">
              <w:rPr>
                <w:rFonts w:ascii="Arial Narrow" w:hAnsi="Arial Narrow"/>
                <w:sz w:val="20"/>
                <w:szCs w:val="20"/>
                <w:lang w:val="sr-Cyrl-RS"/>
              </w:rPr>
              <w:t xml:space="preserve"> </w:t>
            </w:r>
            <w:r w:rsidR="0077008F" w:rsidRPr="00BF2308">
              <w:rPr>
                <w:rFonts w:ascii="Arial Narrow" w:hAnsi="Arial Narrow"/>
                <w:sz w:val="20"/>
                <w:szCs w:val="20"/>
                <w:lang w:val="sr-Cyrl-RS"/>
              </w:rPr>
              <w:t>и</w:t>
            </w:r>
            <w:r w:rsidR="00BF2308" w:rsidRPr="00BF2308">
              <w:rPr>
                <w:rFonts w:ascii="Arial Narrow" w:hAnsi="Arial Narrow"/>
                <w:sz w:val="20"/>
                <w:szCs w:val="20"/>
                <w:lang w:val="sr-Cyrl-RS"/>
              </w:rPr>
              <w:t>нформације о правима жртава и доступним услугама подршке и помоћи систематизоване су и јавно доступне</w:t>
            </w:r>
            <w:r w:rsidR="00BF2308" w:rsidRPr="00BF2308">
              <w:rPr>
                <w:rFonts w:ascii="Arial Narrow" w:hAnsi="Arial Narrow"/>
                <w:sz w:val="20"/>
                <w:szCs w:val="20"/>
                <w:lang w:val="sr-Latn-RS"/>
              </w:rPr>
              <w:t xml:space="preserve"> </w:t>
            </w:r>
            <w:r w:rsidR="00BF2308" w:rsidRPr="00BF2308">
              <w:rPr>
                <w:rFonts w:ascii="Arial Narrow" w:hAnsi="Arial Narrow"/>
                <w:sz w:val="20"/>
                <w:szCs w:val="20"/>
                <w:lang w:val="sr-Cyrl-RS"/>
              </w:rPr>
              <w:t>у брошурама</w:t>
            </w:r>
            <w:r w:rsidR="00BF2308" w:rsidRPr="00515C8B">
              <w:rPr>
                <w:rFonts w:ascii="Arial Narrow" w:hAnsi="Arial Narrow"/>
                <w:sz w:val="20"/>
                <w:szCs w:val="20"/>
                <w:lang w:val="sr-Cyrl-RS"/>
              </w:rPr>
              <w:t xml:space="preserve"> </w:t>
            </w:r>
            <w:r w:rsidR="00BF2308" w:rsidRPr="00BF2308">
              <w:rPr>
                <w:rFonts w:ascii="Arial Narrow" w:hAnsi="Arial Narrow"/>
                <w:sz w:val="20"/>
                <w:szCs w:val="20"/>
                <w:lang w:val="sr-Cyrl-RS"/>
              </w:rPr>
              <w:t>израђеним на више језика, дистрибуираним институцијама полиције, правосуђа, здравствене и социјалне заштите.</w:t>
            </w:r>
          </w:p>
          <w:p w14:paraId="0E8BDE58" w14:textId="1F9BF92D" w:rsidR="004349EF" w:rsidRPr="00BF2308" w:rsidRDefault="004349EF" w:rsidP="0028496A">
            <w:pPr>
              <w:rPr>
                <w:rFonts w:ascii="Arial Narrow" w:hAnsi="Arial Narrow"/>
                <w:sz w:val="20"/>
                <w:szCs w:val="24"/>
                <w:lang w:val="sr-Cyrl-RS"/>
              </w:rPr>
            </w:pPr>
          </w:p>
        </w:tc>
      </w:tr>
      <w:tr w:rsidR="004349EF" w:rsidRPr="00AE0EA8" w14:paraId="13D04404" w14:textId="77777777" w:rsidTr="00785C42">
        <w:trPr>
          <w:jc w:val="center"/>
        </w:trPr>
        <w:tc>
          <w:tcPr>
            <w:tcW w:w="1639" w:type="dxa"/>
            <w:gridSpan w:val="2"/>
            <w:vMerge/>
            <w:shd w:val="clear" w:color="auto" w:fill="D9D9D9" w:themeFill="background1" w:themeFillShade="D9"/>
            <w:noWrap/>
            <w:vAlign w:val="center"/>
          </w:tcPr>
          <w:p w14:paraId="1BA3EF73"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7B25E039" w14:textId="77777777" w:rsidR="004349EF" w:rsidRPr="00AE0EA8" w:rsidRDefault="004349EF" w:rsidP="0028496A">
            <w:pPr>
              <w:rPr>
                <w:rFonts w:ascii="Arial Narrow" w:hAnsi="Arial Narrow"/>
                <w:sz w:val="20"/>
                <w:szCs w:val="24"/>
                <w:lang w:val="sr-Cyrl-RS"/>
              </w:rPr>
            </w:pPr>
          </w:p>
        </w:tc>
        <w:tc>
          <w:tcPr>
            <w:tcW w:w="3025" w:type="dxa"/>
            <w:gridSpan w:val="3"/>
            <w:shd w:val="clear" w:color="auto" w:fill="D9D9D9" w:themeFill="background1" w:themeFillShade="D9"/>
            <w:vAlign w:val="center"/>
          </w:tcPr>
          <w:p w14:paraId="7717D58D"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Полазна вредност:</w:t>
            </w:r>
          </w:p>
        </w:tc>
        <w:tc>
          <w:tcPr>
            <w:tcW w:w="3002" w:type="dxa"/>
            <w:gridSpan w:val="5"/>
            <w:shd w:val="clear" w:color="auto" w:fill="D9D9D9" w:themeFill="background1" w:themeFillShade="D9"/>
            <w:vAlign w:val="center"/>
          </w:tcPr>
          <w:p w14:paraId="68688352"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Циљана вредност:</w:t>
            </w:r>
          </w:p>
        </w:tc>
        <w:tc>
          <w:tcPr>
            <w:tcW w:w="2897" w:type="dxa"/>
            <w:gridSpan w:val="2"/>
            <w:shd w:val="clear" w:color="auto" w:fill="D9D9D9" w:themeFill="background1" w:themeFillShade="D9"/>
            <w:vAlign w:val="center"/>
          </w:tcPr>
          <w:p w14:paraId="0C82DFC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4349EF" w:rsidRPr="00D02EED" w14:paraId="32024759" w14:textId="77777777" w:rsidTr="00785C42">
        <w:trPr>
          <w:jc w:val="center"/>
        </w:trPr>
        <w:tc>
          <w:tcPr>
            <w:tcW w:w="1639" w:type="dxa"/>
            <w:gridSpan w:val="2"/>
            <w:vMerge/>
            <w:shd w:val="clear" w:color="auto" w:fill="D9D9D9" w:themeFill="background1" w:themeFillShade="D9"/>
            <w:noWrap/>
            <w:vAlign w:val="center"/>
          </w:tcPr>
          <w:p w14:paraId="37CE1C0E" w14:textId="77777777" w:rsidR="004349EF" w:rsidRPr="00AE0EA8" w:rsidRDefault="004349EF" w:rsidP="0028496A">
            <w:pPr>
              <w:rPr>
                <w:rFonts w:ascii="Arial Narrow" w:hAnsi="Arial Narrow"/>
                <w:color w:val="2F5496" w:themeColor="accent1" w:themeShade="BF"/>
                <w:sz w:val="20"/>
                <w:szCs w:val="24"/>
                <w:lang w:val="sr-Cyrl-RS"/>
              </w:rPr>
            </w:pPr>
          </w:p>
        </w:tc>
        <w:tc>
          <w:tcPr>
            <w:tcW w:w="3024" w:type="dxa"/>
            <w:vMerge/>
            <w:shd w:val="clear" w:color="auto" w:fill="D9D9D9" w:themeFill="background1" w:themeFillShade="D9"/>
            <w:vAlign w:val="center"/>
          </w:tcPr>
          <w:p w14:paraId="79170D50" w14:textId="77777777" w:rsidR="004349EF" w:rsidRPr="00AE0EA8" w:rsidRDefault="004349EF" w:rsidP="0028496A">
            <w:pPr>
              <w:rPr>
                <w:rFonts w:ascii="Arial Narrow" w:hAnsi="Arial Narrow"/>
                <w:sz w:val="20"/>
                <w:szCs w:val="24"/>
                <w:lang w:val="sr-Cyrl-RS"/>
              </w:rPr>
            </w:pPr>
          </w:p>
        </w:tc>
        <w:tc>
          <w:tcPr>
            <w:tcW w:w="3025" w:type="dxa"/>
            <w:gridSpan w:val="3"/>
            <w:shd w:val="clear" w:color="auto" w:fill="D9D9D9" w:themeFill="background1" w:themeFillShade="D9"/>
            <w:vAlign w:val="center"/>
          </w:tcPr>
          <w:p w14:paraId="0466BA2A"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0</w:t>
            </w:r>
          </w:p>
        </w:tc>
        <w:tc>
          <w:tcPr>
            <w:tcW w:w="3002" w:type="dxa"/>
            <w:gridSpan w:val="5"/>
            <w:shd w:val="clear" w:color="auto" w:fill="D9D9D9" w:themeFill="background1" w:themeFillShade="D9"/>
            <w:vAlign w:val="center"/>
          </w:tcPr>
          <w:p w14:paraId="3EEFE89E" w14:textId="4082ECAE" w:rsidR="004349EF" w:rsidRDefault="00BF2308" w:rsidP="0028496A">
            <w:pPr>
              <w:rPr>
                <w:rFonts w:ascii="Arial Narrow" w:hAnsi="Arial Narrow"/>
                <w:sz w:val="20"/>
                <w:szCs w:val="24"/>
                <w:lang w:val="sr-Cyrl-RS"/>
              </w:rPr>
            </w:pPr>
            <w:r>
              <w:rPr>
                <w:rFonts w:ascii="Arial Narrow" w:hAnsi="Arial Narrow"/>
                <w:sz w:val="20"/>
                <w:szCs w:val="24"/>
                <w:lang w:val="sr-Cyrl-RS"/>
              </w:rPr>
              <w:t>-</w:t>
            </w:r>
            <w:r w:rsidR="001B72AB">
              <w:rPr>
                <w:rFonts w:ascii="Arial Narrow" w:hAnsi="Arial Narrow"/>
                <w:sz w:val="20"/>
                <w:szCs w:val="24"/>
                <w:lang w:val="sr-Cyrl-RS"/>
              </w:rPr>
              <w:t>у</w:t>
            </w:r>
            <w:r>
              <w:rPr>
                <w:rFonts w:ascii="Arial Narrow" w:hAnsi="Arial Narrow"/>
                <w:sz w:val="20"/>
                <w:szCs w:val="24"/>
                <w:lang w:val="sr-Cyrl-RS"/>
              </w:rPr>
              <w:t>спостављен специјализовани интернет сајт;</w:t>
            </w:r>
          </w:p>
          <w:p w14:paraId="361785CC" w14:textId="29E75DBF" w:rsidR="00BF2308" w:rsidRDefault="00785C42" w:rsidP="0028496A">
            <w:pPr>
              <w:rPr>
                <w:rFonts w:ascii="Arial Narrow" w:hAnsi="Arial Narrow"/>
                <w:sz w:val="20"/>
                <w:szCs w:val="24"/>
                <w:lang w:val="sr-Cyrl-RS"/>
              </w:rPr>
            </w:pPr>
            <w:r>
              <w:rPr>
                <w:rFonts w:ascii="Arial Narrow" w:hAnsi="Arial Narrow"/>
                <w:sz w:val="20"/>
                <w:szCs w:val="24"/>
                <w:lang w:val="sr-Cyrl-RS"/>
              </w:rPr>
              <w:lastRenderedPageBreak/>
              <w:t xml:space="preserve">- </w:t>
            </w:r>
            <w:r w:rsidR="001B72AB">
              <w:rPr>
                <w:rFonts w:ascii="Arial Narrow" w:hAnsi="Arial Narrow"/>
                <w:sz w:val="20"/>
                <w:szCs w:val="24"/>
                <w:lang w:val="sr-Cyrl-RS"/>
              </w:rPr>
              <w:t>с</w:t>
            </w:r>
            <w:r>
              <w:rPr>
                <w:rFonts w:ascii="Arial Narrow" w:hAnsi="Arial Narrow"/>
                <w:sz w:val="20"/>
                <w:szCs w:val="24"/>
                <w:lang w:val="sr-Cyrl-RS"/>
              </w:rPr>
              <w:t>пецијализоване брошуре лако доступне</w:t>
            </w:r>
            <w:r w:rsidR="00785D53">
              <w:rPr>
                <w:rFonts w:ascii="Arial Narrow" w:hAnsi="Arial Narrow"/>
                <w:sz w:val="20"/>
                <w:szCs w:val="24"/>
                <w:lang w:val="sr-Cyrl-RS"/>
              </w:rPr>
              <w:t>;</w:t>
            </w:r>
          </w:p>
          <w:p w14:paraId="740099B9" w14:textId="5F2352B0" w:rsidR="00785D53" w:rsidRPr="00AE0EA8" w:rsidRDefault="00785D53" w:rsidP="0028496A">
            <w:pPr>
              <w:rPr>
                <w:rFonts w:ascii="Arial Narrow" w:hAnsi="Arial Narrow"/>
                <w:sz w:val="20"/>
                <w:szCs w:val="24"/>
                <w:lang w:val="sr-Cyrl-RS"/>
              </w:rPr>
            </w:pPr>
            <w:r>
              <w:rPr>
                <w:rFonts w:ascii="Arial Narrow" w:hAnsi="Arial Narrow"/>
                <w:sz w:val="20"/>
                <w:szCs w:val="24"/>
                <w:lang w:val="sr-Cyrl-RS"/>
              </w:rPr>
              <w:t xml:space="preserve">- </w:t>
            </w:r>
            <w:r w:rsidR="001B72AB">
              <w:rPr>
                <w:rFonts w:ascii="Arial Narrow" w:hAnsi="Arial Narrow"/>
                <w:sz w:val="20"/>
                <w:szCs w:val="24"/>
                <w:lang w:val="sr-Cyrl-RS"/>
              </w:rPr>
              <w:t>с</w:t>
            </w:r>
            <w:r>
              <w:rPr>
                <w:rFonts w:ascii="Arial Narrow" w:hAnsi="Arial Narrow"/>
                <w:sz w:val="20"/>
                <w:szCs w:val="24"/>
                <w:lang w:val="sr-Cyrl-RS"/>
              </w:rPr>
              <w:t>проведена почетна медијска кампања.</w:t>
            </w:r>
          </w:p>
        </w:tc>
        <w:tc>
          <w:tcPr>
            <w:tcW w:w="2897" w:type="dxa"/>
            <w:gridSpan w:val="2"/>
            <w:shd w:val="clear" w:color="auto" w:fill="D9D9D9" w:themeFill="background1" w:themeFillShade="D9"/>
            <w:vAlign w:val="center"/>
          </w:tcPr>
          <w:p w14:paraId="56163E73" w14:textId="01880577" w:rsidR="004349EF" w:rsidRDefault="001B72AB" w:rsidP="0028496A">
            <w:pPr>
              <w:rPr>
                <w:rFonts w:ascii="Arial Narrow" w:hAnsi="Arial Narrow"/>
                <w:sz w:val="20"/>
                <w:szCs w:val="24"/>
                <w:lang w:val="sr-Cyrl-RS"/>
              </w:rPr>
            </w:pPr>
            <w:r>
              <w:rPr>
                <w:rFonts w:ascii="Arial Narrow" w:hAnsi="Arial Narrow"/>
                <w:sz w:val="20"/>
                <w:szCs w:val="24"/>
                <w:lang w:val="sr-Cyrl-RS"/>
              </w:rPr>
              <w:lastRenderedPageBreak/>
              <w:t>и</w:t>
            </w:r>
            <w:r w:rsidR="004349EF">
              <w:rPr>
                <w:rFonts w:ascii="Arial Narrow" w:hAnsi="Arial Narrow"/>
                <w:sz w:val="20"/>
                <w:szCs w:val="24"/>
                <w:lang w:val="sr-Cyrl-RS"/>
              </w:rPr>
              <w:t>звештаји Координационог тела</w:t>
            </w:r>
            <w:r w:rsidR="004E612C">
              <w:rPr>
                <w:rFonts w:ascii="Arial Narrow" w:hAnsi="Arial Narrow"/>
                <w:sz w:val="20"/>
                <w:szCs w:val="24"/>
                <w:lang w:val="sr-Cyrl-RS"/>
              </w:rPr>
              <w:t>;</w:t>
            </w:r>
          </w:p>
          <w:p w14:paraId="51E34520" w14:textId="77777777" w:rsidR="004349EF" w:rsidRDefault="004349EF" w:rsidP="0028496A">
            <w:pPr>
              <w:rPr>
                <w:rFonts w:ascii="Arial Narrow" w:hAnsi="Arial Narrow"/>
                <w:sz w:val="20"/>
                <w:szCs w:val="24"/>
                <w:lang w:val="sr-Cyrl-RS"/>
              </w:rPr>
            </w:pPr>
            <w:r>
              <w:rPr>
                <w:rFonts w:ascii="Arial Narrow" w:hAnsi="Arial Narrow"/>
                <w:sz w:val="20"/>
                <w:szCs w:val="24"/>
                <w:lang w:val="sr-Cyrl-RS"/>
              </w:rPr>
              <w:t xml:space="preserve">Извештај о раду Министарства </w:t>
            </w:r>
            <w:r>
              <w:rPr>
                <w:rFonts w:ascii="Arial Narrow" w:hAnsi="Arial Narrow"/>
                <w:sz w:val="20"/>
                <w:szCs w:val="24"/>
                <w:lang w:val="sr-Cyrl-RS"/>
              </w:rPr>
              <w:lastRenderedPageBreak/>
              <w:t>правде</w:t>
            </w:r>
          </w:p>
          <w:p w14:paraId="444FFC58" w14:textId="77777777" w:rsidR="006D66D3" w:rsidRPr="00515C8B" w:rsidRDefault="00B53AF4" w:rsidP="0028496A">
            <w:pPr>
              <w:rPr>
                <w:rFonts w:ascii="Arial Narrow" w:hAnsi="Arial Narrow"/>
                <w:sz w:val="20"/>
                <w:lang w:val="sr-Cyrl-RS"/>
              </w:rPr>
            </w:pPr>
            <w:hyperlink r:id="rId9" w:history="1">
              <w:r w:rsidR="006D66D3" w:rsidRPr="00785C42">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podrskazrtvama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rs</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pomoc</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i</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zrtvama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php</w:t>
              </w:r>
            </w:hyperlink>
          </w:p>
          <w:p w14:paraId="3BACCB76" w14:textId="1C91F0D6" w:rsidR="006D66D3" w:rsidRPr="00515C8B" w:rsidRDefault="00B53AF4" w:rsidP="006D66D3">
            <w:pPr>
              <w:jc w:val="center"/>
              <w:rPr>
                <w:rFonts w:ascii="Arial Narrow" w:hAnsi="Arial Narrow"/>
                <w:sz w:val="20"/>
                <w:lang w:val="sr-Cyrl-RS"/>
              </w:rPr>
            </w:pPr>
            <w:hyperlink r:id="rId10" w:history="1">
              <w:r w:rsidR="006D66D3" w:rsidRPr="00785C42">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podrskazrtvama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rs</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pomoc</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i</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zrtvama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php</w:t>
              </w:r>
            </w:hyperlink>
          </w:p>
          <w:p w14:paraId="6F063CD7" w14:textId="77777777" w:rsidR="006D66D3" w:rsidRPr="00515C8B" w:rsidRDefault="00B53AF4" w:rsidP="006D66D3">
            <w:pPr>
              <w:jc w:val="center"/>
              <w:rPr>
                <w:rFonts w:ascii="Arial Narrow" w:hAnsi="Arial Narrow"/>
                <w:sz w:val="20"/>
                <w:lang w:val="sr-Cyrl-RS"/>
              </w:rPr>
            </w:pPr>
            <w:hyperlink r:id="rId11"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mpravde</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5D58EF2D" w14:textId="77777777" w:rsidR="006D66D3" w:rsidRPr="00515C8B" w:rsidRDefault="00B53AF4" w:rsidP="006D66D3">
            <w:pPr>
              <w:jc w:val="center"/>
              <w:rPr>
                <w:rFonts w:ascii="Arial Narrow" w:hAnsi="Arial Narrow"/>
                <w:sz w:val="20"/>
                <w:lang w:val="sr-Cyrl-RS"/>
              </w:rPr>
            </w:pPr>
            <w:hyperlink r:id="rId12"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vss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sud</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sr</w:t>
              </w:r>
            </w:hyperlink>
          </w:p>
          <w:p w14:paraId="37DC80EB" w14:textId="77777777" w:rsidR="006D66D3" w:rsidRPr="00515C8B" w:rsidRDefault="00B53AF4" w:rsidP="006D66D3">
            <w:pPr>
              <w:jc w:val="center"/>
              <w:rPr>
                <w:rFonts w:ascii="Arial Narrow" w:hAnsi="Arial Narrow"/>
                <w:sz w:val="20"/>
                <w:lang w:val="sr-Cyrl-RS"/>
              </w:rPr>
            </w:pPr>
            <w:hyperlink r:id="rId13" w:history="1">
              <w:r w:rsidR="006D66D3" w:rsidRPr="006D66D3">
                <w:rPr>
                  <w:rStyle w:val="Hyperlink"/>
                  <w:rFonts w:ascii="Arial Narrow" w:hAnsi="Arial Narrow"/>
                  <w:sz w:val="20"/>
                </w:rPr>
                <w:t>http</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dvt</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jt</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214A7C9B" w14:textId="77777777" w:rsidR="006D66D3" w:rsidRPr="00515C8B" w:rsidRDefault="00B53AF4" w:rsidP="006D66D3">
            <w:pPr>
              <w:jc w:val="center"/>
              <w:rPr>
                <w:rFonts w:ascii="Arial Narrow" w:hAnsi="Arial Narrow"/>
                <w:sz w:val="20"/>
                <w:lang w:val="sr-Cyrl-RS"/>
              </w:rPr>
            </w:pPr>
            <w:hyperlink r:id="rId14" w:history="1">
              <w:r w:rsidR="006D66D3" w:rsidRPr="006D66D3">
                <w:rPr>
                  <w:rStyle w:val="Hyperlink"/>
                  <w:rFonts w:ascii="Arial Narrow" w:hAnsi="Arial Narrow"/>
                  <w:sz w:val="20"/>
                </w:rPr>
                <w:t>http</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rjt</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ci</w:t>
              </w:r>
              <w:r w:rsidR="006D66D3" w:rsidRPr="00515C8B">
                <w:rPr>
                  <w:rStyle w:val="Hyperlink"/>
                  <w:rFonts w:ascii="Arial Narrow" w:hAnsi="Arial Narrow"/>
                  <w:sz w:val="20"/>
                  <w:lang w:val="sr-Cyrl-RS"/>
                </w:rPr>
                <w:t>/</w:t>
              </w:r>
            </w:hyperlink>
          </w:p>
          <w:p w14:paraId="419B19DB" w14:textId="77777777" w:rsidR="006D66D3" w:rsidRPr="00515C8B" w:rsidRDefault="00B53AF4" w:rsidP="006D66D3">
            <w:pPr>
              <w:jc w:val="center"/>
              <w:rPr>
                <w:rFonts w:ascii="Arial Narrow" w:hAnsi="Arial Narrow"/>
                <w:sz w:val="20"/>
                <w:lang w:val="sr-Cyrl-RS"/>
              </w:rPr>
            </w:pPr>
            <w:hyperlink r:id="rId15"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vk</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sud</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763BAE56" w14:textId="77777777" w:rsidR="006D66D3" w:rsidRPr="00515C8B" w:rsidRDefault="00B53AF4" w:rsidP="006D66D3">
            <w:pPr>
              <w:jc w:val="center"/>
              <w:rPr>
                <w:rFonts w:ascii="Arial Narrow" w:hAnsi="Arial Narrow"/>
                <w:sz w:val="20"/>
                <w:lang w:val="sr-Cyrl-RS"/>
              </w:rPr>
            </w:pPr>
            <w:hyperlink r:id="rId16"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pars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sr</w:t>
              </w:r>
              <w:r w:rsidR="006D66D3" w:rsidRPr="00515C8B">
                <w:rPr>
                  <w:rStyle w:val="Hyperlink"/>
                  <w:rFonts w:ascii="Arial Narrow" w:hAnsi="Arial Narrow"/>
                  <w:sz w:val="20"/>
                  <w:lang w:val="sr-Cyrl-RS"/>
                </w:rPr>
                <w:t>/</w:t>
              </w:r>
            </w:hyperlink>
          </w:p>
          <w:p w14:paraId="6A9C19E4" w14:textId="77777777" w:rsidR="006D66D3" w:rsidRPr="00515C8B" w:rsidRDefault="00B53AF4" w:rsidP="006D66D3">
            <w:pPr>
              <w:jc w:val="center"/>
              <w:rPr>
                <w:rFonts w:ascii="Arial Narrow" w:hAnsi="Arial Narrow"/>
                <w:sz w:val="20"/>
                <w:lang w:val="sr-Cyrl-RS"/>
              </w:rPr>
            </w:pPr>
            <w:hyperlink r:id="rId17"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zdravlje</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2A7F731F" w14:textId="77777777" w:rsidR="006D66D3" w:rsidRPr="00515C8B" w:rsidRDefault="00B53AF4" w:rsidP="006D66D3">
            <w:pPr>
              <w:rPr>
                <w:rFonts w:ascii="Arial Narrow" w:hAnsi="Arial Narrow"/>
                <w:sz w:val="20"/>
                <w:lang w:val="sr-Cyrl-RS"/>
              </w:rPr>
            </w:pPr>
            <w:hyperlink r:id="rId18"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minrzs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sr</w:t>
              </w:r>
            </w:hyperlink>
          </w:p>
          <w:p w14:paraId="7B9A6EF1" w14:textId="77777777" w:rsidR="006D66D3" w:rsidRPr="00515C8B" w:rsidRDefault="00B53AF4" w:rsidP="006D66D3">
            <w:pPr>
              <w:rPr>
                <w:rFonts w:ascii="Arial Narrow" w:hAnsi="Arial Narrow"/>
                <w:sz w:val="20"/>
                <w:lang w:val="sr-Cyrl-RS"/>
              </w:rPr>
            </w:pPr>
            <w:hyperlink r:id="rId19" w:history="1">
              <w:r w:rsidR="006D66D3" w:rsidRPr="006D66D3">
                <w:rPr>
                  <w:rStyle w:val="Hyperlink"/>
                  <w:rFonts w:ascii="Arial Narrow" w:hAnsi="Arial Narrow"/>
                  <w:sz w:val="20"/>
                </w:rPr>
                <w:t>http</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mpn</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1BCF1D11" w14:textId="77777777" w:rsidR="006D66D3" w:rsidRPr="00515C8B" w:rsidRDefault="00B53AF4" w:rsidP="006D66D3">
            <w:pPr>
              <w:jc w:val="center"/>
              <w:rPr>
                <w:rFonts w:ascii="Arial Narrow" w:hAnsi="Arial Narrow"/>
                <w:sz w:val="20"/>
                <w:szCs w:val="20"/>
                <w:lang w:val="sr-Cyrl-RS"/>
              </w:rPr>
            </w:pPr>
            <w:hyperlink r:id="rId20" w:history="1">
              <w:r w:rsidR="006D66D3" w:rsidRPr="006D66D3">
                <w:rPr>
                  <w:rStyle w:val="Hyperlink"/>
                  <w:rFonts w:ascii="Arial Narrow" w:hAnsi="Arial Narrow"/>
                  <w:sz w:val="20"/>
                  <w:szCs w:val="20"/>
                </w:rPr>
                <w:t>http</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www</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mpn</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gov</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rs</w:t>
              </w:r>
              <w:r w:rsidR="006D66D3" w:rsidRPr="00515C8B">
                <w:rPr>
                  <w:rStyle w:val="Hyperlink"/>
                  <w:rFonts w:ascii="Arial Narrow" w:hAnsi="Arial Narrow"/>
                  <w:sz w:val="20"/>
                  <w:szCs w:val="20"/>
                  <w:lang w:val="sr-Cyrl-RS"/>
                </w:rPr>
                <w:t>/</w:t>
              </w:r>
            </w:hyperlink>
          </w:p>
          <w:p w14:paraId="739AD024" w14:textId="77777777" w:rsidR="006D66D3" w:rsidRPr="00515C8B" w:rsidRDefault="00B53AF4" w:rsidP="006D66D3">
            <w:pPr>
              <w:jc w:val="center"/>
              <w:rPr>
                <w:rFonts w:ascii="Arial Narrow" w:hAnsi="Arial Narrow"/>
                <w:sz w:val="20"/>
                <w:szCs w:val="20"/>
                <w:lang w:val="sr-Cyrl-RS"/>
              </w:rPr>
            </w:pPr>
            <w:hyperlink r:id="rId21" w:history="1">
              <w:r w:rsidR="006D66D3" w:rsidRPr="006D66D3">
                <w:rPr>
                  <w:rStyle w:val="Hyperlink"/>
                  <w:rFonts w:ascii="Arial Narrow" w:hAnsi="Arial Narrow"/>
                  <w:sz w:val="20"/>
                  <w:szCs w:val="20"/>
                </w:rPr>
                <w:t>http</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www</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tuzilastvorz</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org</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rs</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sr</w:t>
              </w:r>
              <w:r w:rsidR="006D66D3" w:rsidRPr="00515C8B">
                <w:rPr>
                  <w:rStyle w:val="Hyperlink"/>
                  <w:rFonts w:ascii="Arial Narrow" w:hAnsi="Arial Narrow"/>
                  <w:sz w:val="20"/>
                  <w:szCs w:val="20"/>
                  <w:lang w:val="sr-Cyrl-RS"/>
                </w:rPr>
                <w:t>/</w:t>
              </w:r>
            </w:hyperlink>
          </w:p>
          <w:p w14:paraId="2E669F84" w14:textId="152FF369" w:rsidR="006D66D3" w:rsidRPr="006D66D3" w:rsidRDefault="00B53AF4" w:rsidP="006D66D3">
            <w:pPr>
              <w:rPr>
                <w:rFonts w:ascii="Arial Narrow" w:hAnsi="Arial Narrow"/>
                <w:sz w:val="20"/>
                <w:szCs w:val="24"/>
                <w:lang w:val="sr-Cyrl-RS"/>
              </w:rPr>
            </w:pPr>
            <w:hyperlink r:id="rId22" w:history="1">
              <w:r w:rsidR="006D66D3" w:rsidRPr="006D66D3">
                <w:rPr>
                  <w:rStyle w:val="Hyperlink"/>
                  <w:rFonts w:ascii="Arial Narrow" w:hAnsi="Arial Narrow"/>
                  <w:sz w:val="20"/>
                  <w:szCs w:val="20"/>
                </w:rPr>
                <w:t>https</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www</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bg</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vi</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sud</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rs</w:t>
              </w:r>
              <w:r w:rsidR="006D66D3" w:rsidRPr="00515C8B">
                <w:rPr>
                  <w:rStyle w:val="Hyperlink"/>
                  <w:rFonts w:ascii="Arial Narrow" w:hAnsi="Arial Narrow"/>
                  <w:sz w:val="20"/>
                  <w:szCs w:val="20"/>
                  <w:lang w:val="sr-Cyrl-RS"/>
                </w:rPr>
                <w:t>/</w:t>
              </w:r>
            </w:hyperlink>
          </w:p>
        </w:tc>
      </w:tr>
    </w:tbl>
    <w:p w14:paraId="5514E400" w14:textId="77777777" w:rsidR="004349EF" w:rsidRPr="00515C8B" w:rsidRDefault="004349EF">
      <w:pPr>
        <w:rPr>
          <w:lang w:val="sr-Cyrl-RS"/>
        </w:rPr>
      </w:pPr>
    </w:p>
    <w:tbl>
      <w:tblPr>
        <w:tblW w:w="13915" w:type="dxa"/>
        <w:jc w:val="center"/>
        <w:tblBorders>
          <w:insideH w:val="single" w:sz="18" w:space="0" w:color="FFFFFF"/>
          <w:insideV w:val="single" w:sz="18" w:space="0" w:color="FFFFFF"/>
        </w:tblBorders>
        <w:tblLayout w:type="fixed"/>
        <w:tblLook w:val="0000" w:firstRow="0" w:lastRow="0" w:firstColumn="0" w:lastColumn="0" w:noHBand="0" w:noVBand="0"/>
      </w:tblPr>
      <w:tblGrid>
        <w:gridCol w:w="710"/>
        <w:gridCol w:w="930"/>
        <w:gridCol w:w="2207"/>
        <w:gridCol w:w="144"/>
        <w:gridCol w:w="1710"/>
        <w:gridCol w:w="1028"/>
        <w:gridCol w:w="530"/>
        <w:gridCol w:w="830"/>
        <w:gridCol w:w="899"/>
        <w:gridCol w:w="614"/>
        <w:gridCol w:w="89"/>
        <w:gridCol w:w="29"/>
        <w:gridCol w:w="2790"/>
        <w:gridCol w:w="1242"/>
        <w:gridCol w:w="163"/>
      </w:tblGrid>
      <w:tr w:rsidR="00785C42" w:rsidRPr="00215847" w14:paraId="58903517" w14:textId="77777777" w:rsidTr="004E612C">
        <w:trPr>
          <w:jc w:val="center"/>
        </w:trPr>
        <w:tc>
          <w:tcPr>
            <w:tcW w:w="710" w:type="dxa"/>
            <w:shd w:val="pct5" w:color="000000" w:fill="FFFFFF"/>
            <w:noWrap/>
          </w:tcPr>
          <w:p w14:paraId="5DD04147" w14:textId="77777777" w:rsidR="00785C42" w:rsidRDefault="00785C42" w:rsidP="00231B3C">
            <w:pPr>
              <w:rPr>
                <w:rFonts w:ascii="Arial Narrow" w:hAnsi="Arial Narrow"/>
                <w:b/>
                <w:color w:val="C45911" w:themeColor="accent2" w:themeShade="BF"/>
                <w:sz w:val="24"/>
                <w:szCs w:val="20"/>
                <w:lang w:val="sr-Cyrl-RS"/>
              </w:rPr>
            </w:pPr>
          </w:p>
        </w:tc>
        <w:tc>
          <w:tcPr>
            <w:tcW w:w="3281" w:type="dxa"/>
            <w:gridSpan w:val="3"/>
            <w:shd w:val="pct5" w:color="000000" w:fill="FFFFFF"/>
          </w:tcPr>
          <w:p w14:paraId="196523ED" w14:textId="77777777" w:rsidR="00785C42" w:rsidRDefault="00785C42" w:rsidP="00231B3C">
            <w:pPr>
              <w:jc w:val="both"/>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581FFA7C" w14:textId="77777777" w:rsidR="00785C42" w:rsidRPr="00525183" w:rsidRDefault="00785C42" w:rsidP="00231B3C">
            <w:pPr>
              <w:jc w:val="both"/>
              <w:rPr>
                <w:rFonts w:ascii="Arial Narrow" w:hAnsi="Arial Narrow"/>
                <w:sz w:val="20"/>
                <w:lang w:val="sr-Cyrl-RS"/>
              </w:rPr>
            </w:pPr>
          </w:p>
        </w:tc>
        <w:tc>
          <w:tcPr>
            <w:tcW w:w="1710" w:type="dxa"/>
            <w:shd w:val="pct5" w:color="000000" w:fill="FFFFFF"/>
            <w:noWrap/>
          </w:tcPr>
          <w:p w14:paraId="5DD95A83" w14:textId="77777777" w:rsidR="00785C42" w:rsidRPr="00B53008" w:rsidRDefault="00785C42" w:rsidP="00231B3C">
            <w:pPr>
              <w:jc w:val="center"/>
              <w:rPr>
                <w:rFonts w:ascii="Arial Narrow" w:hAnsi="Arial Narrow"/>
                <w:b/>
                <w:bCs/>
                <w:color w:val="C45911" w:themeColor="accent2" w:themeShade="BF"/>
                <w:sz w:val="24"/>
                <w:szCs w:val="20"/>
                <w:lang w:val="sr-Cyrl-RS"/>
              </w:rPr>
            </w:pPr>
            <w:r w:rsidRPr="00B53008">
              <w:rPr>
                <w:rFonts w:ascii="Arial Narrow" w:hAnsi="Arial Narrow"/>
                <w:b/>
                <w:bCs/>
                <w:color w:val="C45911" w:themeColor="accent2" w:themeShade="BF"/>
                <w:sz w:val="24"/>
                <w:szCs w:val="20"/>
                <w:lang w:val="sr-Cyrl-RS"/>
              </w:rPr>
              <w:t>Временски оквир</w:t>
            </w:r>
          </w:p>
        </w:tc>
        <w:tc>
          <w:tcPr>
            <w:tcW w:w="1558" w:type="dxa"/>
            <w:gridSpan w:val="2"/>
            <w:shd w:val="pct5" w:color="000000" w:fill="FFFFFF"/>
          </w:tcPr>
          <w:p w14:paraId="767229E7" w14:textId="77777777" w:rsidR="00785C42" w:rsidRDefault="00785C42" w:rsidP="00231B3C">
            <w:pPr>
              <w:jc w:val="center"/>
              <w:rPr>
                <w:rFonts w:ascii="Arial Narrow" w:hAnsi="Arial Narrow"/>
                <w:sz w:val="20"/>
                <w:szCs w:val="20"/>
                <w:lang w:val="sr-Cyrl-RS"/>
              </w:rPr>
            </w:pPr>
            <w:r w:rsidRPr="00B53008">
              <w:rPr>
                <w:rFonts w:ascii="Arial Narrow" w:hAnsi="Arial Narrow"/>
                <w:b/>
                <w:color w:val="C45911" w:themeColor="accent2" w:themeShade="BF"/>
                <w:sz w:val="24"/>
                <w:szCs w:val="20"/>
                <w:lang w:val="sr-Cyrl-RS"/>
              </w:rPr>
              <w:t>Носилац активности</w:t>
            </w:r>
          </w:p>
        </w:tc>
        <w:tc>
          <w:tcPr>
            <w:tcW w:w="2432" w:type="dxa"/>
            <w:gridSpan w:val="4"/>
            <w:shd w:val="pct5" w:color="000000" w:fill="FFFFFF"/>
            <w:noWrap/>
          </w:tcPr>
          <w:p w14:paraId="53A84B66" w14:textId="6AF52604" w:rsidR="00785C42" w:rsidRDefault="00785C42" w:rsidP="00231B3C">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резултата</w:t>
            </w:r>
          </w:p>
        </w:tc>
        <w:tc>
          <w:tcPr>
            <w:tcW w:w="2819" w:type="dxa"/>
            <w:gridSpan w:val="2"/>
            <w:shd w:val="pct5" w:color="000000" w:fill="FFFFFF"/>
          </w:tcPr>
          <w:p w14:paraId="7ED3D468" w14:textId="44251EDE" w:rsidR="00785C42" w:rsidRPr="00785C42" w:rsidRDefault="00785C42" w:rsidP="00231B3C">
            <w:pPr>
              <w:jc w:val="center"/>
              <w:rPr>
                <w:rFonts w:ascii="Arial Narrow" w:hAnsi="Arial Narrow"/>
                <w:b/>
                <w:sz w:val="20"/>
                <w:szCs w:val="20"/>
                <w:lang w:val="sr-Cyrl-RS"/>
              </w:rPr>
            </w:pPr>
            <w:r w:rsidRPr="00785C42">
              <w:rPr>
                <w:rFonts w:ascii="Arial Narrow" w:hAnsi="Arial Narrow"/>
                <w:b/>
                <w:color w:val="C45911" w:themeColor="accent2" w:themeShade="BF"/>
                <w:sz w:val="24"/>
                <w:szCs w:val="20"/>
                <w:lang w:val="sr-Cyrl-RS"/>
              </w:rPr>
              <w:t>Извор провере</w:t>
            </w:r>
          </w:p>
        </w:tc>
        <w:tc>
          <w:tcPr>
            <w:tcW w:w="1405" w:type="dxa"/>
            <w:gridSpan w:val="2"/>
            <w:shd w:val="pct5" w:color="000000" w:fill="FFFFFF"/>
          </w:tcPr>
          <w:p w14:paraId="6D28FD74" w14:textId="5531F5C2" w:rsidR="00785C42" w:rsidRDefault="00785C42" w:rsidP="00231B3C">
            <w:pPr>
              <w:jc w:val="center"/>
              <w:rPr>
                <w:rFonts w:ascii="Arial Narrow" w:hAnsi="Arial Narrow"/>
                <w:sz w:val="20"/>
                <w:szCs w:val="20"/>
                <w:lang w:val="sr-Cyrl-RS"/>
              </w:rPr>
            </w:pPr>
            <w:r w:rsidRPr="00B53008">
              <w:rPr>
                <w:rFonts w:ascii="Arial Narrow" w:hAnsi="Arial Narrow"/>
                <w:b/>
                <w:color w:val="C45911" w:themeColor="accent2" w:themeShade="BF"/>
                <w:sz w:val="24"/>
                <w:szCs w:val="20"/>
                <w:lang w:val="sr-Cyrl-RS"/>
              </w:rPr>
              <w:t>Буџет</w:t>
            </w:r>
          </w:p>
        </w:tc>
      </w:tr>
      <w:tr w:rsidR="00785C42" w:rsidRPr="00D02EED" w14:paraId="4A0065EC" w14:textId="77777777" w:rsidTr="004E612C">
        <w:trPr>
          <w:jc w:val="center"/>
        </w:trPr>
        <w:tc>
          <w:tcPr>
            <w:tcW w:w="710" w:type="dxa"/>
            <w:shd w:val="pct5" w:color="000000" w:fill="FFFFFF"/>
            <w:noWrap/>
          </w:tcPr>
          <w:p w14:paraId="2F518734" w14:textId="34EC2A54" w:rsidR="00785C42" w:rsidRDefault="00E578B9" w:rsidP="00231B3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3.1</w:t>
            </w:r>
            <w:r w:rsidR="00785C42">
              <w:rPr>
                <w:rFonts w:ascii="Arial Narrow" w:hAnsi="Arial Narrow"/>
                <w:b/>
                <w:color w:val="C45911" w:themeColor="accent2" w:themeShade="BF"/>
                <w:sz w:val="24"/>
                <w:szCs w:val="20"/>
                <w:lang w:val="sr-Cyrl-RS"/>
              </w:rPr>
              <w:t>.1.</w:t>
            </w:r>
          </w:p>
        </w:tc>
        <w:tc>
          <w:tcPr>
            <w:tcW w:w="3281" w:type="dxa"/>
            <w:gridSpan w:val="3"/>
            <w:shd w:val="pct5" w:color="000000" w:fill="FFFFFF"/>
          </w:tcPr>
          <w:p w14:paraId="65BC932E" w14:textId="77777777" w:rsidR="00785C42" w:rsidRDefault="00785C42" w:rsidP="00231B3C">
            <w:pPr>
              <w:jc w:val="both"/>
              <w:rPr>
                <w:rFonts w:ascii="Arial Narrow" w:hAnsi="Arial Narrow"/>
                <w:sz w:val="20"/>
                <w:lang w:val="sr-Cyrl-RS"/>
              </w:rPr>
            </w:pPr>
            <w:r w:rsidRPr="00525183">
              <w:rPr>
                <w:rFonts w:ascii="Arial Narrow" w:hAnsi="Arial Narrow"/>
                <w:sz w:val="20"/>
                <w:lang w:val="sr-Cyrl-RS"/>
              </w:rPr>
              <w:t>Успостављање специјализоване интернет стране, намењене информисању жртава, која садржи свеобухватне и детаљне податке о правима жртава и доступним службама и услугама подршке и помоћи.</w:t>
            </w:r>
          </w:p>
          <w:p w14:paraId="0E673BE2" w14:textId="77777777" w:rsidR="00785C42" w:rsidRPr="00525183" w:rsidRDefault="00785C42" w:rsidP="00231B3C">
            <w:pPr>
              <w:jc w:val="both"/>
              <w:rPr>
                <w:rFonts w:ascii="Arial Narrow" w:hAnsi="Arial Narrow"/>
                <w:sz w:val="20"/>
                <w:szCs w:val="20"/>
                <w:lang w:val="sr-Cyrl-RS"/>
              </w:rPr>
            </w:pPr>
          </w:p>
        </w:tc>
        <w:tc>
          <w:tcPr>
            <w:tcW w:w="1710" w:type="dxa"/>
            <w:shd w:val="pct5" w:color="000000" w:fill="FFFFFF"/>
            <w:noWrap/>
          </w:tcPr>
          <w:p w14:paraId="2970FD5B" w14:textId="7F4D27BA" w:rsidR="00785C42" w:rsidRPr="00B53008" w:rsidRDefault="00785C42" w:rsidP="00231B3C">
            <w:pPr>
              <w:jc w:val="center"/>
              <w:rPr>
                <w:rFonts w:ascii="Arial Narrow" w:hAnsi="Arial Narrow"/>
                <w:b/>
                <w:bCs/>
                <w:color w:val="C45911" w:themeColor="accent2" w:themeShade="BF"/>
                <w:sz w:val="24"/>
                <w:szCs w:val="20"/>
                <w:lang w:val="sr-Cyrl-RS"/>
              </w:rPr>
            </w:pPr>
            <w:r w:rsidRPr="0069737E">
              <w:rPr>
                <w:rFonts w:ascii="Arial Narrow" w:hAnsi="Arial Narrow"/>
                <w:bCs/>
                <w:sz w:val="20"/>
                <w:szCs w:val="20"/>
              </w:rPr>
              <w:t>II</w:t>
            </w:r>
            <w:r>
              <w:rPr>
                <w:rFonts w:ascii="Arial Narrow" w:hAnsi="Arial Narrow"/>
                <w:bCs/>
                <w:sz w:val="20"/>
                <w:szCs w:val="20"/>
              </w:rPr>
              <w:t xml:space="preserve"> </w:t>
            </w:r>
            <w:r>
              <w:rPr>
                <w:rFonts w:ascii="Arial Narrow" w:hAnsi="Arial Narrow"/>
                <w:bCs/>
                <w:sz w:val="20"/>
                <w:szCs w:val="20"/>
                <w:lang w:val="sr-Cyrl-RS"/>
              </w:rPr>
              <w:t>квартал 2019. године</w:t>
            </w:r>
          </w:p>
        </w:tc>
        <w:tc>
          <w:tcPr>
            <w:tcW w:w="1558" w:type="dxa"/>
            <w:gridSpan w:val="2"/>
            <w:shd w:val="pct5" w:color="000000" w:fill="FFFFFF"/>
          </w:tcPr>
          <w:p w14:paraId="6EB464FF" w14:textId="78AA3E45" w:rsidR="00785C42" w:rsidRPr="00B53008" w:rsidRDefault="00785C42" w:rsidP="00231B3C">
            <w:pPr>
              <w:jc w:val="center"/>
              <w:rPr>
                <w:rFonts w:ascii="Arial Narrow" w:hAnsi="Arial Narrow"/>
                <w:b/>
                <w:bCs/>
                <w:color w:val="C45911" w:themeColor="accent2" w:themeShade="BF"/>
                <w:sz w:val="24"/>
                <w:szCs w:val="20"/>
                <w:lang w:val="sr-Cyrl-RS"/>
              </w:rPr>
            </w:pPr>
            <w:r>
              <w:rPr>
                <w:rFonts w:ascii="Arial Narrow" w:hAnsi="Arial Narrow"/>
                <w:sz w:val="20"/>
                <w:lang w:val="sr-Cyrl-RS"/>
              </w:rPr>
              <w:t>Министарство правде, ОЕБС/ИПА 2016 Пројектни тим</w:t>
            </w:r>
          </w:p>
        </w:tc>
        <w:tc>
          <w:tcPr>
            <w:tcW w:w="2432" w:type="dxa"/>
            <w:gridSpan w:val="4"/>
            <w:shd w:val="pct5" w:color="000000" w:fill="FFFFFF"/>
            <w:noWrap/>
          </w:tcPr>
          <w:p w14:paraId="66675FA5" w14:textId="01AC664A" w:rsidR="00785C42" w:rsidRDefault="00785C42" w:rsidP="004E612C">
            <w:pPr>
              <w:jc w:val="both"/>
              <w:rPr>
                <w:rFonts w:ascii="Arial Narrow" w:hAnsi="Arial Narrow"/>
                <w:sz w:val="20"/>
                <w:szCs w:val="20"/>
                <w:lang w:val="sr-Cyrl-RS"/>
              </w:rPr>
            </w:pPr>
            <w:r>
              <w:rPr>
                <w:rFonts w:ascii="Arial Narrow" w:hAnsi="Arial Narrow"/>
                <w:sz w:val="20"/>
                <w:lang w:val="sr-Cyrl-RS"/>
              </w:rPr>
              <w:t>Успостављен</w:t>
            </w:r>
            <w:r w:rsidR="00C371B4">
              <w:rPr>
                <w:rFonts w:ascii="Arial Narrow" w:hAnsi="Arial Narrow"/>
                <w:sz w:val="20"/>
                <w:lang w:val="sr-Cyrl-RS"/>
              </w:rPr>
              <w:t>а</w:t>
            </w:r>
            <w:r>
              <w:rPr>
                <w:rFonts w:ascii="Arial Narrow" w:hAnsi="Arial Narrow"/>
                <w:sz w:val="20"/>
                <w:lang w:val="sr-Cyrl-RS"/>
              </w:rPr>
              <w:t xml:space="preserve"> специјализована интернет страна</w:t>
            </w:r>
            <w:r w:rsidRPr="00525183">
              <w:rPr>
                <w:rFonts w:ascii="Arial Narrow" w:hAnsi="Arial Narrow"/>
                <w:sz w:val="20"/>
                <w:lang w:val="sr-Cyrl-RS"/>
              </w:rPr>
              <w:t>, намењене информисању жртава, која садржи свеобухватне и детаљне податке о правима жртава и доступним службама и услугама подршке и помоћи</w:t>
            </w:r>
          </w:p>
        </w:tc>
        <w:tc>
          <w:tcPr>
            <w:tcW w:w="2819" w:type="dxa"/>
            <w:gridSpan w:val="2"/>
            <w:shd w:val="pct5" w:color="000000" w:fill="FFFFFF"/>
          </w:tcPr>
          <w:p w14:paraId="26CD33B4" w14:textId="4F15BEC7" w:rsidR="00785C42" w:rsidRPr="00785C42" w:rsidRDefault="00B53AF4" w:rsidP="00231B3C">
            <w:pPr>
              <w:jc w:val="center"/>
              <w:rPr>
                <w:rFonts w:ascii="Arial Narrow" w:hAnsi="Arial Narrow"/>
                <w:sz w:val="20"/>
                <w:szCs w:val="20"/>
                <w:lang w:val="sr-Cyrl-RS"/>
              </w:rPr>
            </w:pPr>
            <w:hyperlink r:id="rId23" w:history="1">
              <w:r w:rsidR="00785C42" w:rsidRPr="00785C42">
                <w:rPr>
                  <w:rStyle w:val="Hyperlink"/>
                  <w:rFonts w:ascii="Arial Narrow" w:hAnsi="Arial Narrow"/>
                  <w:sz w:val="20"/>
                </w:rPr>
                <w:t>https</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www</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podrskazrtvama</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rs</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pomoc</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i</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podrska</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podrska</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zrtvama</w:t>
              </w:r>
              <w:r w:rsidR="00785C42" w:rsidRPr="00515C8B">
                <w:rPr>
                  <w:rStyle w:val="Hyperlink"/>
                  <w:rFonts w:ascii="Arial Narrow" w:hAnsi="Arial Narrow"/>
                  <w:sz w:val="20"/>
                  <w:lang w:val="sr-Cyrl-RS"/>
                </w:rPr>
                <w:t>.</w:t>
              </w:r>
              <w:r w:rsidR="00785C42" w:rsidRPr="00785C42">
                <w:rPr>
                  <w:rStyle w:val="Hyperlink"/>
                  <w:rFonts w:ascii="Arial Narrow" w:hAnsi="Arial Narrow"/>
                  <w:sz w:val="20"/>
                </w:rPr>
                <w:t>php</w:t>
              </w:r>
            </w:hyperlink>
          </w:p>
        </w:tc>
        <w:tc>
          <w:tcPr>
            <w:tcW w:w="1405" w:type="dxa"/>
            <w:gridSpan w:val="2"/>
            <w:shd w:val="pct5" w:color="000000" w:fill="FFFFFF"/>
          </w:tcPr>
          <w:p w14:paraId="7E668007" w14:textId="77777777" w:rsidR="00E9409C" w:rsidRPr="000C35AE" w:rsidRDefault="00E9409C" w:rsidP="000C35AE">
            <w:pPr>
              <w:rPr>
                <w:rFonts w:ascii="Arial Narrow" w:hAnsi="Arial Narrow"/>
                <w:b/>
                <w:sz w:val="20"/>
                <w:szCs w:val="20"/>
                <w:lang w:val="sr-Cyrl-RS"/>
              </w:rPr>
            </w:pPr>
          </w:p>
          <w:p w14:paraId="2D59BAA1" w14:textId="1F02076D" w:rsidR="00696A6B" w:rsidRPr="001D0D98" w:rsidRDefault="00696A6B" w:rsidP="00696A6B">
            <w:pPr>
              <w:rPr>
                <w:rFonts w:ascii="Arial Narrow" w:hAnsi="Arial Narrow" w:cs="Arial"/>
                <w:bCs/>
                <w:sz w:val="20"/>
                <w:szCs w:val="20"/>
                <w:lang w:val="sr-Cyrl-RS"/>
              </w:rPr>
            </w:pPr>
            <w:r w:rsidRPr="001D0D98">
              <w:rPr>
                <w:rFonts w:ascii="Arial Narrow" w:hAnsi="Arial Narrow" w:cs="Arial"/>
                <w:bCs/>
                <w:sz w:val="20"/>
                <w:szCs w:val="20"/>
                <w:lang w:val="sr-Cyrl-RS"/>
              </w:rPr>
              <w:t xml:space="preserve">Буџет </w:t>
            </w:r>
            <w:r w:rsidR="007C26B3" w:rsidRPr="00245C75">
              <w:rPr>
                <w:rFonts w:ascii="Arial Narrow" w:hAnsi="Arial Narrow"/>
                <w:bCs/>
                <w:sz w:val="20"/>
                <w:szCs w:val="20"/>
                <w:lang w:val="sr-Cyrl-RS"/>
              </w:rPr>
              <w:t>Р</w:t>
            </w:r>
            <w:r w:rsidR="007C26B3">
              <w:rPr>
                <w:rFonts w:ascii="Arial Narrow" w:hAnsi="Arial Narrow"/>
                <w:bCs/>
                <w:sz w:val="20"/>
                <w:szCs w:val="20"/>
                <w:lang w:val="sr-Cyrl-RS"/>
              </w:rPr>
              <w:t xml:space="preserve">епублике </w:t>
            </w:r>
            <w:r w:rsidR="007C26B3" w:rsidRPr="00245C75">
              <w:rPr>
                <w:rFonts w:ascii="Arial Narrow" w:hAnsi="Arial Narrow"/>
                <w:bCs/>
                <w:sz w:val="20"/>
                <w:szCs w:val="20"/>
                <w:lang w:val="sr-Cyrl-RS"/>
              </w:rPr>
              <w:t>С</w:t>
            </w:r>
            <w:r w:rsidR="007C26B3">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sidR="007C26B3">
              <w:rPr>
                <w:rFonts w:ascii="Arial Narrow" w:hAnsi="Arial Narrow" w:cs="Arial"/>
                <w:bCs/>
                <w:sz w:val="20"/>
                <w:szCs w:val="20"/>
                <w:lang w:val="sr-Cyrl-RS"/>
              </w:rPr>
              <w:t>–</w:t>
            </w:r>
            <w:r w:rsidRPr="001D0D98">
              <w:rPr>
                <w:rFonts w:ascii="Arial Narrow" w:hAnsi="Arial Narrow" w:cs="Arial"/>
                <w:bCs/>
                <w:sz w:val="20"/>
                <w:szCs w:val="20"/>
                <w:lang w:val="sr-Cyrl-RS"/>
              </w:rPr>
              <w:t xml:space="preserve"> </w:t>
            </w:r>
          </w:p>
          <w:p w14:paraId="6659904C" w14:textId="77777777" w:rsidR="00696A6B" w:rsidRPr="000C35AE" w:rsidRDefault="00696A6B" w:rsidP="00696A6B">
            <w:pPr>
              <w:rPr>
                <w:rFonts w:ascii="Arial Narrow" w:hAnsi="Arial Narrow"/>
                <w:b/>
                <w:sz w:val="20"/>
                <w:szCs w:val="20"/>
                <w:lang w:val="sr-Cyrl-RS"/>
              </w:rPr>
            </w:pPr>
            <w:r>
              <w:rPr>
                <w:rFonts w:ascii="Arial Narrow" w:hAnsi="Arial Narrow" w:cs="Arial"/>
                <w:sz w:val="20"/>
                <w:szCs w:val="20"/>
                <w:lang w:val="sr-Cyrl-RS"/>
              </w:rPr>
              <w:t xml:space="preserve">редовна средства, </w:t>
            </w:r>
            <w:r>
              <w:rPr>
                <w:rFonts w:ascii="Arial" w:hAnsi="Arial" w:cs="Arial"/>
                <w:sz w:val="17"/>
                <w:szCs w:val="17"/>
                <w:lang w:val="sr-Cyrl-RS"/>
              </w:rPr>
              <w:t>Прогр. активност 0010 – Администрација и управљање</w:t>
            </w:r>
          </w:p>
          <w:p w14:paraId="6FA77179" w14:textId="0D2C0A30" w:rsidR="00E9409C" w:rsidRPr="000C35AE" w:rsidRDefault="00E9409C" w:rsidP="000C35AE">
            <w:pPr>
              <w:rPr>
                <w:rFonts w:ascii="Arial Narrow" w:hAnsi="Arial Narrow"/>
                <w:b/>
                <w:sz w:val="20"/>
                <w:szCs w:val="20"/>
                <w:lang w:val="sr-Cyrl-RS"/>
              </w:rPr>
            </w:pPr>
          </w:p>
          <w:p w14:paraId="19937BC8" w14:textId="3D4A8A46" w:rsidR="00E9409C" w:rsidRPr="001D0D98" w:rsidRDefault="00E9409C" w:rsidP="000C35AE">
            <w:pPr>
              <w:rPr>
                <w:rFonts w:ascii="Arial Narrow" w:hAnsi="Arial Narrow"/>
                <w:sz w:val="20"/>
                <w:szCs w:val="20"/>
                <w:lang w:val="sr-Cyrl-RS"/>
              </w:rPr>
            </w:pPr>
          </w:p>
        </w:tc>
      </w:tr>
      <w:tr w:rsidR="00785C42" w:rsidRPr="00215847" w14:paraId="43E86A32" w14:textId="77777777" w:rsidTr="004E612C">
        <w:trPr>
          <w:jc w:val="center"/>
        </w:trPr>
        <w:tc>
          <w:tcPr>
            <w:tcW w:w="710" w:type="dxa"/>
            <w:shd w:val="pct5" w:color="000000" w:fill="FFFFFF"/>
            <w:noWrap/>
          </w:tcPr>
          <w:p w14:paraId="0C52E667" w14:textId="614B1237" w:rsidR="00785C42" w:rsidRDefault="00E578B9" w:rsidP="00231B3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3.1.</w:t>
            </w:r>
            <w:r w:rsidR="00785C42">
              <w:rPr>
                <w:rFonts w:ascii="Arial Narrow" w:hAnsi="Arial Narrow"/>
                <w:b/>
                <w:color w:val="C45911" w:themeColor="accent2" w:themeShade="BF"/>
                <w:sz w:val="24"/>
                <w:szCs w:val="20"/>
                <w:lang w:val="sr-Cyrl-RS"/>
              </w:rPr>
              <w:t>2.</w:t>
            </w:r>
          </w:p>
        </w:tc>
        <w:tc>
          <w:tcPr>
            <w:tcW w:w="3281" w:type="dxa"/>
            <w:gridSpan w:val="3"/>
            <w:shd w:val="pct5" w:color="000000" w:fill="FFFFFF"/>
          </w:tcPr>
          <w:p w14:paraId="635DC4D3" w14:textId="77777777" w:rsidR="00785C42" w:rsidRPr="00525183" w:rsidRDefault="00785C42" w:rsidP="00231B3C">
            <w:pPr>
              <w:jc w:val="both"/>
              <w:rPr>
                <w:rFonts w:ascii="Arial Narrow" w:hAnsi="Arial Narrow"/>
                <w:sz w:val="20"/>
                <w:szCs w:val="20"/>
                <w:lang w:val="sr-Cyrl-RS"/>
              </w:rPr>
            </w:pPr>
            <w:r w:rsidRPr="00525183">
              <w:rPr>
                <w:rFonts w:ascii="Arial Narrow" w:hAnsi="Arial Narrow"/>
                <w:sz w:val="20"/>
                <w:lang w:val="sr-Cyrl-RS"/>
              </w:rPr>
              <w:t>Повезивање специјализоване интернет стране са што већим бројем интернет страна: државних органа, других институција, организација цивилног друштва и медицинских установа.</w:t>
            </w:r>
          </w:p>
        </w:tc>
        <w:tc>
          <w:tcPr>
            <w:tcW w:w="1710" w:type="dxa"/>
            <w:shd w:val="pct5" w:color="000000" w:fill="FFFFFF"/>
            <w:noWrap/>
          </w:tcPr>
          <w:p w14:paraId="1F54B077" w14:textId="663F235B" w:rsidR="00785C42" w:rsidRPr="00B53008" w:rsidRDefault="00785C42" w:rsidP="00231B3C">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t xml:space="preserve">Континуирано, почев од </w:t>
            </w:r>
            <w:r w:rsidRPr="0069737E">
              <w:rPr>
                <w:rFonts w:ascii="Arial Narrow" w:hAnsi="Arial Narrow"/>
                <w:bCs/>
                <w:sz w:val="20"/>
                <w:szCs w:val="20"/>
              </w:rPr>
              <w:t>II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2019. године</w:t>
            </w:r>
          </w:p>
        </w:tc>
        <w:tc>
          <w:tcPr>
            <w:tcW w:w="1558" w:type="dxa"/>
            <w:gridSpan w:val="2"/>
            <w:shd w:val="pct5" w:color="000000" w:fill="FFFFFF"/>
          </w:tcPr>
          <w:p w14:paraId="0F028898" w14:textId="3C7A868F" w:rsidR="00785C42" w:rsidRDefault="00785C42" w:rsidP="00231B3C">
            <w:pPr>
              <w:jc w:val="center"/>
              <w:rPr>
                <w:rFonts w:ascii="Arial Narrow" w:hAnsi="Arial Narrow"/>
                <w:sz w:val="20"/>
                <w:szCs w:val="20"/>
                <w:lang w:val="sr-Cyrl-RS"/>
              </w:rPr>
            </w:pPr>
            <w:r>
              <w:rPr>
                <w:rFonts w:ascii="Arial Narrow" w:hAnsi="Arial Narrow"/>
                <w:sz w:val="20"/>
                <w:szCs w:val="20"/>
                <w:lang w:val="sr-Cyrl-RS"/>
              </w:rPr>
              <w:t xml:space="preserve">Министарство правде, Министарство унутрашњих послова, Министарство за </w:t>
            </w:r>
            <w:r>
              <w:rPr>
                <w:rFonts w:ascii="Arial Narrow" w:hAnsi="Arial Narrow"/>
                <w:sz w:val="20"/>
                <w:szCs w:val="20"/>
                <w:lang w:val="sr-Cyrl-RS"/>
              </w:rPr>
              <w:lastRenderedPageBreak/>
              <w:t xml:space="preserve">рад, запошљавање, борачка и социјална питања, Министарство здравља, Министарство </w:t>
            </w:r>
            <w:r w:rsidR="00C371B4">
              <w:rPr>
                <w:rFonts w:ascii="Arial Narrow" w:hAnsi="Arial Narrow"/>
                <w:sz w:val="20"/>
                <w:szCs w:val="20"/>
                <w:lang w:val="sr-Cyrl-RS"/>
              </w:rPr>
              <w:t xml:space="preserve">просвете, </w:t>
            </w:r>
            <w:r>
              <w:rPr>
                <w:rFonts w:ascii="Arial Narrow" w:hAnsi="Arial Narrow"/>
                <w:sz w:val="20"/>
                <w:szCs w:val="20"/>
                <w:lang w:val="sr-Cyrl-RS"/>
              </w:rPr>
              <w:t>науке и технолошког развоја, организације цивилног друштва</w:t>
            </w:r>
          </w:p>
          <w:p w14:paraId="6F3EEE02" w14:textId="77777777" w:rsidR="00785C42" w:rsidRPr="00B53008" w:rsidRDefault="00785C42" w:rsidP="00231B3C">
            <w:pPr>
              <w:jc w:val="center"/>
              <w:rPr>
                <w:rFonts w:ascii="Arial Narrow" w:hAnsi="Arial Narrow"/>
                <w:b/>
                <w:bCs/>
                <w:color w:val="C45911" w:themeColor="accent2" w:themeShade="BF"/>
                <w:sz w:val="24"/>
                <w:szCs w:val="20"/>
                <w:lang w:val="sr-Cyrl-RS"/>
              </w:rPr>
            </w:pPr>
          </w:p>
        </w:tc>
        <w:tc>
          <w:tcPr>
            <w:tcW w:w="2432" w:type="dxa"/>
            <w:gridSpan w:val="4"/>
            <w:shd w:val="pct5" w:color="000000" w:fill="FFFFFF"/>
            <w:noWrap/>
          </w:tcPr>
          <w:p w14:paraId="25FFE70D" w14:textId="16E7EEBA" w:rsidR="00785C42" w:rsidRDefault="006D66D3" w:rsidP="004E612C">
            <w:pPr>
              <w:jc w:val="both"/>
              <w:rPr>
                <w:rFonts w:ascii="Arial Narrow" w:hAnsi="Arial Narrow"/>
                <w:sz w:val="20"/>
                <w:szCs w:val="20"/>
                <w:lang w:val="sr-Cyrl-RS"/>
              </w:rPr>
            </w:pPr>
            <w:r>
              <w:rPr>
                <w:rFonts w:ascii="Arial Narrow" w:hAnsi="Arial Narrow"/>
                <w:sz w:val="20"/>
                <w:lang w:val="sr-Cyrl-RS"/>
              </w:rPr>
              <w:lastRenderedPageBreak/>
              <w:t>Специјализована интернет страна посвећена жртвама, повезана са великим</w:t>
            </w:r>
            <w:r w:rsidRPr="00525183">
              <w:rPr>
                <w:rFonts w:ascii="Arial Narrow" w:hAnsi="Arial Narrow"/>
                <w:sz w:val="20"/>
                <w:lang w:val="sr-Cyrl-RS"/>
              </w:rPr>
              <w:t xml:space="preserve"> бројем интернет страна: државних органа, других институција, организација цивилног </w:t>
            </w:r>
            <w:r w:rsidRPr="00525183">
              <w:rPr>
                <w:rFonts w:ascii="Arial Narrow" w:hAnsi="Arial Narrow"/>
                <w:sz w:val="20"/>
                <w:lang w:val="sr-Cyrl-RS"/>
              </w:rPr>
              <w:lastRenderedPageBreak/>
              <w:t>друштва и медицинских установа</w:t>
            </w:r>
          </w:p>
        </w:tc>
        <w:tc>
          <w:tcPr>
            <w:tcW w:w="2819" w:type="dxa"/>
            <w:gridSpan w:val="2"/>
            <w:shd w:val="pct5" w:color="000000" w:fill="FFFFFF"/>
          </w:tcPr>
          <w:p w14:paraId="1A8AA708" w14:textId="152CF71B" w:rsidR="00785C42" w:rsidRPr="00515C8B" w:rsidRDefault="00B53AF4" w:rsidP="00231B3C">
            <w:pPr>
              <w:jc w:val="center"/>
              <w:rPr>
                <w:rFonts w:ascii="Arial Narrow" w:hAnsi="Arial Narrow"/>
                <w:sz w:val="20"/>
                <w:lang w:val="sr-Cyrl-RS"/>
              </w:rPr>
            </w:pPr>
            <w:hyperlink r:id="rId24" w:history="1">
              <w:r w:rsidR="006D66D3" w:rsidRPr="00785C42">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podrskazrtvama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rs</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pomoc</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i</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podrska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zrtvama</w:t>
              </w:r>
              <w:r w:rsidR="006D66D3" w:rsidRPr="00515C8B">
                <w:rPr>
                  <w:rStyle w:val="Hyperlink"/>
                  <w:rFonts w:ascii="Arial Narrow" w:hAnsi="Arial Narrow"/>
                  <w:sz w:val="20"/>
                  <w:lang w:val="sr-Cyrl-RS"/>
                </w:rPr>
                <w:t>.</w:t>
              </w:r>
              <w:r w:rsidR="006D66D3" w:rsidRPr="00785C42">
                <w:rPr>
                  <w:rStyle w:val="Hyperlink"/>
                  <w:rFonts w:ascii="Arial Narrow" w:hAnsi="Arial Narrow"/>
                  <w:sz w:val="20"/>
                </w:rPr>
                <w:t>php</w:t>
              </w:r>
            </w:hyperlink>
          </w:p>
          <w:p w14:paraId="79107C61" w14:textId="77777777" w:rsidR="006D66D3" w:rsidRPr="00515C8B" w:rsidRDefault="006D66D3" w:rsidP="00231B3C">
            <w:pPr>
              <w:jc w:val="center"/>
              <w:rPr>
                <w:rFonts w:ascii="Arial Narrow" w:hAnsi="Arial Narrow"/>
                <w:sz w:val="20"/>
                <w:lang w:val="sr-Cyrl-RS"/>
              </w:rPr>
            </w:pPr>
          </w:p>
          <w:p w14:paraId="22277A12" w14:textId="77777777" w:rsidR="006D66D3" w:rsidRPr="00515C8B" w:rsidRDefault="00B53AF4" w:rsidP="00231B3C">
            <w:pPr>
              <w:jc w:val="center"/>
              <w:rPr>
                <w:rFonts w:ascii="Arial Narrow" w:hAnsi="Arial Narrow"/>
                <w:sz w:val="20"/>
                <w:lang w:val="sr-Cyrl-RS"/>
              </w:rPr>
            </w:pPr>
            <w:hyperlink r:id="rId25"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mpravde</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1493CBEB" w14:textId="77777777" w:rsidR="006D66D3" w:rsidRPr="00515C8B" w:rsidRDefault="00B53AF4" w:rsidP="00231B3C">
            <w:pPr>
              <w:jc w:val="center"/>
              <w:rPr>
                <w:rFonts w:ascii="Arial Narrow" w:hAnsi="Arial Narrow"/>
                <w:sz w:val="20"/>
                <w:lang w:val="sr-Cyrl-RS"/>
              </w:rPr>
            </w:pPr>
            <w:hyperlink r:id="rId26"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vss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sud</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sr</w:t>
              </w:r>
            </w:hyperlink>
          </w:p>
          <w:p w14:paraId="70E36198" w14:textId="77777777" w:rsidR="006D66D3" w:rsidRPr="00515C8B" w:rsidRDefault="00B53AF4" w:rsidP="00231B3C">
            <w:pPr>
              <w:jc w:val="center"/>
              <w:rPr>
                <w:rFonts w:ascii="Arial Narrow" w:hAnsi="Arial Narrow"/>
                <w:sz w:val="20"/>
                <w:lang w:val="sr-Cyrl-RS"/>
              </w:rPr>
            </w:pPr>
            <w:hyperlink r:id="rId27" w:history="1">
              <w:r w:rsidR="006D66D3" w:rsidRPr="006D66D3">
                <w:rPr>
                  <w:rStyle w:val="Hyperlink"/>
                  <w:rFonts w:ascii="Arial Narrow" w:hAnsi="Arial Narrow"/>
                  <w:sz w:val="20"/>
                </w:rPr>
                <w:t>http</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dvt</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jt</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5FEA3E71" w14:textId="77777777" w:rsidR="006D66D3" w:rsidRPr="00515C8B" w:rsidRDefault="00B53AF4" w:rsidP="00231B3C">
            <w:pPr>
              <w:jc w:val="center"/>
              <w:rPr>
                <w:rFonts w:ascii="Arial Narrow" w:hAnsi="Arial Narrow"/>
                <w:sz w:val="20"/>
                <w:lang w:val="sr-Cyrl-RS"/>
              </w:rPr>
            </w:pPr>
            <w:hyperlink r:id="rId28" w:history="1">
              <w:r w:rsidR="006D66D3" w:rsidRPr="006D66D3">
                <w:rPr>
                  <w:rStyle w:val="Hyperlink"/>
                  <w:rFonts w:ascii="Arial Narrow" w:hAnsi="Arial Narrow"/>
                  <w:sz w:val="20"/>
                </w:rPr>
                <w:t>http</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rjt</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ci</w:t>
              </w:r>
              <w:r w:rsidR="006D66D3" w:rsidRPr="00515C8B">
                <w:rPr>
                  <w:rStyle w:val="Hyperlink"/>
                  <w:rFonts w:ascii="Arial Narrow" w:hAnsi="Arial Narrow"/>
                  <w:sz w:val="20"/>
                  <w:lang w:val="sr-Cyrl-RS"/>
                </w:rPr>
                <w:t>/</w:t>
              </w:r>
            </w:hyperlink>
          </w:p>
          <w:p w14:paraId="7BA577FC" w14:textId="77777777" w:rsidR="006D66D3" w:rsidRPr="00515C8B" w:rsidRDefault="00B53AF4" w:rsidP="00231B3C">
            <w:pPr>
              <w:jc w:val="center"/>
              <w:rPr>
                <w:rFonts w:ascii="Arial Narrow" w:hAnsi="Arial Narrow"/>
                <w:sz w:val="20"/>
                <w:lang w:val="sr-Cyrl-RS"/>
              </w:rPr>
            </w:pPr>
            <w:hyperlink r:id="rId29"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vk</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sud</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4336290D" w14:textId="77777777" w:rsidR="006D66D3" w:rsidRPr="00515C8B" w:rsidRDefault="00B53AF4" w:rsidP="00231B3C">
            <w:pPr>
              <w:jc w:val="center"/>
              <w:rPr>
                <w:rFonts w:ascii="Arial Narrow" w:hAnsi="Arial Narrow"/>
                <w:sz w:val="20"/>
                <w:lang w:val="sr-Cyrl-RS"/>
              </w:rPr>
            </w:pPr>
            <w:hyperlink r:id="rId30"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pars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sr</w:t>
              </w:r>
              <w:r w:rsidR="006D66D3" w:rsidRPr="00515C8B">
                <w:rPr>
                  <w:rStyle w:val="Hyperlink"/>
                  <w:rFonts w:ascii="Arial Narrow" w:hAnsi="Arial Narrow"/>
                  <w:sz w:val="20"/>
                  <w:lang w:val="sr-Cyrl-RS"/>
                </w:rPr>
                <w:t>/</w:t>
              </w:r>
            </w:hyperlink>
          </w:p>
          <w:p w14:paraId="4D5EAFB8" w14:textId="77777777" w:rsidR="006D66D3" w:rsidRPr="00515C8B" w:rsidRDefault="00B53AF4" w:rsidP="00231B3C">
            <w:pPr>
              <w:jc w:val="center"/>
              <w:rPr>
                <w:rFonts w:ascii="Arial Narrow" w:hAnsi="Arial Narrow"/>
                <w:sz w:val="20"/>
                <w:lang w:val="sr-Cyrl-RS"/>
              </w:rPr>
            </w:pPr>
            <w:hyperlink r:id="rId31"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zdravlje</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hyperlink>
          </w:p>
          <w:p w14:paraId="4E98C216" w14:textId="77777777" w:rsidR="006D66D3" w:rsidRPr="00515C8B" w:rsidRDefault="00B53AF4" w:rsidP="00231B3C">
            <w:pPr>
              <w:jc w:val="center"/>
              <w:rPr>
                <w:rFonts w:ascii="Arial Narrow" w:hAnsi="Arial Narrow"/>
                <w:sz w:val="20"/>
                <w:lang w:val="sr-Cyrl-RS"/>
              </w:rPr>
            </w:pPr>
            <w:hyperlink r:id="rId32" w:history="1">
              <w:r w:rsidR="006D66D3" w:rsidRPr="006D66D3">
                <w:rPr>
                  <w:rStyle w:val="Hyperlink"/>
                  <w:rFonts w:ascii="Arial Narrow" w:hAnsi="Arial Narrow"/>
                  <w:sz w:val="20"/>
                </w:rPr>
                <w:t>https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www</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minrzs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gov</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rs</w:t>
              </w:r>
              <w:r w:rsidR="006D66D3" w:rsidRPr="00515C8B">
                <w:rPr>
                  <w:rStyle w:val="Hyperlink"/>
                  <w:rFonts w:ascii="Arial Narrow" w:hAnsi="Arial Narrow"/>
                  <w:sz w:val="20"/>
                  <w:lang w:val="sr-Cyrl-RS"/>
                </w:rPr>
                <w:t>/</w:t>
              </w:r>
              <w:r w:rsidR="006D66D3" w:rsidRPr="006D66D3">
                <w:rPr>
                  <w:rStyle w:val="Hyperlink"/>
                  <w:rFonts w:ascii="Arial Narrow" w:hAnsi="Arial Narrow"/>
                  <w:sz w:val="20"/>
                </w:rPr>
                <w:t>sr</w:t>
              </w:r>
            </w:hyperlink>
          </w:p>
          <w:p w14:paraId="0957CBA4" w14:textId="77777777" w:rsidR="006D66D3" w:rsidRPr="00515C8B" w:rsidRDefault="00B53AF4" w:rsidP="00231B3C">
            <w:pPr>
              <w:jc w:val="center"/>
              <w:rPr>
                <w:rFonts w:ascii="Arial Narrow" w:hAnsi="Arial Narrow"/>
                <w:sz w:val="20"/>
                <w:szCs w:val="20"/>
                <w:lang w:val="sr-Cyrl-RS"/>
              </w:rPr>
            </w:pPr>
            <w:hyperlink r:id="rId33" w:history="1">
              <w:r w:rsidR="006D66D3" w:rsidRPr="006D66D3">
                <w:rPr>
                  <w:rStyle w:val="Hyperlink"/>
                  <w:rFonts w:ascii="Arial Narrow" w:hAnsi="Arial Narrow"/>
                  <w:sz w:val="20"/>
                  <w:szCs w:val="20"/>
                </w:rPr>
                <w:t>http</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www</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mpn</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gov</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rs</w:t>
              </w:r>
              <w:r w:rsidR="006D66D3" w:rsidRPr="00515C8B">
                <w:rPr>
                  <w:rStyle w:val="Hyperlink"/>
                  <w:rFonts w:ascii="Arial Narrow" w:hAnsi="Arial Narrow"/>
                  <w:sz w:val="20"/>
                  <w:szCs w:val="20"/>
                  <w:lang w:val="sr-Cyrl-RS"/>
                </w:rPr>
                <w:t>/</w:t>
              </w:r>
            </w:hyperlink>
          </w:p>
          <w:p w14:paraId="68379061" w14:textId="77777777" w:rsidR="006D66D3" w:rsidRPr="00515C8B" w:rsidRDefault="00B53AF4" w:rsidP="00231B3C">
            <w:pPr>
              <w:jc w:val="center"/>
              <w:rPr>
                <w:rFonts w:ascii="Arial Narrow" w:hAnsi="Arial Narrow"/>
                <w:sz w:val="20"/>
                <w:szCs w:val="20"/>
                <w:lang w:val="sr-Cyrl-RS"/>
              </w:rPr>
            </w:pPr>
            <w:hyperlink r:id="rId34" w:history="1">
              <w:r w:rsidR="006D66D3" w:rsidRPr="006D66D3">
                <w:rPr>
                  <w:rStyle w:val="Hyperlink"/>
                  <w:rFonts w:ascii="Arial Narrow" w:hAnsi="Arial Narrow"/>
                  <w:sz w:val="20"/>
                  <w:szCs w:val="20"/>
                </w:rPr>
                <w:t>http</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www</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tuzilastvorz</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org</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rs</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sr</w:t>
              </w:r>
              <w:r w:rsidR="006D66D3" w:rsidRPr="00515C8B">
                <w:rPr>
                  <w:rStyle w:val="Hyperlink"/>
                  <w:rFonts w:ascii="Arial Narrow" w:hAnsi="Arial Narrow"/>
                  <w:sz w:val="20"/>
                  <w:szCs w:val="20"/>
                  <w:lang w:val="sr-Cyrl-RS"/>
                </w:rPr>
                <w:t>/</w:t>
              </w:r>
            </w:hyperlink>
          </w:p>
          <w:p w14:paraId="654F9505" w14:textId="517D4F5D" w:rsidR="006D66D3" w:rsidRPr="006D66D3" w:rsidRDefault="00B53AF4" w:rsidP="00231B3C">
            <w:pPr>
              <w:jc w:val="center"/>
              <w:rPr>
                <w:rFonts w:ascii="Arial Narrow" w:hAnsi="Arial Narrow"/>
                <w:sz w:val="20"/>
                <w:szCs w:val="20"/>
                <w:lang w:val="sr-Cyrl-RS"/>
              </w:rPr>
            </w:pPr>
            <w:hyperlink r:id="rId35" w:history="1">
              <w:r w:rsidR="006D66D3" w:rsidRPr="006D66D3">
                <w:rPr>
                  <w:rStyle w:val="Hyperlink"/>
                  <w:rFonts w:ascii="Arial Narrow" w:hAnsi="Arial Narrow"/>
                  <w:sz w:val="20"/>
                  <w:szCs w:val="20"/>
                </w:rPr>
                <w:t>https</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www</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bg</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vi</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sud</w:t>
              </w:r>
              <w:r w:rsidR="006D66D3" w:rsidRPr="00515C8B">
                <w:rPr>
                  <w:rStyle w:val="Hyperlink"/>
                  <w:rFonts w:ascii="Arial Narrow" w:hAnsi="Arial Narrow"/>
                  <w:sz w:val="20"/>
                  <w:szCs w:val="20"/>
                  <w:lang w:val="sr-Cyrl-RS"/>
                </w:rPr>
                <w:t>.</w:t>
              </w:r>
              <w:r w:rsidR="006D66D3" w:rsidRPr="006D66D3">
                <w:rPr>
                  <w:rStyle w:val="Hyperlink"/>
                  <w:rFonts w:ascii="Arial Narrow" w:hAnsi="Arial Narrow"/>
                  <w:sz w:val="20"/>
                  <w:szCs w:val="20"/>
                </w:rPr>
                <w:t>rs</w:t>
              </w:r>
              <w:r w:rsidR="006D66D3" w:rsidRPr="00515C8B">
                <w:rPr>
                  <w:rStyle w:val="Hyperlink"/>
                  <w:rFonts w:ascii="Arial Narrow" w:hAnsi="Arial Narrow"/>
                  <w:sz w:val="20"/>
                  <w:szCs w:val="20"/>
                  <w:lang w:val="sr-Cyrl-RS"/>
                </w:rPr>
                <w:t>/</w:t>
              </w:r>
            </w:hyperlink>
          </w:p>
        </w:tc>
        <w:tc>
          <w:tcPr>
            <w:tcW w:w="1405" w:type="dxa"/>
            <w:gridSpan w:val="2"/>
            <w:shd w:val="pct5" w:color="000000" w:fill="FFFFFF"/>
          </w:tcPr>
          <w:p w14:paraId="18DFB0CC" w14:textId="6B33DE5B" w:rsidR="00674849" w:rsidRPr="000C35AE" w:rsidRDefault="00674849" w:rsidP="000C35AE">
            <w:pPr>
              <w:rPr>
                <w:rFonts w:ascii="Arial Narrow" w:hAnsi="Arial Narrow"/>
                <w:b/>
                <w:sz w:val="20"/>
                <w:szCs w:val="20"/>
                <w:lang w:val="sr-Cyrl-RS"/>
              </w:rPr>
            </w:pPr>
          </w:p>
          <w:p w14:paraId="561E453C" w14:textId="729769F2" w:rsidR="00696A6B" w:rsidRPr="001D0D98" w:rsidRDefault="00696A6B" w:rsidP="00696A6B">
            <w:pPr>
              <w:rPr>
                <w:rFonts w:ascii="Arial Narrow" w:hAnsi="Arial Narrow" w:cs="Arial"/>
                <w:bCs/>
                <w:sz w:val="20"/>
                <w:szCs w:val="20"/>
                <w:lang w:val="sr-Cyrl-RS"/>
              </w:rPr>
            </w:pPr>
            <w:r w:rsidRPr="001D0D98">
              <w:rPr>
                <w:rFonts w:ascii="Arial Narrow" w:hAnsi="Arial Narrow" w:cs="Arial"/>
                <w:bCs/>
                <w:sz w:val="20"/>
                <w:szCs w:val="20"/>
                <w:lang w:val="sr-Cyrl-RS"/>
              </w:rPr>
              <w:t xml:space="preserve">Буџет </w:t>
            </w:r>
            <w:r w:rsidR="007C26B3" w:rsidRPr="00245C75">
              <w:rPr>
                <w:rFonts w:ascii="Arial Narrow" w:hAnsi="Arial Narrow"/>
                <w:bCs/>
                <w:sz w:val="20"/>
                <w:szCs w:val="20"/>
                <w:lang w:val="sr-Cyrl-RS"/>
              </w:rPr>
              <w:t>Р</w:t>
            </w:r>
            <w:r w:rsidR="007C26B3">
              <w:rPr>
                <w:rFonts w:ascii="Arial Narrow" w:hAnsi="Arial Narrow"/>
                <w:bCs/>
                <w:sz w:val="20"/>
                <w:szCs w:val="20"/>
                <w:lang w:val="sr-Cyrl-RS"/>
              </w:rPr>
              <w:t xml:space="preserve">епублике </w:t>
            </w:r>
            <w:r w:rsidR="007C26B3" w:rsidRPr="00245C75">
              <w:rPr>
                <w:rFonts w:ascii="Arial Narrow" w:hAnsi="Arial Narrow"/>
                <w:bCs/>
                <w:sz w:val="20"/>
                <w:szCs w:val="20"/>
                <w:lang w:val="sr-Cyrl-RS"/>
              </w:rPr>
              <w:t>С</w:t>
            </w:r>
            <w:r w:rsidR="007C26B3">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sidR="007C26B3">
              <w:rPr>
                <w:rFonts w:ascii="Arial Narrow" w:hAnsi="Arial Narrow" w:cs="Arial"/>
                <w:bCs/>
                <w:sz w:val="20"/>
                <w:szCs w:val="20"/>
                <w:lang w:val="sr-Cyrl-RS"/>
              </w:rPr>
              <w:t>–</w:t>
            </w:r>
          </w:p>
          <w:p w14:paraId="5C3DA4CE" w14:textId="03FC3406" w:rsidR="00E9409C" w:rsidRPr="001D0D98" w:rsidRDefault="00696A6B" w:rsidP="000C35AE">
            <w:pPr>
              <w:rPr>
                <w:rFonts w:ascii="Arial Narrow" w:hAnsi="Arial Narrow"/>
                <w:sz w:val="20"/>
                <w:szCs w:val="20"/>
                <w:lang w:val="sr-Cyrl-RS"/>
              </w:rPr>
            </w:pPr>
            <w:r>
              <w:rPr>
                <w:rFonts w:ascii="Arial Narrow" w:hAnsi="Arial Narrow" w:cs="Arial"/>
                <w:sz w:val="20"/>
                <w:szCs w:val="20"/>
                <w:lang w:val="sr-Cyrl-RS"/>
              </w:rPr>
              <w:t>редовна средства</w:t>
            </w:r>
            <w:r w:rsidR="00E9409C" w:rsidRPr="000C35AE">
              <w:rPr>
                <w:rFonts w:ascii="Arial Narrow" w:hAnsi="Arial Narrow"/>
                <w:b/>
                <w:sz w:val="20"/>
                <w:szCs w:val="20"/>
                <w:lang w:val="sr-Cyrl-RS"/>
              </w:rPr>
              <w:t xml:space="preserve"> </w:t>
            </w:r>
          </w:p>
        </w:tc>
      </w:tr>
      <w:tr w:rsidR="004E612C" w:rsidRPr="00547D22" w14:paraId="1723BE95" w14:textId="77777777" w:rsidTr="004E612C">
        <w:trPr>
          <w:jc w:val="center"/>
        </w:trPr>
        <w:tc>
          <w:tcPr>
            <w:tcW w:w="710" w:type="dxa"/>
            <w:shd w:val="pct5" w:color="000000" w:fill="FFFFFF"/>
            <w:noWrap/>
          </w:tcPr>
          <w:p w14:paraId="4B35504F" w14:textId="2327C2AE" w:rsidR="004E612C" w:rsidRDefault="00E578B9" w:rsidP="00231B3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3.1.</w:t>
            </w:r>
            <w:r w:rsidR="004E612C">
              <w:rPr>
                <w:rFonts w:ascii="Arial Narrow" w:hAnsi="Arial Narrow"/>
                <w:b/>
                <w:color w:val="C45911" w:themeColor="accent2" w:themeShade="BF"/>
                <w:sz w:val="24"/>
                <w:szCs w:val="20"/>
                <w:lang w:val="sr-Cyrl-RS"/>
              </w:rPr>
              <w:t>3.</w:t>
            </w:r>
          </w:p>
        </w:tc>
        <w:tc>
          <w:tcPr>
            <w:tcW w:w="3281" w:type="dxa"/>
            <w:gridSpan w:val="3"/>
            <w:shd w:val="pct5" w:color="000000" w:fill="FFFFFF"/>
          </w:tcPr>
          <w:p w14:paraId="5756B646" w14:textId="77777777" w:rsidR="004E612C" w:rsidRDefault="004E612C" w:rsidP="00231B3C">
            <w:pPr>
              <w:jc w:val="both"/>
              <w:rPr>
                <w:rFonts w:ascii="Arial Narrow" w:hAnsi="Arial Narrow"/>
                <w:sz w:val="20"/>
                <w:lang w:val="sr-Cyrl-RS"/>
              </w:rPr>
            </w:pPr>
            <w:r w:rsidRPr="00525183">
              <w:rPr>
                <w:rFonts w:ascii="Arial Narrow" w:hAnsi="Arial Narrow"/>
                <w:sz w:val="20"/>
                <w:lang w:val="sr-Cyrl-RS"/>
              </w:rPr>
              <w:t>Израда, штампање и дистрибуција информативних брошура за жртве.</w:t>
            </w:r>
          </w:p>
          <w:p w14:paraId="349B7186" w14:textId="77777777" w:rsidR="004E612C" w:rsidRPr="00525183" w:rsidRDefault="004E612C" w:rsidP="00231B3C">
            <w:pPr>
              <w:jc w:val="both"/>
              <w:rPr>
                <w:rFonts w:ascii="Arial Narrow" w:hAnsi="Arial Narrow"/>
                <w:sz w:val="20"/>
                <w:szCs w:val="20"/>
                <w:lang w:val="sr-Cyrl-RS"/>
              </w:rPr>
            </w:pPr>
          </w:p>
        </w:tc>
        <w:tc>
          <w:tcPr>
            <w:tcW w:w="1710" w:type="dxa"/>
            <w:shd w:val="pct5" w:color="000000" w:fill="FFFFFF"/>
            <w:noWrap/>
          </w:tcPr>
          <w:p w14:paraId="4A5EF034" w14:textId="7446AB01" w:rsidR="004E612C" w:rsidRPr="00B53008" w:rsidRDefault="004E612C" w:rsidP="00231B3C">
            <w:pPr>
              <w:jc w:val="center"/>
              <w:rPr>
                <w:rFonts w:ascii="Arial Narrow" w:hAnsi="Arial Narrow"/>
                <w:b/>
                <w:bCs/>
                <w:color w:val="C45911" w:themeColor="accent2" w:themeShade="BF"/>
                <w:sz w:val="24"/>
                <w:szCs w:val="20"/>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2019. године</w:t>
            </w:r>
          </w:p>
        </w:tc>
        <w:tc>
          <w:tcPr>
            <w:tcW w:w="1558" w:type="dxa"/>
            <w:gridSpan w:val="2"/>
            <w:shd w:val="pct5" w:color="000000" w:fill="FFFFFF"/>
          </w:tcPr>
          <w:p w14:paraId="6C220E7A" w14:textId="60F64291" w:rsidR="004E612C" w:rsidRDefault="004E612C" w:rsidP="00231B3C">
            <w:pPr>
              <w:jc w:val="center"/>
              <w:rPr>
                <w:rFonts w:ascii="Arial Narrow" w:hAnsi="Arial Narrow"/>
                <w:sz w:val="20"/>
                <w:szCs w:val="20"/>
                <w:lang w:val="sr-Cyrl-RS"/>
              </w:rPr>
            </w:pPr>
            <w:r>
              <w:rPr>
                <w:rFonts w:ascii="Arial Narrow" w:hAnsi="Arial Narrow"/>
                <w:sz w:val="20"/>
                <w:szCs w:val="20"/>
                <w:lang w:val="sr-Cyrl-RS"/>
              </w:rPr>
              <w:t>Министарство правде, Министарство унутрашњих послова, Високи савет судства, Државно веће тужилаца, Министарство здравља, Министарство за рад, запошљавање, борачка и социјална питања</w:t>
            </w:r>
          </w:p>
          <w:p w14:paraId="3731E284" w14:textId="42FFD884" w:rsidR="004E612C" w:rsidRPr="00AA59A7" w:rsidRDefault="004E612C" w:rsidP="00231B3C">
            <w:pPr>
              <w:jc w:val="center"/>
              <w:rPr>
                <w:rFonts w:ascii="Arial Narrow" w:hAnsi="Arial Narrow"/>
                <w:b/>
                <w:bCs/>
                <w:color w:val="C45911" w:themeColor="accent2" w:themeShade="BF"/>
                <w:sz w:val="24"/>
                <w:szCs w:val="20"/>
                <w:lang w:val="sr-Cyrl-RS"/>
              </w:rPr>
            </w:pPr>
          </w:p>
        </w:tc>
        <w:tc>
          <w:tcPr>
            <w:tcW w:w="2432" w:type="dxa"/>
            <w:gridSpan w:val="4"/>
            <w:shd w:val="pct5" w:color="000000" w:fill="FFFFFF"/>
            <w:noWrap/>
          </w:tcPr>
          <w:p w14:paraId="40349E8C" w14:textId="2139B643" w:rsidR="004E612C" w:rsidRDefault="004E612C" w:rsidP="00B134B7">
            <w:pPr>
              <w:jc w:val="both"/>
              <w:rPr>
                <w:rFonts w:ascii="Arial Narrow" w:hAnsi="Arial Narrow"/>
                <w:sz w:val="20"/>
                <w:szCs w:val="20"/>
                <w:lang w:val="sr-Cyrl-RS"/>
              </w:rPr>
            </w:pPr>
            <w:r>
              <w:rPr>
                <w:rFonts w:ascii="Arial Narrow" w:hAnsi="Arial Narrow"/>
                <w:sz w:val="20"/>
                <w:szCs w:val="20"/>
                <w:lang w:val="sr-Cyrl-RS"/>
              </w:rPr>
              <w:t>Специјализоване брошуре</w:t>
            </w:r>
            <w:r w:rsidRPr="00515C8B">
              <w:rPr>
                <w:rFonts w:ascii="Arial Narrow" w:hAnsi="Arial Narrow"/>
                <w:sz w:val="20"/>
                <w:szCs w:val="20"/>
                <w:lang w:val="sr-Cyrl-RS"/>
              </w:rPr>
              <w:t xml:space="preserve"> </w:t>
            </w:r>
            <w:r>
              <w:rPr>
                <w:rFonts w:ascii="Arial Narrow" w:hAnsi="Arial Narrow"/>
                <w:sz w:val="20"/>
                <w:szCs w:val="20"/>
                <w:lang w:val="sr-Cyrl-RS"/>
              </w:rPr>
              <w:t>израђене на више језика, дистрибуиране</w:t>
            </w:r>
            <w:r w:rsidRPr="00BF2308">
              <w:rPr>
                <w:rFonts w:ascii="Arial Narrow" w:hAnsi="Arial Narrow"/>
                <w:sz w:val="20"/>
                <w:szCs w:val="20"/>
                <w:lang w:val="sr-Cyrl-RS"/>
              </w:rPr>
              <w:t xml:space="preserve"> институцијама полиције, правосуђа, здравствене и социјалне заштите</w:t>
            </w:r>
          </w:p>
        </w:tc>
        <w:tc>
          <w:tcPr>
            <w:tcW w:w="2819" w:type="dxa"/>
            <w:gridSpan w:val="2"/>
            <w:shd w:val="pct5" w:color="000000" w:fill="FFFFFF"/>
          </w:tcPr>
          <w:p w14:paraId="3DB334EE" w14:textId="24B4563B" w:rsidR="004E612C" w:rsidRDefault="00E578B9" w:rsidP="00231B3C">
            <w:pPr>
              <w:jc w:val="center"/>
              <w:rPr>
                <w:rFonts w:ascii="Arial Narrow" w:hAnsi="Arial Narrow"/>
                <w:sz w:val="20"/>
                <w:szCs w:val="20"/>
                <w:lang w:val="sr-Cyrl-RS"/>
              </w:rPr>
            </w:pPr>
            <w:r>
              <w:rPr>
                <w:rFonts w:ascii="Arial Narrow" w:hAnsi="Arial Narrow"/>
                <w:sz w:val="20"/>
                <w:szCs w:val="24"/>
                <w:lang w:val="sr-Cyrl-RS"/>
              </w:rPr>
              <w:t>Извештаји Координационог тела</w:t>
            </w:r>
          </w:p>
        </w:tc>
        <w:tc>
          <w:tcPr>
            <w:tcW w:w="1405" w:type="dxa"/>
            <w:gridSpan w:val="2"/>
            <w:shd w:val="pct5" w:color="000000" w:fill="FFFFFF"/>
          </w:tcPr>
          <w:p w14:paraId="2F5F5871" w14:textId="08F87675" w:rsidR="00696A6B" w:rsidRPr="001D0D98" w:rsidRDefault="00696A6B" w:rsidP="00696A6B">
            <w:pPr>
              <w:rPr>
                <w:rFonts w:ascii="Arial Narrow" w:hAnsi="Arial Narrow" w:cs="Arial"/>
                <w:bCs/>
                <w:sz w:val="20"/>
                <w:szCs w:val="20"/>
                <w:lang w:val="sr-Cyrl-RS"/>
              </w:rPr>
            </w:pPr>
            <w:r w:rsidRPr="001D0D98">
              <w:rPr>
                <w:rFonts w:ascii="Arial Narrow" w:hAnsi="Arial Narrow" w:cs="Arial"/>
                <w:bCs/>
                <w:sz w:val="20"/>
                <w:szCs w:val="20"/>
                <w:lang w:val="sr-Cyrl-RS"/>
              </w:rPr>
              <w:t xml:space="preserve">Буџет </w:t>
            </w:r>
            <w:r w:rsidR="007C26B3" w:rsidRPr="00245C75">
              <w:rPr>
                <w:rFonts w:ascii="Arial Narrow" w:hAnsi="Arial Narrow"/>
                <w:bCs/>
                <w:sz w:val="20"/>
                <w:szCs w:val="20"/>
                <w:lang w:val="sr-Cyrl-RS"/>
              </w:rPr>
              <w:t>Р</w:t>
            </w:r>
            <w:r w:rsidR="007C26B3">
              <w:rPr>
                <w:rFonts w:ascii="Arial Narrow" w:hAnsi="Arial Narrow"/>
                <w:bCs/>
                <w:sz w:val="20"/>
                <w:szCs w:val="20"/>
                <w:lang w:val="sr-Cyrl-RS"/>
              </w:rPr>
              <w:t xml:space="preserve">епублике </w:t>
            </w:r>
            <w:r w:rsidR="007C26B3" w:rsidRPr="00245C75">
              <w:rPr>
                <w:rFonts w:ascii="Arial Narrow" w:hAnsi="Arial Narrow"/>
                <w:bCs/>
                <w:sz w:val="20"/>
                <w:szCs w:val="20"/>
                <w:lang w:val="sr-Cyrl-RS"/>
              </w:rPr>
              <w:t>С</w:t>
            </w:r>
            <w:r w:rsidR="007C26B3">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sidR="007C26B3">
              <w:rPr>
                <w:rFonts w:ascii="Arial Narrow" w:hAnsi="Arial Narrow" w:cs="Arial"/>
                <w:bCs/>
                <w:sz w:val="20"/>
                <w:szCs w:val="20"/>
                <w:lang w:val="sr-Cyrl-RS"/>
              </w:rPr>
              <w:t>–</w:t>
            </w:r>
          </w:p>
          <w:p w14:paraId="0FCBC3D0" w14:textId="4F926800" w:rsidR="00A0397A" w:rsidRPr="00380AAF" w:rsidRDefault="00696A6B" w:rsidP="00A0397A">
            <w:pPr>
              <w:rPr>
                <w:rFonts w:ascii="Arial Narrow" w:hAnsi="Arial Narrow"/>
                <w:sz w:val="20"/>
                <w:szCs w:val="20"/>
                <w:lang w:val="sr-Cyrl-RS"/>
              </w:rPr>
            </w:pPr>
            <w:r>
              <w:rPr>
                <w:rFonts w:ascii="Arial Narrow" w:hAnsi="Arial Narrow" w:cs="Arial"/>
                <w:sz w:val="20"/>
                <w:szCs w:val="20"/>
                <w:lang w:val="sr-Cyrl-RS"/>
              </w:rPr>
              <w:t>редовна средства</w:t>
            </w:r>
            <w:r w:rsidRPr="000C35AE">
              <w:rPr>
                <w:rFonts w:ascii="Arial Narrow" w:hAnsi="Arial Narrow"/>
                <w:b/>
                <w:sz w:val="20"/>
                <w:szCs w:val="20"/>
                <w:lang w:val="sr-Cyrl-RS"/>
              </w:rPr>
              <w:t xml:space="preserve"> </w:t>
            </w:r>
          </w:p>
        </w:tc>
      </w:tr>
      <w:tr w:rsidR="00E578B9" w:rsidRPr="00D02EED" w14:paraId="1C74B305" w14:textId="77777777" w:rsidTr="00E578B9">
        <w:trPr>
          <w:jc w:val="center"/>
        </w:trPr>
        <w:tc>
          <w:tcPr>
            <w:tcW w:w="710" w:type="dxa"/>
            <w:shd w:val="pct5" w:color="000000" w:fill="FFFFFF"/>
            <w:noWrap/>
          </w:tcPr>
          <w:p w14:paraId="796DE25E" w14:textId="76A05F6B" w:rsidR="00E578B9" w:rsidRDefault="00E17CDE" w:rsidP="00231B3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3.1.</w:t>
            </w:r>
            <w:r w:rsidR="00E578B9">
              <w:rPr>
                <w:rFonts w:ascii="Arial Narrow" w:hAnsi="Arial Narrow"/>
                <w:b/>
                <w:color w:val="C45911" w:themeColor="accent2" w:themeShade="BF"/>
                <w:sz w:val="24"/>
                <w:szCs w:val="20"/>
                <w:lang w:val="sr-Cyrl-RS"/>
              </w:rPr>
              <w:t xml:space="preserve">4. </w:t>
            </w:r>
          </w:p>
        </w:tc>
        <w:tc>
          <w:tcPr>
            <w:tcW w:w="3281" w:type="dxa"/>
            <w:gridSpan w:val="3"/>
            <w:shd w:val="pct5" w:color="000000" w:fill="FFFFFF"/>
          </w:tcPr>
          <w:p w14:paraId="079232AD" w14:textId="4607ED8D" w:rsidR="00E578B9" w:rsidRPr="00525183" w:rsidRDefault="00E578B9" w:rsidP="00231B3C">
            <w:pPr>
              <w:jc w:val="both"/>
              <w:rPr>
                <w:rFonts w:ascii="Arial Narrow" w:hAnsi="Arial Narrow"/>
                <w:sz w:val="20"/>
                <w:lang w:val="sr-Cyrl-RS"/>
              </w:rPr>
            </w:pPr>
            <w:r>
              <w:rPr>
                <w:rFonts w:ascii="Arial Narrow" w:hAnsi="Arial Narrow"/>
                <w:sz w:val="20"/>
                <w:lang w:val="sr-Cyrl-RS"/>
              </w:rPr>
              <w:t xml:space="preserve">Израда Студије изводљивости за оснивање  посебног позивног центра за жртве и сведоке кривичних дела. </w:t>
            </w:r>
          </w:p>
        </w:tc>
        <w:tc>
          <w:tcPr>
            <w:tcW w:w="1710" w:type="dxa"/>
            <w:shd w:val="pct5" w:color="000000" w:fill="FFFFFF"/>
            <w:noWrap/>
          </w:tcPr>
          <w:p w14:paraId="0EAEDA83" w14:textId="3EACB027" w:rsidR="00E578B9" w:rsidRDefault="00E578B9" w:rsidP="00231B3C">
            <w:pPr>
              <w:jc w:val="center"/>
              <w:rPr>
                <w:rFonts w:ascii="Arial Narrow" w:hAnsi="Arial Narrow"/>
                <w:sz w:val="20"/>
                <w:szCs w:val="20"/>
                <w:lang w:val="sr-Cyrl-RS"/>
              </w:rPr>
            </w:pPr>
            <w:r>
              <w:rPr>
                <w:rFonts w:ascii="Arial Narrow" w:hAnsi="Arial Narrow"/>
                <w:sz w:val="20"/>
                <w:szCs w:val="20"/>
                <w:lang w:val="sr-Cyrl-RS"/>
              </w:rPr>
              <w:t xml:space="preserve"> </w:t>
            </w:r>
            <w:r w:rsidRPr="0069737E">
              <w:rPr>
                <w:rFonts w:ascii="Arial Narrow" w:hAnsi="Arial Narrow"/>
                <w:bCs/>
                <w:sz w:val="20"/>
                <w:szCs w:val="20"/>
              </w:rPr>
              <w:t>I</w:t>
            </w:r>
            <w:r w:rsidR="004D0D25">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2022. године</w:t>
            </w:r>
          </w:p>
        </w:tc>
        <w:tc>
          <w:tcPr>
            <w:tcW w:w="1558" w:type="dxa"/>
            <w:gridSpan w:val="2"/>
            <w:shd w:val="pct5" w:color="000000" w:fill="FFFFFF"/>
          </w:tcPr>
          <w:p w14:paraId="29948D5C" w14:textId="77777777" w:rsidR="00E578B9" w:rsidRDefault="00E578B9" w:rsidP="00231B3C">
            <w:pPr>
              <w:jc w:val="center"/>
              <w:rPr>
                <w:rFonts w:ascii="Arial Narrow" w:hAnsi="Arial Narrow"/>
                <w:sz w:val="20"/>
                <w:lang w:val="sr-Cyrl-RS"/>
              </w:rPr>
            </w:pPr>
            <w:r>
              <w:rPr>
                <w:rFonts w:ascii="Arial Narrow" w:hAnsi="Arial Narrow"/>
                <w:sz w:val="20"/>
                <w:lang w:val="sr-Cyrl-RS"/>
              </w:rPr>
              <w:t>Министарство правде, ОЕБС/ИПА 2016 Пројектни тим</w:t>
            </w:r>
          </w:p>
          <w:p w14:paraId="650187E3" w14:textId="0F68265E" w:rsidR="00E578B9" w:rsidRPr="00960202" w:rsidRDefault="00E578B9" w:rsidP="00231B3C">
            <w:pPr>
              <w:jc w:val="center"/>
              <w:rPr>
                <w:rFonts w:ascii="Arial Narrow" w:hAnsi="Arial Narrow"/>
                <w:sz w:val="20"/>
                <w:szCs w:val="20"/>
                <w:lang w:val="sr-Cyrl-RS"/>
              </w:rPr>
            </w:pPr>
          </w:p>
        </w:tc>
        <w:tc>
          <w:tcPr>
            <w:tcW w:w="2461" w:type="dxa"/>
            <w:gridSpan w:val="5"/>
            <w:shd w:val="pct5" w:color="000000" w:fill="FFFFFF"/>
            <w:noWrap/>
          </w:tcPr>
          <w:p w14:paraId="4FF08B43" w14:textId="77777777" w:rsidR="00E578B9" w:rsidRDefault="00E578B9" w:rsidP="00E578B9">
            <w:pPr>
              <w:jc w:val="both"/>
              <w:rPr>
                <w:rFonts w:ascii="Arial Narrow" w:hAnsi="Arial Narrow"/>
                <w:sz w:val="20"/>
                <w:lang w:val="sr-Cyrl-RS"/>
              </w:rPr>
            </w:pPr>
            <w:r>
              <w:rPr>
                <w:rFonts w:ascii="Arial Narrow" w:hAnsi="Arial Narrow"/>
                <w:sz w:val="20"/>
                <w:lang w:val="sr-Cyrl-RS"/>
              </w:rPr>
              <w:t>Израђена Студија изводљивости за оснивање  посебног позивног центра за жртве и сведоке кривичних дела</w:t>
            </w:r>
          </w:p>
          <w:p w14:paraId="470BBB74" w14:textId="4EEC07B5" w:rsidR="00E578B9" w:rsidRDefault="00E578B9" w:rsidP="00E578B9">
            <w:pPr>
              <w:jc w:val="both"/>
              <w:rPr>
                <w:rFonts w:ascii="Arial Narrow" w:hAnsi="Arial Narrow"/>
                <w:sz w:val="20"/>
                <w:szCs w:val="20"/>
                <w:lang w:val="sr-Cyrl-RS"/>
              </w:rPr>
            </w:pPr>
          </w:p>
        </w:tc>
        <w:tc>
          <w:tcPr>
            <w:tcW w:w="2790" w:type="dxa"/>
            <w:shd w:val="pct5" w:color="000000" w:fill="FFFFFF"/>
          </w:tcPr>
          <w:p w14:paraId="6F14A3ED" w14:textId="1F6C1FEC" w:rsidR="00E578B9" w:rsidRDefault="00E578B9" w:rsidP="00E578B9">
            <w:pPr>
              <w:jc w:val="both"/>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121172C9" w14:textId="65054367" w:rsidR="00E578B9" w:rsidRDefault="00E578B9" w:rsidP="00231B3C">
            <w:pPr>
              <w:jc w:val="center"/>
              <w:rPr>
                <w:rFonts w:ascii="Arial Narrow" w:hAnsi="Arial Narrow"/>
                <w:sz w:val="20"/>
                <w:szCs w:val="24"/>
                <w:lang w:val="sr-Cyrl-RS"/>
              </w:rPr>
            </w:pPr>
            <w:r>
              <w:rPr>
                <w:rFonts w:ascii="Arial Narrow" w:hAnsi="Arial Narrow"/>
                <w:sz w:val="20"/>
                <w:szCs w:val="24"/>
                <w:lang w:val="sr-Cyrl-RS"/>
              </w:rPr>
              <w:t>Студија изводљивости</w:t>
            </w:r>
          </w:p>
          <w:p w14:paraId="28233A44" w14:textId="7B791481" w:rsidR="00E578B9" w:rsidRDefault="00E578B9" w:rsidP="00231B3C">
            <w:pPr>
              <w:jc w:val="center"/>
              <w:rPr>
                <w:rFonts w:ascii="Arial Narrow" w:hAnsi="Arial Narrow"/>
                <w:sz w:val="20"/>
                <w:szCs w:val="20"/>
                <w:lang w:val="sr-Cyrl-RS"/>
              </w:rPr>
            </w:pPr>
          </w:p>
        </w:tc>
        <w:tc>
          <w:tcPr>
            <w:tcW w:w="1405" w:type="dxa"/>
            <w:gridSpan w:val="2"/>
            <w:shd w:val="pct5" w:color="000000" w:fill="FFFFFF"/>
          </w:tcPr>
          <w:p w14:paraId="4FAE8D76" w14:textId="3FE62C0A" w:rsidR="00674849" w:rsidRPr="000C35AE" w:rsidRDefault="00674849" w:rsidP="000C35AE">
            <w:pPr>
              <w:rPr>
                <w:rFonts w:ascii="Arial Narrow" w:hAnsi="Arial Narrow"/>
                <w:b/>
                <w:color w:val="C45911" w:themeColor="accent2" w:themeShade="BF"/>
                <w:sz w:val="20"/>
                <w:szCs w:val="20"/>
                <w:lang w:val="sr-Cyrl-RS"/>
              </w:rPr>
            </w:pPr>
          </w:p>
          <w:p w14:paraId="1E0B14A3" w14:textId="77777777" w:rsidR="00674849" w:rsidRPr="000C35AE" w:rsidRDefault="00674849" w:rsidP="000C35AE">
            <w:pPr>
              <w:rPr>
                <w:rFonts w:ascii="Arial Narrow" w:hAnsi="Arial Narrow"/>
                <w:b/>
                <w:sz w:val="20"/>
                <w:szCs w:val="20"/>
                <w:lang w:val="sr-Cyrl-RS"/>
              </w:rPr>
            </w:pPr>
          </w:p>
          <w:p w14:paraId="410839E2" w14:textId="481DE722" w:rsidR="00696A6B" w:rsidRPr="001D0D98" w:rsidRDefault="00696A6B" w:rsidP="00696A6B">
            <w:pPr>
              <w:rPr>
                <w:rFonts w:ascii="Arial Narrow" w:hAnsi="Arial Narrow" w:cs="Arial"/>
                <w:bCs/>
                <w:sz w:val="20"/>
                <w:szCs w:val="20"/>
                <w:lang w:val="sr-Cyrl-RS"/>
              </w:rPr>
            </w:pPr>
            <w:r w:rsidRPr="001D0D98">
              <w:rPr>
                <w:rFonts w:ascii="Arial Narrow" w:hAnsi="Arial Narrow" w:cs="Arial"/>
                <w:bCs/>
                <w:sz w:val="20"/>
                <w:szCs w:val="20"/>
                <w:lang w:val="sr-Cyrl-RS"/>
              </w:rPr>
              <w:t xml:space="preserve">Буџет </w:t>
            </w:r>
            <w:r w:rsidR="007C26B3" w:rsidRPr="00245C75">
              <w:rPr>
                <w:rFonts w:ascii="Arial Narrow" w:hAnsi="Arial Narrow"/>
                <w:bCs/>
                <w:sz w:val="20"/>
                <w:szCs w:val="20"/>
                <w:lang w:val="sr-Cyrl-RS"/>
              </w:rPr>
              <w:t>Р</w:t>
            </w:r>
            <w:r w:rsidR="007C26B3">
              <w:rPr>
                <w:rFonts w:ascii="Arial Narrow" w:hAnsi="Arial Narrow"/>
                <w:bCs/>
                <w:sz w:val="20"/>
                <w:szCs w:val="20"/>
                <w:lang w:val="sr-Cyrl-RS"/>
              </w:rPr>
              <w:t xml:space="preserve">епублике </w:t>
            </w:r>
            <w:r w:rsidR="007C26B3" w:rsidRPr="00245C75">
              <w:rPr>
                <w:rFonts w:ascii="Arial Narrow" w:hAnsi="Arial Narrow"/>
                <w:bCs/>
                <w:sz w:val="20"/>
                <w:szCs w:val="20"/>
                <w:lang w:val="sr-Cyrl-RS"/>
              </w:rPr>
              <w:t>С</w:t>
            </w:r>
            <w:r w:rsidR="007C26B3">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sidR="007C26B3">
              <w:rPr>
                <w:rFonts w:ascii="Arial Narrow" w:hAnsi="Arial Narrow" w:cs="Arial"/>
                <w:bCs/>
                <w:sz w:val="20"/>
                <w:szCs w:val="20"/>
                <w:lang w:val="sr-Cyrl-RS"/>
              </w:rPr>
              <w:t>–</w:t>
            </w:r>
          </w:p>
          <w:p w14:paraId="45FABB06" w14:textId="3BCA56C2" w:rsidR="00E9409C" w:rsidRPr="000C35AE" w:rsidRDefault="00696A6B" w:rsidP="000C35AE">
            <w:pPr>
              <w:rPr>
                <w:rFonts w:ascii="Arial Narrow" w:hAnsi="Arial Narrow"/>
                <w:b/>
                <w:color w:val="C45911" w:themeColor="accent2" w:themeShade="BF"/>
                <w:sz w:val="20"/>
                <w:szCs w:val="20"/>
                <w:lang w:val="sr-Cyrl-RS"/>
              </w:rPr>
            </w:pPr>
            <w:r>
              <w:rPr>
                <w:rFonts w:ascii="Arial Narrow" w:hAnsi="Arial Narrow" w:cs="Arial"/>
                <w:sz w:val="20"/>
                <w:szCs w:val="20"/>
                <w:lang w:val="sr-Cyrl-RS"/>
              </w:rPr>
              <w:t>редовна средства</w:t>
            </w:r>
            <w:r w:rsidRPr="000C35AE">
              <w:rPr>
                <w:rFonts w:ascii="Arial Narrow" w:hAnsi="Arial Narrow"/>
                <w:b/>
                <w:sz w:val="20"/>
                <w:szCs w:val="20"/>
                <w:lang w:val="sr-Cyrl-RS"/>
              </w:rPr>
              <w:t xml:space="preserve"> </w:t>
            </w:r>
            <w:r>
              <w:rPr>
                <w:rFonts w:ascii="Arial" w:hAnsi="Arial" w:cs="Arial"/>
                <w:sz w:val="17"/>
                <w:szCs w:val="17"/>
                <w:lang w:val="sr-Cyrl-RS"/>
              </w:rPr>
              <w:t xml:space="preserve">Прогр. </w:t>
            </w:r>
            <w:r>
              <w:rPr>
                <w:rFonts w:ascii="Arial" w:hAnsi="Arial" w:cs="Arial"/>
                <w:sz w:val="17"/>
                <w:szCs w:val="17"/>
                <w:lang w:val="sr-Cyrl-RS"/>
              </w:rPr>
              <w:lastRenderedPageBreak/>
              <w:t>активност 0010 – Администрација и управљање</w:t>
            </w:r>
          </w:p>
          <w:p w14:paraId="06C7076E" w14:textId="66646941" w:rsidR="00E9409C" w:rsidRPr="005B0E88" w:rsidRDefault="00E9409C" w:rsidP="000C35AE">
            <w:pPr>
              <w:rPr>
                <w:rFonts w:ascii="Arial Narrow" w:hAnsi="Arial Narrow"/>
                <w:sz w:val="20"/>
                <w:szCs w:val="20"/>
                <w:lang w:val="sr-Cyrl-RS"/>
              </w:rPr>
            </w:pPr>
          </w:p>
        </w:tc>
      </w:tr>
      <w:tr w:rsidR="004349EF" w:rsidRPr="00D02EED" w14:paraId="19F79BFD" w14:textId="77777777" w:rsidTr="004E612C">
        <w:trPr>
          <w:gridAfter w:val="1"/>
          <w:wAfter w:w="163" w:type="dxa"/>
          <w:jc w:val="center"/>
        </w:trPr>
        <w:tc>
          <w:tcPr>
            <w:tcW w:w="1640" w:type="dxa"/>
            <w:gridSpan w:val="2"/>
            <w:vMerge w:val="restart"/>
            <w:shd w:val="clear" w:color="auto" w:fill="D9D9D9" w:themeFill="background1" w:themeFillShade="D9"/>
            <w:noWrap/>
            <w:vAlign w:val="center"/>
          </w:tcPr>
          <w:p w14:paraId="2D69AFF2" w14:textId="4870E09E" w:rsidR="004349EF" w:rsidRPr="00AE0EA8" w:rsidRDefault="00E578B9" w:rsidP="0028496A">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lastRenderedPageBreak/>
              <w:t>Мера 3</w:t>
            </w:r>
            <w:r w:rsidR="004349EF">
              <w:rPr>
                <w:rFonts w:ascii="Arial Narrow" w:hAnsi="Arial Narrow"/>
                <w:color w:val="C45911" w:themeColor="accent2" w:themeShade="BF"/>
                <w:sz w:val="28"/>
                <w:szCs w:val="28"/>
                <w:lang w:val="sr-Cyrl-RS"/>
              </w:rPr>
              <w:t>.2</w:t>
            </w:r>
            <w:r w:rsidR="004349EF" w:rsidRPr="00AE0EA8">
              <w:rPr>
                <w:rFonts w:ascii="Arial Narrow" w:hAnsi="Arial Narrow"/>
                <w:color w:val="C45911" w:themeColor="accent2" w:themeShade="BF"/>
                <w:sz w:val="28"/>
                <w:szCs w:val="28"/>
                <w:lang w:val="sr-Cyrl-RS"/>
              </w:rPr>
              <w:t>.</w:t>
            </w:r>
          </w:p>
        </w:tc>
        <w:tc>
          <w:tcPr>
            <w:tcW w:w="12112" w:type="dxa"/>
            <w:gridSpan w:val="12"/>
            <w:shd w:val="clear" w:color="auto" w:fill="D9D9D9" w:themeFill="background1" w:themeFillShade="D9"/>
            <w:vAlign w:val="center"/>
          </w:tcPr>
          <w:p w14:paraId="2B1B3658" w14:textId="789AAB7A" w:rsidR="00B049EA" w:rsidRPr="00E578B9" w:rsidRDefault="00B049EA" w:rsidP="00B049EA">
            <w:pPr>
              <w:pStyle w:val="Heading2"/>
              <w:spacing w:line="276" w:lineRule="auto"/>
              <w:jc w:val="both"/>
              <w:rPr>
                <w:rFonts w:ascii="Arial Narrow" w:hAnsi="Arial Narrow"/>
                <w:sz w:val="28"/>
                <w:szCs w:val="28"/>
                <w:lang w:val="ru-RU"/>
              </w:rPr>
            </w:pPr>
            <w:bookmarkStart w:id="7" w:name="_Hlk18236911"/>
            <w:r w:rsidRPr="00E578B9">
              <w:rPr>
                <w:rFonts w:ascii="Arial Narrow" w:hAnsi="Arial Narrow"/>
                <w:sz w:val="28"/>
                <w:szCs w:val="28"/>
                <w:lang w:val="sr-Cyrl-RS"/>
              </w:rPr>
              <w:t>Унапређење знања и вештина</w:t>
            </w:r>
            <w:r w:rsidRPr="00E578B9">
              <w:rPr>
                <w:rFonts w:ascii="Arial Narrow" w:hAnsi="Arial Narrow"/>
                <w:sz w:val="28"/>
                <w:szCs w:val="28"/>
                <w:lang w:val="ru-RU"/>
              </w:rPr>
              <w:t xml:space="preserve"> представника медија о правима жртава кривичних дела у Републици Србији</w:t>
            </w:r>
          </w:p>
          <w:bookmarkEnd w:id="7"/>
          <w:p w14:paraId="00B424E2" w14:textId="77777777" w:rsidR="004349EF" w:rsidRPr="00E578B9" w:rsidRDefault="004349EF" w:rsidP="0028496A">
            <w:pPr>
              <w:rPr>
                <w:rFonts w:ascii="Arial Narrow" w:hAnsi="Arial Narrow"/>
                <w:color w:val="2F5496" w:themeColor="accent1" w:themeShade="BF"/>
                <w:sz w:val="28"/>
                <w:szCs w:val="28"/>
                <w:lang w:val="sr-Cyrl-RS"/>
              </w:rPr>
            </w:pPr>
          </w:p>
        </w:tc>
      </w:tr>
      <w:tr w:rsidR="004349EF" w:rsidRPr="00F020E6" w14:paraId="226F4773"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4B2800FE" w14:textId="77777777" w:rsidR="004349EF" w:rsidRPr="00AE0EA8" w:rsidRDefault="004349EF" w:rsidP="0028496A">
            <w:pPr>
              <w:rPr>
                <w:rFonts w:ascii="Arial Narrow" w:hAnsi="Arial Narrow"/>
                <w:color w:val="2F5496" w:themeColor="accent1" w:themeShade="BF"/>
                <w:sz w:val="20"/>
                <w:szCs w:val="24"/>
                <w:lang w:val="sr-Cyrl-RS"/>
              </w:rPr>
            </w:pPr>
          </w:p>
        </w:tc>
        <w:tc>
          <w:tcPr>
            <w:tcW w:w="5089" w:type="dxa"/>
            <w:gridSpan w:val="4"/>
            <w:shd w:val="clear" w:color="auto" w:fill="D9D9D9" w:themeFill="background1" w:themeFillShade="D9"/>
            <w:vAlign w:val="center"/>
          </w:tcPr>
          <w:p w14:paraId="58BAEB93"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7023" w:type="dxa"/>
            <w:gridSpan w:val="8"/>
            <w:shd w:val="clear" w:color="auto" w:fill="D9D9D9" w:themeFill="background1" w:themeFillShade="D9"/>
            <w:vAlign w:val="center"/>
          </w:tcPr>
          <w:p w14:paraId="15EC39BA" w14:textId="638DA059" w:rsidR="004349EF" w:rsidRPr="00F020E6" w:rsidRDefault="00E578B9" w:rsidP="0028496A">
            <w:pPr>
              <w:rPr>
                <w:rFonts w:ascii="Arial Narrow" w:hAnsi="Arial Narrow"/>
                <w:sz w:val="20"/>
                <w:szCs w:val="24"/>
                <w:lang w:val="sr-Cyrl-RS"/>
              </w:rPr>
            </w:pPr>
            <w:r w:rsidRPr="00A35A64">
              <w:rPr>
                <w:rFonts w:ascii="Arial Narrow" w:hAnsi="Arial Narrow"/>
                <w:sz w:val="20"/>
              </w:rPr>
              <w:t>Информативно едукативна</w:t>
            </w:r>
          </w:p>
        </w:tc>
      </w:tr>
      <w:tr w:rsidR="004349EF" w:rsidRPr="00D02EED" w14:paraId="1DD522C0"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2214C711" w14:textId="77777777" w:rsidR="004349EF" w:rsidRPr="00AE0EA8" w:rsidRDefault="004349EF" w:rsidP="0028496A">
            <w:pPr>
              <w:rPr>
                <w:rFonts w:ascii="Arial Narrow" w:hAnsi="Arial Narrow"/>
                <w:color w:val="2F5496" w:themeColor="accent1" w:themeShade="BF"/>
                <w:sz w:val="20"/>
                <w:szCs w:val="24"/>
                <w:lang w:val="sr-Cyrl-RS"/>
              </w:rPr>
            </w:pPr>
          </w:p>
        </w:tc>
        <w:tc>
          <w:tcPr>
            <w:tcW w:w="2207" w:type="dxa"/>
            <w:shd w:val="clear" w:color="auto" w:fill="D9D9D9" w:themeFill="background1" w:themeFillShade="D9"/>
            <w:vAlign w:val="center"/>
          </w:tcPr>
          <w:p w14:paraId="1225AB2C" w14:textId="77777777" w:rsidR="004349EF" w:rsidRPr="00AE0EA8" w:rsidRDefault="004349EF" w:rsidP="0028496A">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2882" w:type="dxa"/>
            <w:gridSpan w:val="3"/>
            <w:shd w:val="clear" w:color="auto" w:fill="D9D9D9" w:themeFill="background1" w:themeFillShade="D9"/>
            <w:vAlign w:val="center"/>
          </w:tcPr>
          <w:p w14:paraId="4A248236"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259" w:type="dxa"/>
            <w:gridSpan w:val="3"/>
            <w:shd w:val="clear" w:color="auto" w:fill="D9D9D9" w:themeFill="background1" w:themeFillShade="D9"/>
            <w:vAlign w:val="center"/>
          </w:tcPr>
          <w:p w14:paraId="75A4398A"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4764" w:type="dxa"/>
            <w:gridSpan w:val="5"/>
            <w:shd w:val="clear" w:color="auto" w:fill="D9D9D9" w:themeFill="background1" w:themeFillShade="D9"/>
            <w:vAlign w:val="center"/>
          </w:tcPr>
          <w:p w14:paraId="384060DD" w14:textId="77777777" w:rsidR="004349EF" w:rsidRDefault="004349EF" w:rsidP="0028496A">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p w14:paraId="18D0D056" w14:textId="6A9473C6" w:rsidR="004349EF" w:rsidRPr="00AE0EA8" w:rsidRDefault="00E578B9" w:rsidP="0028496A">
            <w:pPr>
              <w:rPr>
                <w:rFonts w:ascii="Arial Narrow" w:hAnsi="Arial Narrow"/>
                <w:sz w:val="20"/>
                <w:szCs w:val="24"/>
                <w:lang w:val="sr-Cyrl-RS"/>
              </w:rPr>
            </w:pPr>
            <w:r>
              <w:rPr>
                <w:rFonts w:ascii="Arial Narrow" w:hAnsi="Arial Narrow"/>
                <w:sz w:val="20"/>
                <w:szCs w:val="24"/>
                <w:lang w:val="sr-Cyrl-RS"/>
              </w:rPr>
              <w:t>Координационо тело</w:t>
            </w:r>
          </w:p>
        </w:tc>
      </w:tr>
      <w:tr w:rsidR="004349EF" w:rsidRPr="00AE0EA8" w14:paraId="1004134F"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14A2D95F" w14:textId="77777777" w:rsidR="004349EF" w:rsidRPr="00AE0EA8" w:rsidRDefault="004349EF" w:rsidP="0028496A">
            <w:pPr>
              <w:rPr>
                <w:rFonts w:ascii="Arial Narrow" w:hAnsi="Arial Narrow"/>
                <w:color w:val="2F5496" w:themeColor="accent1" w:themeShade="BF"/>
                <w:sz w:val="20"/>
                <w:szCs w:val="24"/>
                <w:lang w:val="sr-Cyrl-RS"/>
              </w:rPr>
            </w:pPr>
          </w:p>
        </w:tc>
        <w:tc>
          <w:tcPr>
            <w:tcW w:w="2207" w:type="dxa"/>
            <w:vMerge w:val="restart"/>
            <w:shd w:val="clear" w:color="auto" w:fill="D9D9D9" w:themeFill="background1" w:themeFillShade="D9"/>
            <w:vAlign w:val="center"/>
          </w:tcPr>
          <w:p w14:paraId="4679DF23"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242" w:type="dxa"/>
            <w:gridSpan w:val="5"/>
            <w:shd w:val="clear" w:color="auto" w:fill="D9D9D9" w:themeFill="background1" w:themeFillShade="D9"/>
            <w:vAlign w:val="center"/>
          </w:tcPr>
          <w:p w14:paraId="4C722272"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5663" w:type="dxa"/>
            <w:gridSpan w:val="6"/>
            <w:shd w:val="clear" w:color="auto" w:fill="D9D9D9" w:themeFill="background1" w:themeFillShade="D9"/>
            <w:vAlign w:val="center"/>
          </w:tcPr>
          <w:p w14:paraId="51A05C5C"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4349EF" w:rsidRPr="00D02EED" w14:paraId="546F66FB"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07658808" w14:textId="77777777" w:rsidR="004349EF" w:rsidRPr="00AE0EA8" w:rsidRDefault="004349EF" w:rsidP="0028496A">
            <w:pPr>
              <w:rPr>
                <w:rFonts w:ascii="Arial Narrow" w:hAnsi="Arial Narrow"/>
                <w:color w:val="2F5496" w:themeColor="accent1" w:themeShade="BF"/>
                <w:sz w:val="20"/>
                <w:szCs w:val="24"/>
                <w:lang w:val="sr-Cyrl-RS"/>
              </w:rPr>
            </w:pPr>
          </w:p>
        </w:tc>
        <w:tc>
          <w:tcPr>
            <w:tcW w:w="2207" w:type="dxa"/>
            <w:vMerge/>
            <w:shd w:val="clear" w:color="auto" w:fill="D9D9D9" w:themeFill="background1" w:themeFillShade="D9"/>
            <w:vAlign w:val="center"/>
          </w:tcPr>
          <w:p w14:paraId="5D205593" w14:textId="77777777" w:rsidR="004349EF" w:rsidRPr="00AE0EA8" w:rsidRDefault="004349EF" w:rsidP="0028496A">
            <w:pPr>
              <w:rPr>
                <w:rFonts w:ascii="Arial Narrow" w:hAnsi="Arial Narrow"/>
                <w:sz w:val="20"/>
                <w:szCs w:val="24"/>
                <w:lang w:val="sr-Cyrl-RS"/>
              </w:rPr>
            </w:pPr>
          </w:p>
        </w:tc>
        <w:tc>
          <w:tcPr>
            <w:tcW w:w="4242" w:type="dxa"/>
            <w:gridSpan w:val="5"/>
            <w:shd w:val="clear" w:color="auto" w:fill="D9D9D9" w:themeFill="background1" w:themeFillShade="D9"/>
            <w:vAlign w:val="center"/>
          </w:tcPr>
          <w:p w14:paraId="3C7FCADC" w14:textId="30B14B73" w:rsidR="004349EF" w:rsidRPr="00AE0EA8" w:rsidRDefault="004349EF" w:rsidP="00DE1D39">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sidR="00C74017">
              <w:rPr>
                <w:rFonts w:ascii="Arial Narrow" w:hAnsi="Arial Narrow"/>
                <w:sz w:val="20"/>
                <w:szCs w:val="24"/>
                <w:lang w:val="sr-Cyrl-RS"/>
              </w:rPr>
              <w:t xml:space="preserve">  </w:t>
            </w:r>
            <w:r w:rsidR="00DE1D39">
              <w:rPr>
                <w:rFonts w:ascii="Arial Narrow" w:hAnsi="Arial Narrow"/>
                <w:sz w:val="20"/>
                <w:szCs w:val="24"/>
                <w:lang w:val="sr-Cyrl-RS"/>
              </w:rPr>
              <w:t>–</w:t>
            </w:r>
            <w:r w:rsidR="00C74017" w:rsidRPr="00674849">
              <w:rPr>
                <w:rFonts w:ascii="Arial Narrow" w:hAnsi="Arial Narrow"/>
                <w:sz w:val="20"/>
                <w:szCs w:val="20"/>
                <w:lang w:val="sr-Cyrl-RS"/>
              </w:rPr>
              <w:t xml:space="preserve"> Раздео 23 </w:t>
            </w:r>
            <w:r w:rsidR="00DE1D39">
              <w:rPr>
                <w:rFonts w:ascii="Arial Narrow" w:hAnsi="Arial Narrow"/>
                <w:sz w:val="20"/>
                <w:szCs w:val="20"/>
                <w:lang w:val="sr-Cyrl-RS"/>
              </w:rPr>
              <w:t xml:space="preserve">–Министарство правде,  </w:t>
            </w:r>
            <w:r w:rsidR="00C74017" w:rsidRPr="00674849">
              <w:rPr>
                <w:rFonts w:ascii="Arial Narrow" w:hAnsi="Arial Narrow"/>
                <w:sz w:val="20"/>
                <w:szCs w:val="20"/>
                <w:lang w:val="sr-Cyrl-RS"/>
              </w:rPr>
              <w:t xml:space="preserve">Програм </w:t>
            </w:r>
            <w:r w:rsidR="00C74017" w:rsidRPr="00515C8B">
              <w:rPr>
                <w:rFonts w:ascii="Arial Narrow" w:hAnsi="Arial Narrow" w:cs="Arial"/>
                <w:sz w:val="20"/>
                <w:szCs w:val="20"/>
                <w:lang w:val="sr-Cyrl-RS"/>
              </w:rPr>
              <w:t>1602</w:t>
            </w:r>
            <w:r w:rsidR="00C74017" w:rsidRPr="005B0E88">
              <w:rPr>
                <w:rFonts w:ascii="Arial Narrow" w:hAnsi="Arial Narrow" w:cs="Arial"/>
                <w:sz w:val="20"/>
                <w:szCs w:val="20"/>
                <w:lang w:val="sr-Cyrl-RS"/>
              </w:rPr>
              <w:t xml:space="preserve"> </w:t>
            </w:r>
            <w:r w:rsidR="00C74017" w:rsidRPr="00515C8B">
              <w:rPr>
                <w:rFonts w:ascii="Arial Narrow" w:hAnsi="Arial Narrow" w:cs="Arial"/>
                <w:sz w:val="20"/>
                <w:szCs w:val="20"/>
                <w:lang w:val="sr-Cyrl-RS"/>
              </w:rPr>
              <w:t>Уређење и управљање у систему правосуђа</w:t>
            </w:r>
            <w:r w:rsidR="00C74017" w:rsidRPr="005B0E88">
              <w:rPr>
                <w:rFonts w:ascii="Arial Narrow" w:hAnsi="Arial Narrow" w:cs="Arial"/>
                <w:sz w:val="20"/>
                <w:szCs w:val="20"/>
                <w:lang w:val="sr-Cyrl-RS"/>
              </w:rPr>
              <w:t xml:space="preserve">, </w:t>
            </w:r>
            <w:r w:rsidR="00696A6B">
              <w:rPr>
                <w:rFonts w:ascii="Arial" w:hAnsi="Arial" w:cs="Arial"/>
                <w:sz w:val="17"/>
                <w:szCs w:val="17"/>
                <w:lang w:val="sr-Cyrl-RS"/>
              </w:rPr>
              <w:t>Прогр. активност 0010 – Администрација и управљање</w:t>
            </w:r>
          </w:p>
        </w:tc>
        <w:tc>
          <w:tcPr>
            <w:tcW w:w="5663" w:type="dxa"/>
            <w:gridSpan w:val="6"/>
            <w:shd w:val="clear" w:color="auto" w:fill="D9D9D9" w:themeFill="background1" w:themeFillShade="D9"/>
            <w:vAlign w:val="center"/>
          </w:tcPr>
          <w:p w14:paraId="0D962754" w14:textId="78C5E0C5" w:rsidR="004349EF" w:rsidRPr="00AE0EA8" w:rsidRDefault="004349EF" w:rsidP="00DE1D39">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DE1D39">
              <w:rPr>
                <w:rFonts w:ascii="Arial Narrow" w:hAnsi="Arial Narrow"/>
                <w:sz w:val="20"/>
                <w:szCs w:val="24"/>
                <w:lang w:val="sr-Cyrl-RS"/>
              </w:rPr>
              <w:t>Републици Србији коју</w:t>
            </w:r>
            <w:r w:rsidRPr="00AE0EA8">
              <w:rPr>
                <w:rFonts w:ascii="Arial Narrow" w:hAnsi="Arial Narrow"/>
                <w:sz w:val="20"/>
                <w:szCs w:val="24"/>
                <w:lang w:val="sr-Cyrl-RS"/>
              </w:rPr>
              <w:t xml:space="preserve"> спроводи Мисија ОЕБС у Р</w:t>
            </w:r>
            <w:r w:rsidR="00DE1D39">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DE1D39">
              <w:rPr>
                <w:rFonts w:ascii="Arial Narrow" w:hAnsi="Arial Narrow"/>
                <w:sz w:val="20"/>
                <w:szCs w:val="24"/>
                <w:lang w:val="sr-Cyrl-RS"/>
              </w:rPr>
              <w:t>рбији</w:t>
            </w:r>
          </w:p>
        </w:tc>
      </w:tr>
      <w:tr w:rsidR="004349EF" w:rsidRPr="00D02EED" w14:paraId="7EA7B20F"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50CE7E21" w14:textId="77777777" w:rsidR="004349EF" w:rsidRPr="00AE0EA8" w:rsidRDefault="004349EF" w:rsidP="0028496A">
            <w:pPr>
              <w:rPr>
                <w:rFonts w:ascii="Arial Narrow" w:hAnsi="Arial Narrow"/>
                <w:color w:val="2F5496" w:themeColor="accent1" w:themeShade="BF"/>
                <w:sz w:val="20"/>
                <w:szCs w:val="24"/>
                <w:lang w:val="sr-Cyrl-RS"/>
              </w:rPr>
            </w:pPr>
          </w:p>
        </w:tc>
        <w:tc>
          <w:tcPr>
            <w:tcW w:w="2207" w:type="dxa"/>
            <w:shd w:val="clear" w:color="auto" w:fill="D9D9D9" w:themeFill="background1" w:themeFillShade="D9"/>
            <w:vAlign w:val="center"/>
          </w:tcPr>
          <w:p w14:paraId="1CC994C1"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9905" w:type="dxa"/>
            <w:gridSpan w:val="11"/>
            <w:shd w:val="clear" w:color="auto" w:fill="D9D9D9" w:themeFill="background1" w:themeFillShade="D9"/>
            <w:vAlign w:val="center"/>
          </w:tcPr>
          <w:p w14:paraId="7C5C5EA4" w14:textId="5771FD94" w:rsidR="004349EF" w:rsidRPr="00AE0EA8" w:rsidRDefault="00E578B9" w:rsidP="0028496A">
            <w:pPr>
              <w:rPr>
                <w:rFonts w:ascii="Arial Narrow" w:hAnsi="Arial Narrow"/>
                <w:sz w:val="20"/>
                <w:szCs w:val="24"/>
                <w:lang w:val="sr-Cyrl-RS"/>
              </w:rPr>
            </w:pPr>
            <w:r>
              <w:rPr>
                <w:rFonts w:ascii="Arial Narrow" w:hAnsi="Arial Narrow"/>
                <w:sz w:val="20"/>
                <w:szCs w:val="24"/>
                <w:lang w:val="sr-Cyrl-RS"/>
              </w:rPr>
              <w:t>За спровођење ове мере није потребно усвај</w:t>
            </w:r>
            <w:r w:rsidR="00664BE9">
              <w:rPr>
                <w:rFonts w:ascii="Arial Narrow" w:hAnsi="Arial Narrow"/>
                <w:sz w:val="20"/>
                <w:szCs w:val="24"/>
                <w:lang w:val="sr-Cyrl-RS"/>
              </w:rPr>
              <w:t>ање или измена посебних прописа</w:t>
            </w:r>
          </w:p>
        </w:tc>
      </w:tr>
      <w:tr w:rsidR="004349EF" w:rsidRPr="00AE0EA8" w14:paraId="23924CDE"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0266ECA7" w14:textId="77777777" w:rsidR="004349EF" w:rsidRPr="00AE0EA8" w:rsidRDefault="004349EF" w:rsidP="0028496A">
            <w:pPr>
              <w:rPr>
                <w:rFonts w:ascii="Arial Narrow" w:hAnsi="Arial Narrow"/>
                <w:color w:val="2F5496" w:themeColor="accent1" w:themeShade="BF"/>
                <w:sz w:val="20"/>
                <w:szCs w:val="24"/>
                <w:lang w:val="sr-Cyrl-RS"/>
              </w:rPr>
            </w:pPr>
          </w:p>
        </w:tc>
        <w:tc>
          <w:tcPr>
            <w:tcW w:w="2207" w:type="dxa"/>
            <w:shd w:val="clear" w:color="auto" w:fill="D9D9D9" w:themeFill="background1" w:themeFillShade="D9"/>
            <w:vAlign w:val="center"/>
          </w:tcPr>
          <w:p w14:paraId="4191783E"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9905" w:type="dxa"/>
            <w:gridSpan w:val="11"/>
            <w:shd w:val="clear" w:color="auto" w:fill="D9D9D9" w:themeFill="background1" w:themeFillShade="D9"/>
            <w:vAlign w:val="center"/>
          </w:tcPr>
          <w:p w14:paraId="04BEB78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202</w:t>
            </w:r>
            <w:r>
              <w:rPr>
                <w:rFonts w:ascii="Arial Narrow" w:hAnsi="Arial Narrow"/>
                <w:sz w:val="20"/>
                <w:szCs w:val="24"/>
                <w:lang w:val="sr-Cyrl-RS"/>
              </w:rPr>
              <w:t>2</w:t>
            </w:r>
            <w:r w:rsidRPr="00AE0EA8">
              <w:rPr>
                <w:rFonts w:ascii="Arial Narrow" w:hAnsi="Arial Narrow"/>
                <w:sz w:val="20"/>
                <w:szCs w:val="24"/>
                <w:lang w:val="sr-Cyrl-RS"/>
              </w:rPr>
              <w:t>. година</w:t>
            </w:r>
          </w:p>
        </w:tc>
      </w:tr>
      <w:tr w:rsidR="004349EF" w:rsidRPr="00D02EED" w14:paraId="0965EC8B"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3E9BB04C" w14:textId="77777777" w:rsidR="004349EF" w:rsidRPr="00AE0EA8" w:rsidRDefault="004349EF" w:rsidP="0028496A">
            <w:pPr>
              <w:rPr>
                <w:rFonts w:ascii="Arial Narrow" w:hAnsi="Arial Narrow"/>
                <w:color w:val="2F5496" w:themeColor="accent1" w:themeShade="BF"/>
                <w:sz w:val="20"/>
                <w:szCs w:val="24"/>
                <w:lang w:val="sr-Cyrl-RS"/>
              </w:rPr>
            </w:pPr>
          </w:p>
        </w:tc>
        <w:tc>
          <w:tcPr>
            <w:tcW w:w="2207" w:type="dxa"/>
            <w:vMerge w:val="restart"/>
            <w:shd w:val="clear" w:color="auto" w:fill="D9D9D9" w:themeFill="background1" w:themeFillShade="D9"/>
            <w:vAlign w:val="center"/>
          </w:tcPr>
          <w:p w14:paraId="75C730AB"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9905" w:type="dxa"/>
            <w:gridSpan w:val="11"/>
            <w:shd w:val="clear" w:color="auto" w:fill="D9D9D9" w:themeFill="background1" w:themeFillShade="D9"/>
            <w:vAlign w:val="center"/>
          </w:tcPr>
          <w:p w14:paraId="75A300E3" w14:textId="1C9D9425" w:rsidR="004349EF" w:rsidRPr="00B11A9A" w:rsidRDefault="00664BE9" w:rsidP="0028496A">
            <w:pPr>
              <w:rPr>
                <w:rFonts w:ascii="Arial Narrow" w:hAnsi="Arial Narrow"/>
                <w:sz w:val="20"/>
                <w:szCs w:val="24"/>
                <w:lang w:val="sr-Cyrl-RS"/>
              </w:rPr>
            </w:pPr>
            <w:r>
              <w:rPr>
                <w:rFonts w:ascii="Arial Narrow" w:hAnsi="Arial Narrow"/>
                <w:sz w:val="20"/>
                <w:szCs w:val="20"/>
                <w:lang w:val="sr-Cyrl-RS"/>
              </w:rPr>
              <w:t>Квалитет извештавања о темама од значаја за права жртава унапређен.</w:t>
            </w:r>
          </w:p>
        </w:tc>
      </w:tr>
      <w:tr w:rsidR="004349EF" w:rsidRPr="00AE0EA8" w14:paraId="23B7FE31"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26304F83" w14:textId="77777777" w:rsidR="004349EF" w:rsidRPr="00AE0EA8" w:rsidRDefault="004349EF" w:rsidP="0028496A">
            <w:pPr>
              <w:rPr>
                <w:rFonts w:ascii="Arial Narrow" w:hAnsi="Arial Narrow"/>
                <w:color w:val="2F5496" w:themeColor="accent1" w:themeShade="BF"/>
                <w:sz w:val="20"/>
                <w:szCs w:val="24"/>
                <w:lang w:val="sr-Cyrl-RS"/>
              </w:rPr>
            </w:pPr>
          </w:p>
        </w:tc>
        <w:tc>
          <w:tcPr>
            <w:tcW w:w="2207" w:type="dxa"/>
            <w:vMerge/>
            <w:shd w:val="clear" w:color="auto" w:fill="D9D9D9" w:themeFill="background1" w:themeFillShade="D9"/>
            <w:vAlign w:val="center"/>
          </w:tcPr>
          <w:p w14:paraId="26672537" w14:textId="77777777" w:rsidR="004349EF" w:rsidRPr="00AE0EA8" w:rsidRDefault="004349EF" w:rsidP="0028496A">
            <w:pPr>
              <w:rPr>
                <w:rFonts w:ascii="Arial Narrow" w:hAnsi="Arial Narrow"/>
                <w:sz w:val="20"/>
                <w:szCs w:val="24"/>
                <w:lang w:val="sr-Cyrl-RS"/>
              </w:rPr>
            </w:pPr>
          </w:p>
        </w:tc>
        <w:tc>
          <w:tcPr>
            <w:tcW w:w="2882" w:type="dxa"/>
            <w:gridSpan w:val="3"/>
            <w:shd w:val="clear" w:color="auto" w:fill="D9D9D9" w:themeFill="background1" w:themeFillShade="D9"/>
            <w:vAlign w:val="center"/>
          </w:tcPr>
          <w:p w14:paraId="5E0B738A"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Полазна вредност:</w:t>
            </w:r>
          </w:p>
        </w:tc>
        <w:tc>
          <w:tcPr>
            <w:tcW w:w="2873" w:type="dxa"/>
            <w:gridSpan w:val="4"/>
            <w:shd w:val="clear" w:color="auto" w:fill="D9D9D9" w:themeFill="background1" w:themeFillShade="D9"/>
            <w:vAlign w:val="center"/>
          </w:tcPr>
          <w:p w14:paraId="785C56B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Циљана вредност:</w:t>
            </w:r>
          </w:p>
        </w:tc>
        <w:tc>
          <w:tcPr>
            <w:tcW w:w="4150" w:type="dxa"/>
            <w:gridSpan w:val="4"/>
            <w:shd w:val="clear" w:color="auto" w:fill="D9D9D9" w:themeFill="background1" w:themeFillShade="D9"/>
            <w:vAlign w:val="center"/>
          </w:tcPr>
          <w:p w14:paraId="09768AD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4349EF" w:rsidRPr="00D02EED" w14:paraId="0B06AE27" w14:textId="77777777" w:rsidTr="004E612C">
        <w:trPr>
          <w:gridAfter w:val="1"/>
          <w:wAfter w:w="163" w:type="dxa"/>
          <w:jc w:val="center"/>
        </w:trPr>
        <w:tc>
          <w:tcPr>
            <w:tcW w:w="1640" w:type="dxa"/>
            <w:gridSpan w:val="2"/>
            <w:vMerge/>
            <w:shd w:val="clear" w:color="auto" w:fill="D9D9D9" w:themeFill="background1" w:themeFillShade="D9"/>
            <w:noWrap/>
            <w:vAlign w:val="center"/>
          </w:tcPr>
          <w:p w14:paraId="649F7338" w14:textId="77777777" w:rsidR="004349EF" w:rsidRPr="00AE0EA8" w:rsidRDefault="004349EF" w:rsidP="0028496A">
            <w:pPr>
              <w:rPr>
                <w:rFonts w:ascii="Arial Narrow" w:hAnsi="Arial Narrow"/>
                <w:color w:val="2F5496" w:themeColor="accent1" w:themeShade="BF"/>
                <w:sz w:val="20"/>
                <w:szCs w:val="24"/>
                <w:lang w:val="sr-Cyrl-RS"/>
              </w:rPr>
            </w:pPr>
          </w:p>
        </w:tc>
        <w:tc>
          <w:tcPr>
            <w:tcW w:w="2207" w:type="dxa"/>
            <w:vMerge/>
            <w:shd w:val="clear" w:color="auto" w:fill="D9D9D9" w:themeFill="background1" w:themeFillShade="D9"/>
            <w:vAlign w:val="center"/>
          </w:tcPr>
          <w:p w14:paraId="541407E1" w14:textId="77777777" w:rsidR="004349EF" w:rsidRPr="00AE0EA8" w:rsidRDefault="004349EF" w:rsidP="0028496A">
            <w:pPr>
              <w:rPr>
                <w:rFonts w:ascii="Arial Narrow" w:hAnsi="Arial Narrow"/>
                <w:sz w:val="20"/>
                <w:szCs w:val="24"/>
                <w:lang w:val="sr-Cyrl-RS"/>
              </w:rPr>
            </w:pPr>
          </w:p>
        </w:tc>
        <w:tc>
          <w:tcPr>
            <w:tcW w:w="2882" w:type="dxa"/>
            <w:gridSpan w:val="3"/>
            <w:shd w:val="clear" w:color="auto" w:fill="D9D9D9" w:themeFill="background1" w:themeFillShade="D9"/>
            <w:vAlign w:val="center"/>
          </w:tcPr>
          <w:p w14:paraId="378155B4" w14:textId="71E0A6D8" w:rsidR="00806898" w:rsidRDefault="00DE1D39" w:rsidP="00806898">
            <w:pPr>
              <w:pStyle w:val="CommentText"/>
              <w:jc w:val="both"/>
              <w:rPr>
                <w:rFonts w:ascii="Arial Narrow" w:hAnsi="Arial Narrow"/>
                <w:lang w:val="sr-Cyrl-RS"/>
              </w:rPr>
            </w:pPr>
            <w:r>
              <w:rPr>
                <w:rFonts w:ascii="Arial Narrow" w:hAnsi="Arial Narrow"/>
                <w:lang w:val="sr-Cyrl-RS"/>
              </w:rPr>
              <w:t xml:space="preserve">- </w:t>
            </w:r>
            <w:r w:rsidRPr="00806898">
              <w:rPr>
                <w:rFonts w:ascii="Arial Narrow" w:hAnsi="Arial Narrow"/>
                <w:lang w:val="sr-Cyrl-RS"/>
              </w:rPr>
              <w:t>н</w:t>
            </w:r>
            <w:r w:rsidR="00806898" w:rsidRPr="00806898">
              <w:rPr>
                <w:rFonts w:ascii="Arial Narrow" w:hAnsi="Arial Narrow"/>
                <w:lang w:val="sr-Cyrl-RS"/>
              </w:rPr>
              <w:t>изак ниво познавања права жртав</w:t>
            </w:r>
            <w:r w:rsidR="00806898">
              <w:rPr>
                <w:rFonts w:ascii="Arial Narrow" w:hAnsi="Arial Narrow"/>
                <w:lang w:val="sr-Cyrl-RS"/>
              </w:rPr>
              <w:t>а и служби које пружају подршку;</w:t>
            </w:r>
          </w:p>
          <w:p w14:paraId="1FD7B3AC" w14:textId="77777777" w:rsidR="00DE1D39" w:rsidRDefault="00DE1D39" w:rsidP="00806898">
            <w:pPr>
              <w:pStyle w:val="CommentText"/>
              <w:jc w:val="both"/>
              <w:rPr>
                <w:rFonts w:ascii="Arial Narrow" w:hAnsi="Arial Narrow"/>
                <w:lang w:val="sr-Cyrl-RS"/>
              </w:rPr>
            </w:pPr>
            <w:r>
              <w:rPr>
                <w:rFonts w:ascii="Arial Narrow" w:hAnsi="Arial Narrow"/>
                <w:lang w:val="sr-Cyrl-RS"/>
              </w:rPr>
              <w:t>- н</w:t>
            </w:r>
            <w:r w:rsidR="00806898" w:rsidRPr="00806898">
              <w:rPr>
                <w:rFonts w:ascii="Arial Narrow" w:hAnsi="Arial Narrow"/>
                <w:lang w:val="sr-Cyrl-RS"/>
              </w:rPr>
              <w:t>изак ниво квалите</w:t>
            </w:r>
            <w:r w:rsidR="00806898">
              <w:rPr>
                <w:rFonts w:ascii="Arial Narrow" w:hAnsi="Arial Narrow"/>
                <w:lang w:val="sr-Cyrl-RS"/>
              </w:rPr>
              <w:t xml:space="preserve">та извештавања о проблематици; </w:t>
            </w:r>
          </w:p>
          <w:p w14:paraId="1F7F2918" w14:textId="6487CB22" w:rsidR="004349EF" w:rsidRPr="00806898" w:rsidRDefault="00DE1D39" w:rsidP="00806898">
            <w:pPr>
              <w:pStyle w:val="CommentText"/>
              <w:jc w:val="both"/>
              <w:rPr>
                <w:rFonts w:ascii="Arial Narrow" w:hAnsi="Arial Narrow"/>
                <w:lang w:val="sr-Cyrl-RS"/>
              </w:rPr>
            </w:pPr>
            <w:r>
              <w:rPr>
                <w:rFonts w:ascii="Arial Narrow" w:hAnsi="Arial Narrow"/>
                <w:lang w:val="sr-Cyrl-RS"/>
              </w:rPr>
              <w:t>- и</w:t>
            </w:r>
            <w:r w:rsidR="00806898" w:rsidRPr="00806898">
              <w:rPr>
                <w:rFonts w:ascii="Arial Narrow" w:hAnsi="Arial Narrow"/>
                <w:lang w:val="sr-Cyrl-RS"/>
              </w:rPr>
              <w:t>зразит сензационалистички приступ теми.</w:t>
            </w:r>
          </w:p>
        </w:tc>
        <w:tc>
          <w:tcPr>
            <w:tcW w:w="2873" w:type="dxa"/>
            <w:gridSpan w:val="4"/>
            <w:shd w:val="clear" w:color="auto" w:fill="D9D9D9" w:themeFill="background1" w:themeFillShade="D9"/>
            <w:vAlign w:val="center"/>
          </w:tcPr>
          <w:p w14:paraId="17763019" w14:textId="77777777" w:rsidR="00DE1D39" w:rsidRDefault="00DE1D39" w:rsidP="00806898">
            <w:pPr>
              <w:pStyle w:val="CommentText"/>
              <w:jc w:val="both"/>
              <w:rPr>
                <w:rFonts w:ascii="Arial Narrow" w:hAnsi="Arial Narrow"/>
                <w:lang w:val="sr-Cyrl-RS"/>
              </w:rPr>
            </w:pPr>
            <w:r>
              <w:rPr>
                <w:rFonts w:ascii="Arial Narrow" w:hAnsi="Arial Narrow"/>
                <w:lang w:val="sr-Cyrl-RS"/>
              </w:rPr>
              <w:t>- у</w:t>
            </w:r>
            <w:r w:rsidR="00806898">
              <w:rPr>
                <w:rFonts w:ascii="Arial Narrow" w:hAnsi="Arial Narrow"/>
                <w:lang w:val="sr-Cyrl-RS"/>
              </w:rPr>
              <w:t xml:space="preserve">напређен ниво знања о теми; </w:t>
            </w:r>
            <w:r>
              <w:rPr>
                <w:rFonts w:ascii="Arial Narrow" w:hAnsi="Arial Narrow"/>
                <w:lang w:val="sr-Cyrl-RS"/>
              </w:rPr>
              <w:t>ж</w:t>
            </w:r>
          </w:p>
          <w:p w14:paraId="032BA929" w14:textId="0846503E" w:rsidR="00806898" w:rsidRPr="00806898" w:rsidRDefault="00DE1D39" w:rsidP="00806898">
            <w:pPr>
              <w:pStyle w:val="CommentText"/>
              <w:jc w:val="both"/>
              <w:rPr>
                <w:rFonts w:ascii="Arial Narrow" w:hAnsi="Arial Narrow"/>
                <w:lang w:val="sr-Cyrl-RS"/>
              </w:rPr>
            </w:pPr>
            <w:r>
              <w:rPr>
                <w:rFonts w:ascii="Arial Narrow" w:hAnsi="Arial Narrow"/>
                <w:lang w:val="sr-Cyrl-RS"/>
              </w:rPr>
              <w:t>- п</w:t>
            </w:r>
            <w:r w:rsidR="00806898">
              <w:rPr>
                <w:rFonts w:ascii="Arial Narrow" w:hAnsi="Arial Narrow"/>
                <w:lang w:val="sr-Cyrl-RS"/>
              </w:rPr>
              <w:t xml:space="preserve">одигнут квалитет извештавања; </w:t>
            </w:r>
            <w:r>
              <w:rPr>
                <w:rFonts w:ascii="Arial Narrow" w:hAnsi="Arial Narrow"/>
                <w:lang w:val="sr-Cyrl-RS"/>
              </w:rPr>
              <w:t>- о</w:t>
            </w:r>
            <w:r w:rsidR="00806898">
              <w:rPr>
                <w:rFonts w:ascii="Arial Narrow" w:hAnsi="Arial Narrow"/>
                <w:lang w:val="sr-Cyrl-RS"/>
              </w:rPr>
              <w:t>стварен д</w:t>
            </w:r>
            <w:r w:rsidR="00806898" w:rsidRPr="00806898">
              <w:rPr>
                <w:rFonts w:ascii="Arial Narrow" w:hAnsi="Arial Narrow"/>
                <w:lang w:val="sr-Cyrl-RS"/>
              </w:rPr>
              <w:t>опринос сензибилисању јавности</w:t>
            </w:r>
          </w:p>
          <w:p w14:paraId="6C5835D6" w14:textId="09F4F37C" w:rsidR="004349EF" w:rsidRPr="00AE0EA8" w:rsidRDefault="004349EF" w:rsidP="0028496A">
            <w:pPr>
              <w:rPr>
                <w:rFonts w:ascii="Arial Narrow" w:hAnsi="Arial Narrow"/>
                <w:sz w:val="20"/>
                <w:szCs w:val="24"/>
                <w:lang w:val="sr-Cyrl-RS"/>
              </w:rPr>
            </w:pPr>
          </w:p>
        </w:tc>
        <w:tc>
          <w:tcPr>
            <w:tcW w:w="4150" w:type="dxa"/>
            <w:gridSpan w:val="4"/>
            <w:shd w:val="clear" w:color="auto" w:fill="D9D9D9" w:themeFill="background1" w:themeFillShade="D9"/>
            <w:vAlign w:val="center"/>
          </w:tcPr>
          <w:p w14:paraId="0F1654D2" w14:textId="77777777" w:rsidR="004349EF" w:rsidRDefault="004349EF" w:rsidP="0028496A">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66C0BC5A" w14:textId="1DD1DEBA" w:rsidR="004349EF" w:rsidRPr="00AE0EA8" w:rsidRDefault="00664BE9" w:rsidP="0028496A">
            <w:pPr>
              <w:rPr>
                <w:rFonts w:ascii="Arial Narrow" w:hAnsi="Arial Narrow"/>
                <w:sz w:val="20"/>
                <w:szCs w:val="24"/>
                <w:lang w:val="sr-Cyrl-RS"/>
              </w:rPr>
            </w:pPr>
            <w:r>
              <w:rPr>
                <w:rFonts w:ascii="Arial Narrow" w:hAnsi="Arial Narrow"/>
                <w:sz w:val="20"/>
                <w:szCs w:val="24"/>
                <w:lang w:val="sr-Cyrl-RS"/>
              </w:rPr>
              <w:t>Истраживање о медијском извештавању на тему жртава</w:t>
            </w:r>
          </w:p>
        </w:tc>
      </w:tr>
    </w:tbl>
    <w:p w14:paraId="28EA7618" w14:textId="2B368D9D" w:rsidR="004349EF" w:rsidRDefault="004349EF">
      <w:pPr>
        <w:rPr>
          <w:lang w:val="sr-Cyrl-RS"/>
        </w:rPr>
      </w:pPr>
    </w:p>
    <w:p w14:paraId="66E380EC" w14:textId="77777777" w:rsidR="00DE1D39" w:rsidRPr="00515C8B" w:rsidRDefault="00DE1D39">
      <w:pPr>
        <w:rPr>
          <w:lang w:val="sr-Cyrl-RS"/>
        </w:rPr>
      </w:pPr>
    </w:p>
    <w:tbl>
      <w:tblPr>
        <w:tblW w:w="13770" w:type="dxa"/>
        <w:jc w:val="center"/>
        <w:tblBorders>
          <w:insideH w:val="single" w:sz="18" w:space="0" w:color="FFFFFF"/>
          <w:insideV w:val="single" w:sz="18" w:space="0" w:color="FFFFFF"/>
        </w:tblBorders>
        <w:tblLook w:val="0000" w:firstRow="0" w:lastRow="0" w:firstColumn="0" w:lastColumn="0" w:noHBand="0" w:noVBand="0"/>
      </w:tblPr>
      <w:tblGrid>
        <w:gridCol w:w="709"/>
        <w:gridCol w:w="930"/>
        <w:gridCol w:w="2833"/>
        <w:gridCol w:w="235"/>
        <w:gridCol w:w="1710"/>
        <w:gridCol w:w="1041"/>
        <w:gridCol w:w="816"/>
        <w:gridCol w:w="650"/>
        <w:gridCol w:w="899"/>
        <w:gridCol w:w="614"/>
        <w:gridCol w:w="102"/>
        <w:gridCol w:w="1720"/>
        <w:gridCol w:w="1419"/>
        <w:gridCol w:w="92"/>
      </w:tblGrid>
      <w:tr w:rsidR="00664BE9" w:rsidRPr="00215847" w14:paraId="4DB69247" w14:textId="77777777" w:rsidTr="00BE2E27">
        <w:trPr>
          <w:jc w:val="center"/>
        </w:trPr>
        <w:tc>
          <w:tcPr>
            <w:tcW w:w="709" w:type="dxa"/>
            <w:shd w:val="pct5" w:color="000000" w:fill="FFFFFF"/>
            <w:noWrap/>
          </w:tcPr>
          <w:p w14:paraId="77843FFE" w14:textId="77777777" w:rsidR="00664BE9" w:rsidRDefault="00664BE9" w:rsidP="00231B3C">
            <w:pPr>
              <w:rPr>
                <w:rFonts w:ascii="Arial Narrow" w:hAnsi="Arial Narrow"/>
                <w:b/>
                <w:color w:val="C45911" w:themeColor="accent2" w:themeShade="BF"/>
                <w:sz w:val="24"/>
                <w:szCs w:val="20"/>
                <w:lang w:val="sr-Latn-RS"/>
              </w:rPr>
            </w:pPr>
          </w:p>
        </w:tc>
        <w:tc>
          <w:tcPr>
            <w:tcW w:w="4083" w:type="dxa"/>
            <w:gridSpan w:val="3"/>
            <w:shd w:val="pct5" w:color="000000" w:fill="FFFFFF"/>
          </w:tcPr>
          <w:p w14:paraId="2797E577" w14:textId="77777777" w:rsidR="00664BE9" w:rsidRDefault="00664BE9" w:rsidP="00231B3C">
            <w:pPr>
              <w:jc w:val="both"/>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094AD92E" w14:textId="77777777" w:rsidR="00664BE9" w:rsidRDefault="00664BE9" w:rsidP="00231B3C">
            <w:pPr>
              <w:jc w:val="both"/>
              <w:rPr>
                <w:rFonts w:ascii="Arial Narrow" w:hAnsi="Arial Narrow"/>
                <w:sz w:val="20"/>
                <w:szCs w:val="20"/>
                <w:lang w:val="sr-Cyrl-RS"/>
              </w:rPr>
            </w:pPr>
          </w:p>
        </w:tc>
        <w:tc>
          <w:tcPr>
            <w:tcW w:w="1710" w:type="dxa"/>
            <w:shd w:val="pct5" w:color="000000" w:fill="FFFFFF"/>
            <w:noWrap/>
          </w:tcPr>
          <w:p w14:paraId="177A701D" w14:textId="77777777" w:rsidR="00664BE9" w:rsidRPr="00B53008" w:rsidRDefault="00664BE9" w:rsidP="00231B3C">
            <w:pPr>
              <w:jc w:val="center"/>
              <w:rPr>
                <w:rFonts w:ascii="Arial Narrow" w:hAnsi="Arial Narrow"/>
                <w:b/>
                <w:bCs/>
                <w:color w:val="C45911" w:themeColor="accent2" w:themeShade="BF"/>
                <w:sz w:val="24"/>
                <w:szCs w:val="20"/>
                <w:lang w:val="sr-Cyrl-RS"/>
              </w:rPr>
            </w:pPr>
            <w:r w:rsidRPr="00B53008">
              <w:rPr>
                <w:rFonts w:ascii="Arial Narrow" w:hAnsi="Arial Narrow"/>
                <w:b/>
                <w:bCs/>
                <w:color w:val="C45911" w:themeColor="accent2" w:themeShade="BF"/>
                <w:sz w:val="24"/>
                <w:szCs w:val="20"/>
                <w:lang w:val="sr-Cyrl-RS"/>
              </w:rPr>
              <w:t>Временски оквир</w:t>
            </w:r>
          </w:p>
        </w:tc>
        <w:tc>
          <w:tcPr>
            <w:tcW w:w="1879" w:type="dxa"/>
            <w:gridSpan w:val="2"/>
            <w:shd w:val="pct5" w:color="000000" w:fill="FFFFFF"/>
          </w:tcPr>
          <w:p w14:paraId="4F2BB711" w14:textId="77777777" w:rsidR="00664BE9" w:rsidRPr="00B53008" w:rsidRDefault="00664BE9" w:rsidP="00231B3C">
            <w:pPr>
              <w:jc w:val="center"/>
              <w:rPr>
                <w:rFonts w:ascii="Arial Narrow" w:hAnsi="Arial Narrow"/>
                <w:b/>
                <w:bCs/>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Носилац активности</w:t>
            </w:r>
          </w:p>
        </w:tc>
        <w:tc>
          <w:tcPr>
            <w:tcW w:w="2265" w:type="dxa"/>
            <w:gridSpan w:val="4"/>
            <w:shd w:val="pct5" w:color="000000" w:fill="FFFFFF"/>
            <w:noWrap/>
          </w:tcPr>
          <w:p w14:paraId="220AA777" w14:textId="129AC263" w:rsidR="00664BE9" w:rsidRDefault="00664BE9" w:rsidP="00231B3C">
            <w:pPr>
              <w:jc w:val="cente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Показатељ резултата</w:t>
            </w:r>
          </w:p>
        </w:tc>
        <w:tc>
          <w:tcPr>
            <w:tcW w:w="1729" w:type="dxa"/>
            <w:shd w:val="pct5" w:color="000000" w:fill="FFFFFF"/>
          </w:tcPr>
          <w:p w14:paraId="6796A480" w14:textId="54685628" w:rsidR="00664BE9" w:rsidRPr="00664BE9" w:rsidRDefault="00664BE9" w:rsidP="00231B3C">
            <w:pPr>
              <w:jc w:val="center"/>
              <w:rPr>
                <w:rFonts w:ascii="Arial Narrow" w:hAnsi="Arial Narrow"/>
                <w:b/>
                <w:sz w:val="20"/>
                <w:szCs w:val="20"/>
                <w:lang w:val="sr-Cyrl-RS"/>
              </w:rPr>
            </w:pPr>
            <w:r w:rsidRPr="00664BE9">
              <w:rPr>
                <w:rFonts w:ascii="Arial Narrow" w:hAnsi="Arial Narrow"/>
                <w:b/>
                <w:color w:val="C45911" w:themeColor="accent2" w:themeShade="BF"/>
                <w:sz w:val="24"/>
                <w:szCs w:val="20"/>
                <w:lang w:val="sr-Cyrl-RS"/>
              </w:rPr>
              <w:t>Извор провере</w:t>
            </w:r>
          </w:p>
        </w:tc>
        <w:tc>
          <w:tcPr>
            <w:tcW w:w="1395" w:type="dxa"/>
            <w:gridSpan w:val="2"/>
            <w:shd w:val="pct5" w:color="000000" w:fill="FFFFFF"/>
          </w:tcPr>
          <w:p w14:paraId="300F1572" w14:textId="3F48228E" w:rsidR="00664BE9" w:rsidRDefault="00664BE9" w:rsidP="00231B3C">
            <w:pPr>
              <w:jc w:val="center"/>
              <w:rPr>
                <w:rFonts w:ascii="Arial Narrow" w:hAnsi="Arial Narrow"/>
                <w:sz w:val="20"/>
                <w:szCs w:val="20"/>
                <w:lang w:val="sr-Cyrl-RS"/>
              </w:rPr>
            </w:pPr>
            <w:r w:rsidRPr="00B53008">
              <w:rPr>
                <w:rFonts w:ascii="Arial Narrow" w:hAnsi="Arial Narrow"/>
                <w:b/>
                <w:color w:val="C45911" w:themeColor="accent2" w:themeShade="BF"/>
                <w:sz w:val="24"/>
                <w:szCs w:val="20"/>
                <w:lang w:val="sr-Cyrl-RS"/>
              </w:rPr>
              <w:t>Буџет</w:t>
            </w:r>
          </w:p>
        </w:tc>
      </w:tr>
      <w:tr w:rsidR="00664BE9" w:rsidRPr="00215847" w14:paraId="72A4F84D" w14:textId="77777777" w:rsidTr="00BE2E27">
        <w:trPr>
          <w:jc w:val="center"/>
        </w:trPr>
        <w:tc>
          <w:tcPr>
            <w:tcW w:w="709" w:type="dxa"/>
            <w:shd w:val="pct5" w:color="000000" w:fill="FFFFFF"/>
            <w:noWrap/>
          </w:tcPr>
          <w:p w14:paraId="41D2A3DF" w14:textId="10037C4D" w:rsidR="00664BE9" w:rsidRPr="004C564D" w:rsidRDefault="00664BE9" w:rsidP="00231B3C">
            <w:pPr>
              <w:rPr>
                <w:rFonts w:ascii="Arial Narrow" w:hAnsi="Arial Narrow"/>
                <w:b/>
                <w:color w:val="C45911" w:themeColor="accent2" w:themeShade="BF"/>
                <w:sz w:val="24"/>
                <w:szCs w:val="20"/>
                <w:lang w:val="sr-Cyrl-RS"/>
              </w:rPr>
            </w:pPr>
            <w:bookmarkStart w:id="8" w:name="_Hlk18866564"/>
            <w:r>
              <w:rPr>
                <w:rFonts w:ascii="Arial Narrow" w:hAnsi="Arial Narrow"/>
                <w:b/>
                <w:color w:val="C45911" w:themeColor="accent2" w:themeShade="BF"/>
                <w:sz w:val="24"/>
                <w:szCs w:val="20"/>
                <w:lang w:val="sr-Cyrl-RS"/>
              </w:rPr>
              <w:t>3.2.1.</w:t>
            </w:r>
          </w:p>
        </w:tc>
        <w:tc>
          <w:tcPr>
            <w:tcW w:w="4083" w:type="dxa"/>
            <w:gridSpan w:val="3"/>
            <w:shd w:val="pct5" w:color="000000" w:fill="FFFFFF"/>
          </w:tcPr>
          <w:p w14:paraId="48E56DC4" w14:textId="3D580A25" w:rsidR="00664BE9" w:rsidRPr="00515C8B" w:rsidRDefault="00664BE9" w:rsidP="00231B3C">
            <w:pPr>
              <w:spacing w:after="160" w:line="276" w:lineRule="auto"/>
              <w:jc w:val="both"/>
              <w:rPr>
                <w:rFonts w:ascii="Arial Narrow" w:hAnsi="Arial Narrow"/>
                <w:sz w:val="20"/>
                <w:lang w:val="sr-Cyrl-RS"/>
              </w:rPr>
            </w:pPr>
            <w:r>
              <w:rPr>
                <w:rFonts w:ascii="Arial Narrow" w:hAnsi="Arial Narrow"/>
                <w:sz w:val="20"/>
                <w:lang w:val="sr-Cyrl-RS"/>
              </w:rPr>
              <w:t>Организација радионица за представнике медија у области права жртава</w:t>
            </w:r>
            <w:r w:rsidRPr="00515C8B">
              <w:rPr>
                <w:rFonts w:ascii="Arial Narrow" w:hAnsi="Arial Narrow"/>
                <w:sz w:val="20"/>
                <w:lang w:val="sr-Cyrl-RS"/>
              </w:rPr>
              <w:t>.</w:t>
            </w:r>
          </w:p>
        </w:tc>
        <w:tc>
          <w:tcPr>
            <w:tcW w:w="1710" w:type="dxa"/>
            <w:shd w:val="pct5" w:color="000000" w:fill="FFFFFF"/>
            <w:noWrap/>
          </w:tcPr>
          <w:p w14:paraId="24B0C42F" w14:textId="671974E4" w:rsidR="00664BE9" w:rsidRPr="00B53008" w:rsidRDefault="00664BE9" w:rsidP="00231B3C">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t xml:space="preserve">Континуирано, почев од </w:t>
            </w:r>
            <w:r w:rsidRPr="0069737E">
              <w:rPr>
                <w:rFonts w:ascii="Arial Narrow" w:hAnsi="Arial Narrow"/>
                <w:bCs/>
                <w:sz w:val="20"/>
                <w:szCs w:val="20"/>
              </w:rPr>
              <w:t>II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2019. године</w:t>
            </w:r>
          </w:p>
        </w:tc>
        <w:tc>
          <w:tcPr>
            <w:tcW w:w="1879" w:type="dxa"/>
            <w:gridSpan w:val="2"/>
            <w:shd w:val="pct5" w:color="000000" w:fill="FFFFFF"/>
          </w:tcPr>
          <w:p w14:paraId="2C62F998" w14:textId="13AF55CC" w:rsidR="00664BE9" w:rsidRDefault="00664BE9" w:rsidP="00231B3C">
            <w:pPr>
              <w:jc w:val="center"/>
              <w:rPr>
                <w:rFonts w:ascii="Arial Narrow" w:hAnsi="Arial Narrow"/>
                <w:sz w:val="20"/>
                <w:lang w:val="sr-Cyrl-RS"/>
              </w:rPr>
            </w:pPr>
            <w:r>
              <w:rPr>
                <w:rFonts w:ascii="Arial Narrow" w:hAnsi="Arial Narrow"/>
                <w:sz w:val="20"/>
                <w:lang w:val="sr-Cyrl-RS"/>
              </w:rPr>
              <w:t>Министарство правде, ОЕБС/ИПА 2016 Пројектни тим</w:t>
            </w:r>
          </w:p>
        </w:tc>
        <w:tc>
          <w:tcPr>
            <w:tcW w:w="2265" w:type="dxa"/>
            <w:gridSpan w:val="4"/>
            <w:shd w:val="pct5" w:color="000000" w:fill="FFFFFF"/>
            <w:noWrap/>
          </w:tcPr>
          <w:p w14:paraId="068A06D2" w14:textId="77777777" w:rsidR="00664BE9" w:rsidRPr="00515C8B" w:rsidRDefault="00664BE9" w:rsidP="00231B3C">
            <w:pPr>
              <w:jc w:val="center"/>
              <w:rPr>
                <w:rFonts w:ascii="Arial Narrow" w:hAnsi="Arial Narrow"/>
                <w:sz w:val="20"/>
                <w:lang w:val="sr-Cyrl-RS"/>
              </w:rPr>
            </w:pPr>
            <w:r>
              <w:rPr>
                <w:rFonts w:ascii="Arial Narrow" w:hAnsi="Arial Narrow"/>
                <w:sz w:val="20"/>
                <w:lang w:val="sr-Cyrl-RS"/>
              </w:rPr>
              <w:t>Континуирано спровођење радионица за представнике медија у области права жртава</w:t>
            </w:r>
            <w:r w:rsidRPr="00515C8B">
              <w:rPr>
                <w:rFonts w:ascii="Arial Narrow" w:hAnsi="Arial Narrow"/>
                <w:sz w:val="20"/>
                <w:lang w:val="sr-Cyrl-RS"/>
              </w:rPr>
              <w:t>.</w:t>
            </w:r>
          </w:p>
          <w:p w14:paraId="750B9D94" w14:textId="6D7A43DA" w:rsidR="00664BE9" w:rsidRDefault="00664BE9" w:rsidP="00231B3C">
            <w:pPr>
              <w:jc w:val="center"/>
              <w:rPr>
                <w:rFonts w:ascii="Arial Narrow" w:hAnsi="Arial Narrow"/>
                <w:sz w:val="20"/>
                <w:szCs w:val="20"/>
                <w:lang w:val="sr-Cyrl-RS"/>
              </w:rPr>
            </w:pPr>
          </w:p>
        </w:tc>
        <w:tc>
          <w:tcPr>
            <w:tcW w:w="1729" w:type="dxa"/>
            <w:shd w:val="pct5" w:color="000000" w:fill="FFFFFF"/>
          </w:tcPr>
          <w:p w14:paraId="4EEBE44A" w14:textId="77777777" w:rsidR="00664BE9" w:rsidRDefault="00664BE9" w:rsidP="00664BE9">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59A93970" w14:textId="77777777" w:rsidR="00664BE9" w:rsidRDefault="00664BE9" w:rsidP="00231B3C">
            <w:pPr>
              <w:jc w:val="center"/>
              <w:rPr>
                <w:rFonts w:ascii="Arial Narrow" w:hAnsi="Arial Narrow"/>
                <w:sz w:val="20"/>
                <w:szCs w:val="20"/>
                <w:lang w:val="sr-Cyrl-RS"/>
              </w:rPr>
            </w:pPr>
          </w:p>
        </w:tc>
        <w:tc>
          <w:tcPr>
            <w:tcW w:w="1395" w:type="dxa"/>
            <w:gridSpan w:val="2"/>
            <w:shd w:val="pct5" w:color="000000" w:fill="FFFFFF"/>
          </w:tcPr>
          <w:p w14:paraId="3684A1E8" w14:textId="77777777" w:rsidR="00365902" w:rsidRPr="001D0D98" w:rsidRDefault="00365902" w:rsidP="00A0397A">
            <w:pPr>
              <w:pStyle w:val="CommentText"/>
              <w:rPr>
                <w:lang w:val="sr-Cyrl-RS"/>
              </w:rPr>
            </w:pPr>
          </w:p>
          <w:p w14:paraId="6DA3C191" w14:textId="670BEDDF" w:rsidR="00696A6B" w:rsidRDefault="00696A6B" w:rsidP="00A0397A">
            <w:pPr>
              <w:rPr>
                <w:rFonts w:ascii="Arial Narrow" w:hAnsi="Arial Narrow"/>
                <w:sz w:val="20"/>
                <w:szCs w:val="20"/>
                <w:lang w:val="sr-Cyrl-RS"/>
              </w:rPr>
            </w:pPr>
            <w:r w:rsidRPr="001D0D98">
              <w:rPr>
                <w:rFonts w:ascii="Arial Narrow" w:hAnsi="Arial Narrow"/>
                <w:sz w:val="20"/>
                <w:szCs w:val="20"/>
                <w:lang w:val="sr-Cyrl-RS"/>
              </w:rPr>
              <w:t xml:space="preserve">Буџет </w:t>
            </w:r>
            <w:r w:rsidR="003E2CE0" w:rsidRPr="00245C75">
              <w:rPr>
                <w:rFonts w:ascii="Arial Narrow" w:hAnsi="Arial Narrow"/>
                <w:bCs/>
                <w:sz w:val="20"/>
                <w:szCs w:val="20"/>
                <w:lang w:val="sr-Cyrl-RS"/>
              </w:rPr>
              <w:t>Р</w:t>
            </w:r>
            <w:r w:rsidR="003E2CE0">
              <w:rPr>
                <w:rFonts w:ascii="Arial Narrow" w:hAnsi="Arial Narrow"/>
                <w:bCs/>
                <w:sz w:val="20"/>
                <w:szCs w:val="20"/>
                <w:lang w:val="sr-Cyrl-RS"/>
              </w:rPr>
              <w:t xml:space="preserve">епублике </w:t>
            </w:r>
            <w:r w:rsidR="003E2CE0" w:rsidRPr="00245C75">
              <w:rPr>
                <w:rFonts w:ascii="Arial Narrow" w:hAnsi="Arial Narrow"/>
                <w:bCs/>
                <w:sz w:val="20"/>
                <w:szCs w:val="20"/>
                <w:lang w:val="sr-Cyrl-RS"/>
              </w:rPr>
              <w:t>С</w:t>
            </w:r>
            <w:r w:rsidR="003E2CE0">
              <w:rPr>
                <w:rFonts w:ascii="Arial Narrow" w:hAnsi="Arial Narrow"/>
                <w:bCs/>
                <w:sz w:val="20"/>
                <w:szCs w:val="20"/>
                <w:lang w:val="sr-Cyrl-RS"/>
              </w:rPr>
              <w:t>рбије</w:t>
            </w:r>
            <w:r w:rsidRPr="001D0D98">
              <w:rPr>
                <w:rFonts w:ascii="Arial Narrow" w:hAnsi="Arial Narrow"/>
                <w:sz w:val="20"/>
                <w:szCs w:val="20"/>
                <w:lang w:val="sr-Cyrl-RS"/>
              </w:rPr>
              <w:t xml:space="preserve"> </w:t>
            </w:r>
            <w:r w:rsidR="003E2CE0">
              <w:rPr>
                <w:rFonts w:ascii="Arial Narrow" w:hAnsi="Arial Narrow"/>
                <w:sz w:val="20"/>
                <w:szCs w:val="20"/>
                <w:lang w:val="sr-Cyrl-RS"/>
              </w:rPr>
              <w:t>–</w:t>
            </w:r>
            <w:r w:rsidRPr="001D0D98">
              <w:rPr>
                <w:rFonts w:ascii="Arial Narrow" w:hAnsi="Arial Narrow"/>
                <w:sz w:val="20"/>
                <w:szCs w:val="20"/>
                <w:lang w:val="sr-Cyrl-RS"/>
              </w:rPr>
              <w:t xml:space="preserve"> редовна </w:t>
            </w:r>
            <w:r w:rsidRPr="001D0D98">
              <w:rPr>
                <w:rFonts w:ascii="Arial Narrow" w:hAnsi="Arial Narrow"/>
                <w:sz w:val="20"/>
                <w:szCs w:val="20"/>
                <w:lang w:val="sr-Cyrl-RS"/>
              </w:rPr>
              <w:lastRenderedPageBreak/>
              <w:t>средства</w:t>
            </w:r>
            <w:r>
              <w:rPr>
                <w:rFonts w:ascii="Arial Narrow" w:hAnsi="Arial Narrow"/>
                <w:sz w:val="20"/>
                <w:szCs w:val="20"/>
                <w:lang w:val="sr-Cyrl-RS"/>
              </w:rPr>
              <w:t xml:space="preserve">, </w:t>
            </w:r>
            <w:r>
              <w:rPr>
                <w:rFonts w:ascii="Arial" w:hAnsi="Arial" w:cs="Arial"/>
                <w:sz w:val="17"/>
                <w:szCs w:val="17"/>
                <w:lang w:val="sr-Cyrl-RS"/>
              </w:rPr>
              <w:t xml:space="preserve">Прогр. активност 0010 – Администрација и управљање и </w:t>
            </w:r>
            <w:r w:rsidRPr="00365902">
              <w:rPr>
                <w:rFonts w:ascii="Arial Narrow" w:hAnsi="Arial Narrow"/>
                <w:sz w:val="20"/>
                <w:szCs w:val="20"/>
                <w:lang w:val="sr-Cyrl-RS"/>
              </w:rPr>
              <w:t xml:space="preserve"> </w:t>
            </w:r>
          </w:p>
          <w:p w14:paraId="7D139448" w14:textId="7A7D1C29" w:rsidR="00A0397A" w:rsidRPr="00365902" w:rsidRDefault="00365902" w:rsidP="00A0397A">
            <w:pPr>
              <w:rPr>
                <w:rFonts w:ascii="Arial Narrow" w:hAnsi="Arial Narrow"/>
                <w:color w:val="FF0000"/>
                <w:sz w:val="20"/>
                <w:szCs w:val="20"/>
                <w:lang w:val="sr-Cyrl-RS"/>
              </w:rPr>
            </w:pPr>
            <w:r w:rsidRPr="00365902">
              <w:rPr>
                <w:rFonts w:ascii="Arial Narrow" w:hAnsi="Arial Narrow"/>
                <w:sz w:val="20"/>
                <w:szCs w:val="20"/>
                <w:lang w:val="sr-Cyrl-RS"/>
              </w:rPr>
              <w:t>ОЕБС: 3.200 € у 2019.</w:t>
            </w:r>
            <w:r w:rsidR="003E2CE0">
              <w:rPr>
                <w:rFonts w:ascii="Arial Narrow" w:hAnsi="Arial Narrow"/>
                <w:sz w:val="20"/>
                <w:szCs w:val="20"/>
                <w:lang w:val="sr-Cyrl-RS"/>
              </w:rPr>
              <w:t xml:space="preserve"> </w:t>
            </w:r>
            <w:r w:rsidRPr="00365902">
              <w:rPr>
                <w:rFonts w:ascii="Arial Narrow" w:hAnsi="Arial Narrow"/>
                <w:sz w:val="20"/>
                <w:szCs w:val="20"/>
                <w:lang w:val="sr-Cyrl-RS"/>
              </w:rPr>
              <w:t>год</w:t>
            </w:r>
            <w:r w:rsidR="003E2CE0">
              <w:rPr>
                <w:rFonts w:ascii="Arial Narrow" w:hAnsi="Arial Narrow"/>
                <w:sz w:val="20"/>
                <w:szCs w:val="20"/>
                <w:lang w:val="sr-Cyrl-RS"/>
              </w:rPr>
              <w:t>ини</w:t>
            </w:r>
          </w:p>
          <w:p w14:paraId="0EB498BA" w14:textId="77777777" w:rsidR="00A0397A" w:rsidRPr="00365902" w:rsidRDefault="00A0397A" w:rsidP="00A0397A">
            <w:pPr>
              <w:rPr>
                <w:rFonts w:ascii="Arial Narrow" w:hAnsi="Arial Narrow"/>
                <w:color w:val="FF0000"/>
                <w:sz w:val="20"/>
                <w:szCs w:val="20"/>
                <w:lang w:val="sr-Cyrl-RS"/>
              </w:rPr>
            </w:pPr>
          </w:p>
          <w:p w14:paraId="6C0E10BC" w14:textId="732C89EF" w:rsidR="00A0397A" w:rsidRPr="00380AAF" w:rsidRDefault="00A0397A" w:rsidP="00A0397A">
            <w:pPr>
              <w:rPr>
                <w:rFonts w:ascii="Arial Narrow" w:hAnsi="Arial Narrow"/>
                <w:b/>
                <w:bCs/>
                <w:sz w:val="20"/>
                <w:szCs w:val="20"/>
                <w:lang w:val="sr-Cyrl-RS"/>
              </w:rPr>
            </w:pPr>
          </w:p>
        </w:tc>
      </w:tr>
      <w:bookmarkEnd w:id="8"/>
      <w:tr w:rsidR="00664BE9" w:rsidRPr="00215847" w14:paraId="6F67BE58" w14:textId="77777777" w:rsidTr="00BE2E27">
        <w:trPr>
          <w:jc w:val="center"/>
        </w:trPr>
        <w:tc>
          <w:tcPr>
            <w:tcW w:w="709" w:type="dxa"/>
            <w:shd w:val="pct5" w:color="000000" w:fill="FFFFFF"/>
            <w:noWrap/>
          </w:tcPr>
          <w:p w14:paraId="56663F63" w14:textId="48E8E82B" w:rsidR="00664BE9" w:rsidRDefault="00664BE9" w:rsidP="00231B3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 xml:space="preserve">3.2.2. </w:t>
            </w:r>
          </w:p>
        </w:tc>
        <w:tc>
          <w:tcPr>
            <w:tcW w:w="4083" w:type="dxa"/>
            <w:gridSpan w:val="3"/>
            <w:shd w:val="pct5" w:color="000000" w:fill="FFFFFF"/>
          </w:tcPr>
          <w:p w14:paraId="2B9A9FB1" w14:textId="4DB9A120" w:rsidR="00664BE9" w:rsidRDefault="00664BE9" w:rsidP="00231B3C">
            <w:pPr>
              <w:spacing w:after="160"/>
              <w:jc w:val="both"/>
              <w:rPr>
                <w:rFonts w:ascii="Arial Narrow" w:hAnsi="Arial Narrow"/>
                <w:sz w:val="20"/>
                <w:lang w:val="sr-Cyrl-RS"/>
              </w:rPr>
            </w:pPr>
            <w:r>
              <w:rPr>
                <w:rFonts w:ascii="Arial Narrow" w:hAnsi="Arial Narrow"/>
                <w:sz w:val="20"/>
                <w:lang w:val="sr-Cyrl-RS"/>
              </w:rPr>
              <w:t>Одржавање консултативних састанака са Регулаторним телом за електронске медије и Саветом за штампу са циљем унапређења контролних механизама у области извештавања о жртвама.</w:t>
            </w:r>
          </w:p>
        </w:tc>
        <w:tc>
          <w:tcPr>
            <w:tcW w:w="1710" w:type="dxa"/>
            <w:shd w:val="pct5" w:color="000000" w:fill="FFFFFF"/>
            <w:noWrap/>
          </w:tcPr>
          <w:p w14:paraId="65ED2443" w14:textId="59A7570A" w:rsidR="00664BE9" w:rsidRDefault="00664BE9" w:rsidP="00231B3C">
            <w:pPr>
              <w:jc w:val="center"/>
              <w:rPr>
                <w:rFonts w:ascii="Arial Narrow" w:hAnsi="Arial Narrow"/>
                <w:bCs/>
                <w:sz w:val="20"/>
                <w:szCs w:val="20"/>
                <w:lang w:val="sr-Cyrl-RS"/>
              </w:rPr>
            </w:pPr>
            <w:r>
              <w:rPr>
                <w:rFonts w:ascii="Arial Narrow" w:hAnsi="Arial Narrow"/>
                <w:bCs/>
                <w:sz w:val="20"/>
                <w:szCs w:val="20"/>
                <w:lang w:val="sr-Cyrl-RS"/>
              </w:rPr>
              <w:t xml:space="preserve">Периодично, почев од </w:t>
            </w:r>
            <w:r w:rsidRPr="0069737E">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sidR="00CA4286" w:rsidRPr="00515C8B">
              <w:rPr>
                <w:rFonts w:ascii="Arial Narrow" w:hAnsi="Arial Narrow"/>
                <w:bCs/>
                <w:sz w:val="20"/>
                <w:szCs w:val="20"/>
                <w:lang w:val="sr-Cyrl-RS"/>
              </w:rPr>
              <w:t>2</w:t>
            </w:r>
            <w:r w:rsidR="004D0D25" w:rsidRPr="00BE2E27">
              <w:rPr>
                <w:rFonts w:ascii="Arial Narrow" w:hAnsi="Arial Narrow"/>
                <w:bCs/>
                <w:sz w:val="20"/>
                <w:szCs w:val="20"/>
                <w:lang w:val="sr-Cyrl-RS"/>
              </w:rPr>
              <w:t>1</w:t>
            </w:r>
            <w:r>
              <w:rPr>
                <w:rFonts w:ascii="Arial Narrow" w:hAnsi="Arial Narrow"/>
                <w:bCs/>
                <w:sz w:val="20"/>
                <w:szCs w:val="20"/>
                <w:lang w:val="sr-Cyrl-RS"/>
              </w:rPr>
              <w:t>. године</w:t>
            </w:r>
          </w:p>
        </w:tc>
        <w:tc>
          <w:tcPr>
            <w:tcW w:w="1879" w:type="dxa"/>
            <w:gridSpan w:val="2"/>
            <w:shd w:val="pct5" w:color="000000" w:fill="FFFFFF"/>
          </w:tcPr>
          <w:p w14:paraId="2114DC29" w14:textId="77777777" w:rsidR="00664BE9" w:rsidRDefault="00664BE9" w:rsidP="00231B3C">
            <w:pPr>
              <w:jc w:val="center"/>
              <w:rPr>
                <w:rFonts w:ascii="Arial Narrow" w:hAnsi="Arial Narrow"/>
                <w:sz w:val="20"/>
                <w:lang w:val="sr-Cyrl-RS"/>
              </w:rPr>
            </w:pPr>
          </w:p>
          <w:p w14:paraId="55950BCF" w14:textId="0DAB87A4" w:rsidR="00664BE9" w:rsidRDefault="00664BE9" w:rsidP="00231B3C">
            <w:pPr>
              <w:jc w:val="center"/>
              <w:rPr>
                <w:rFonts w:ascii="Arial Narrow" w:hAnsi="Arial Narrow"/>
                <w:sz w:val="20"/>
                <w:lang w:val="sr-Cyrl-RS"/>
              </w:rPr>
            </w:pPr>
            <w:r>
              <w:rPr>
                <w:rFonts w:ascii="Arial Narrow" w:hAnsi="Arial Narrow"/>
                <w:sz w:val="20"/>
                <w:lang w:val="sr-Cyrl-RS"/>
              </w:rPr>
              <w:t>Министарство правде, ОЕБС/ИПА 2016 Пројектни тим, Координационо тело</w:t>
            </w:r>
          </w:p>
        </w:tc>
        <w:tc>
          <w:tcPr>
            <w:tcW w:w="2265" w:type="dxa"/>
            <w:gridSpan w:val="4"/>
            <w:shd w:val="pct5" w:color="000000" w:fill="FFFFFF"/>
            <w:noWrap/>
          </w:tcPr>
          <w:p w14:paraId="3BFFF32D" w14:textId="6265D240" w:rsidR="00664BE9" w:rsidRDefault="00664BE9" w:rsidP="00231B3C">
            <w:pPr>
              <w:jc w:val="center"/>
              <w:rPr>
                <w:rFonts w:ascii="Arial Narrow" w:hAnsi="Arial Narrow"/>
                <w:sz w:val="20"/>
                <w:szCs w:val="20"/>
                <w:lang w:val="sr-Cyrl-RS"/>
              </w:rPr>
            </w:pPr>
            <w:r>
              <w:rPr>
                <w:rFonts w:ascii="Arial Narrow" w:hAnsi="Arial Narrow"/>
                <w:sz w:val="20"/>
                <w:lang w:val="sr-Cyrl-RS"/>
              </w:rPr>
              <w:t>Одржани консултативни састанци са Регулаторним телом за електронске медије и Саветом за штампу са циљем унапређења контролних механизама у области извештавања о жртвама.</w:t>
            </w:r>
          </w:p>
        </w:tc>
        <w:tc>
          <w:tcPr>
            <w:tcW w:w="1729" w:type="dxa"/>
            <w:shd w:val="pct5" w:color="000000" w:fill="FFFFFF"/>
          </w:tcPr>
          <w:p w14:paraId="794802F5" w14:textId="77777777" w:rsidR="00664BE9" w:rsidRDefault="00664BE9" w:rsidP="00664BE9">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6520DD03" w14:textId="77777777" w:rsidR="00664BE9" w:rsidRDefault="00664BE9" w:rsidP="00231B3C">
            <w:pPr>
              <w:jc w:val="center"/>
              <w:rPr>
                <w:rFonts w:ascii="Arial Narrow" w:hAnsi="Arial Narrow"/>
                <w:sz w:val="20"/>
                <w:szCs w:val="20"/>
                <w:lang w:val="sr-Cyrl-RS"/>
              </w:rPr>
            </w:pPr>
          </w:p>
        </w:tc>
        <w:tc>
          <w:tcPr>
            <w:tcW w:w="1395" w:type="dxa"/>
            <w:gridSpan w:val="2"/>
            <w:shd w:val="pct5" w:color="000000" w:fill="FFFFFF"/>
          </w:tcPr>
          <w:p w14:paraId="51F2EC80" w14:textId="587B310A" w:rsidR="00664BE9" w:rsidRPr="00380AAF" w:rsidRDefault="00CD2E10" w:rsidP="003E2CE0">
            <w:pPr>
              <w:rPr>
                <w:rFonts w:ascii="Arial Narrow" w:hAnsi="Arial Narrow"/>
                <w:sz w:val="20"/>
                <w:szCs w:val="20"/>
                <w:lang w:val="sr-Cyrl-RS"/>
              </w:rPr>
            </w:pPr>
            <w:r w:rsidRPr="001D0D98">
              <w:rPr>
                <w:rFonts w:ascii="Arial Narrow" w:hAnsi="Arial Narrow"/>
                <w:sz w:val="20"/>
                <w:szCs w:val="20"/>
                <w:lang w:val="sr-Cyrl-RS"/>
              </w:rPr>
              <w:t>Б</w:t>
            </w:r>
            <w:r w:rsidR="00674849" w:rsidRPr="001D0D98">
              <w:rPr>
                <w:rFonts w:ascii="Arial Narrow" w:hAnsi="Arial Narrow"/>
                <w:sz w:val="20"/>
                <w:szCs w:val="20"/>
                <w:lang w:val="sr-Cyrl-RS"/>
              </w:rPr>
              <w:t xml:space="preserve">уџет </w:t>
            </w:r>
            <w:r w:rsidR="003E2CE0" w:rsidRPr="00245C75">
              <w:rPr>
                <w:rFonts w:ascii="Arial Narrow" w:hAnsi="Arial Narrow"/>
                <w:bCs/>
                <w:sz w:val="20"/>
                <w:szCs w:val="20"/>
                <w:lang w:val="sr-Cyrl-RS"/>
              </w:rPr>
              <w:t>Р</w:t>
            </w:r>
            <w:r w:rsidR="003E2CE0">
              <w:rPr>
                <w:rFonts w:ascii="Arial Narrow" w:hAnsi="Arial Narrow"/>
                <w:bCs/>
                <w:sz w:val="20"/>
                <w:szCs w:val="20"/>
                <w:lang w:val="sr-Cyrl-RS"/>
              </w:rPr>
              <w:t xml:space="preserve">епублике </w:t>
            </w:r>
            <w:r w:rsidR="003E2CE0" w:rsidRPr="00245C75">
              <w:rPr>
                <w:rFonts w:ascii="Arial Narrow" w:hAnsi="Arial Narrow"/>
                <w:bCs/>
                <w:sz w:val="20"/>
                <w:szCs w:val="20"/>
                <w:lang w:val="sr-Cyrl-RS"/>
              </w:rPr>
              <w:t>С</w:t>
            </w:r>
            <w:r w:rsidR="003E2CE0">
              <w:rPr>
                <w:rFonts w:ascii="Arial Narrow" w:hAnsi="Arial Narrow"/>
                <w:bCs/>
                <w:sz w:val="20"/>
                <w:szCs w:val="20"/>
                <w:lang w:val="sr-Cyrl-RS"/>
              </w:rPr>
              <w:t>рбије</w:t>
            </w:r>
            <w:r w:rsidR="00674849" w:rsidRPr="001D0D98">
              <w:rPr>
                <w:rFonts w:ascii="Arial Narrow" w:hAnsi="Arial Narrow"/>
                <w:sz w:val="20"/>
                <w:szCs w:val="20"/>
                <w:lang w:val="sr-Cyrl-RS"/>
              </w:rPr>
              <w:t xml:space="preserve"> </w:t>
            </w:r>
            <w:r w:rsidR="003E2CE0">
              <w:rPr>
                <w:rFonts w:ascii="Arial Narrow" w:hAnsi="Arial Narrow"/>
                <w:sz w:val="20"/>
                <w:szCs w:val="20"/>
                <w:lang w:val="sr-Cyrl-RS"/>
              </w:rPr>
              <w:t>–</w:t>
            </w:r>
            <w:r w:rsidRPr="001D0D98">
              <w:rPr>
                <w:rFonts w:ascii="Arial Narrow" w:hAnsi="Arial Narrow"/>
                <w:sz w:val="20"/>
                <w:szCs w:val="20"/>
                <w:lang w:val="sr-Cyrl-RS"/>
              </w:rPr>
              <w:t xml:space="preserve"> редовна средства</w:t>
            </w:r>
          </w:p>
        </w:tc>
      </w:tr>
      <w:tr w:rsidR="004349EF" w:rsidRPr="00D02EED" w14:paraId="4FBC3B2E" w14:textId="77777777" w:rsidTr="00BE2E27">
        <w:trPr>
          <w:gridAfter w:val="1"/>
          <w:wAfter w:w="92" w:type="dxa"/>
          <w:jc w:val="center"/>
        </w:trPr>
        <w:tc>
          <w:tcPr>
            <w:tcW w:w="1639" w:type="dxa"/>
            <w:gridSpan w:val="2"/>
            <w:vMerge w:val="restart"/>
            <w:shd w:val="clear" w:color="auto" w:fill="D9D9D9" w:themeFill="background1" w:themeFillShade="D9"/>
            <w:noWrap/>
            <w:vAlign w:val="center"/>
          </w:tcPr>
          <w:p w14:paraId="23222D88" w14:textId="7FF72092" w:rsidR="004349EF" w:rsidRPr="00AE0EA8" w:rsidRDefault="00D321DF" w:rsidP="0028496A">
            <w:pPr>
              <w:rPr>
                <w:rFonts w:ascii="Arial Narrow" w:hAnsi="Arial Narrow"/>
                <w:color w:val="2F5496" w:themeColor="accent1" w:themeShade="BF"/>
                <w:sz w:val="28"/>
                <w:szCs w:val="28"/>
                <w:lang w:val="sr-Cyrl-RS"/>
              </w:rPr>
            </w:pPr>
            <w:r>
              <w:rPr>
                <w:rFonts w:ascii="Arial Narrow" w:hAnsi="Arial Narrow"/>
                <w:color w:val="C45911" w:themeColor="accent2" w:themeShade="BF"/>
                <w:sz w:val="28"/>
                <w:szCs w:val="28"/>
                <w:lang w:val="sr-Cyrl-RS"/>
              </w:rPr>
              <w:t>Мера 3.3.</w:t>
            </w:r>
          </w:p>
        </w:tc>
        <w:tc>
          <w:tcPr>
            <w:tcW w:w="12039" w:type="dxa"/>
            <w:gridSpan w:val="11"/>
            <w:shd w:val="clear" w:color="auto" w:fill="D9D9D9" w:themeFill="background1" w:themeFillShade="D9"/>
            <w:vAlign w:val="center"/>
          </w:tcPr>
          <w:p w14:paraId="56765105" w14:textId="77777777" w:rsidR="00B049EA" w:rsidRDefault="00B049EA" w:rsidP="00B049EA">
            <w:pPr>
              <w:pStyle w:val="Heading2"/>
              <w:spacing w:line="276" w:lineRule="auto"/>
              <w:jc w:val="both"/>
              <w:rPr>
                <w:rFonts w:ascii="Arial Narrow" w:hAnsi="Arial Narrow"/>
                <w:sz w:val="28"/>
                <w:szCs w:val="28"/>
                <w:lang w:val="ru-RU"/>
              </w:rPr>
            </w:pPr>
            <w:bookmarkStart w:id="9" w:name="_Hlk18236963"/>
            <w:r w:rsidRPr="00525183">
              <w:rPr>
                <w:rFonts w:ascii="Arial Narrow" w:hAnsi="Arial Narrow"/>
                <w:sz w:val="28"/>
                <w:szCs w:val="28"/>
                <w:lang w:val="sr-Cyrl-RS"/>
              </w:rPr>
              <w:t>Подизање</w:t>
            </w:r>
            <w:r w:rsidRPr="00525183">
              <w:rPr>
                <w:rFonts w:ascii="Arial Narrow" w:hAnsi="Arial Narrow"/>
                <w:sz w:val="28"/>
                <w:szCs w:val="28"/>
                <w:lang w:val="ru-RU"/>
              </w:rPr>
              <w:t xml:space="preserve"> свести </w:t>
            </w:r>
            <w:r>
              <w:rPr>
                <w:rFonts w:ascii="Arial Narrow" w:hAnsi="Arial Narrow"/>
                <w:sz w:val="28"/>
                <w:szCs w:val="28"/>
                <w:lang w:val="ru-RU"/>
              </w:rPr>
              <w:t xml:space="preserve">представника опште популације о правима </w:t>
            </w:r>
            <w:r w:rsidRPr="00525183">
              <w:rPr>
                <w:rFonts w:ascii="Arial Narrow" w:hAnsi="Arial Narrow"/>
                <w:sz w:val="28"/>
                <w:szCs w:val="28"/>
                <w:lang w:val="ru-RU"/>
              </w:rPr>
              <w:t>жртава</w:t>
            </w:r>
            <w:r>
              <w:rPr>
                <w:rFonts w:ascii="Arial Narrow" w:hAnsi="Arial Narrow"/>
                <w:sz w:val="28"/>
                <w:szCs w:val="28"/>
                <w:lang w:val="ru-RU"/>
              </w:rPr>
              <w:t xml:space="preserve"> кривичних дела у Републици Србији</w:t>
            </w:r>
            <w:bookmarkEnd w:id="9"/>
          </w:p>
          <w:p w14:paraId="71398D80" w14:textId="401091B7" w:rsidR="004349EF" w:rsidRPr="00F020E6" w:rsidRDefault="004349EF" w:rsidP="0028496A">
            <w:pPr>
              <w:jc w:val="both"/>
              <w:rPr>
                <w:rFonts w:ascii="Arial Narrow" w:hAnsi="Arial Narrow"/>
                <w:color w:val="C45911" w:themeColor="accent2" w:themeShade="BF"/>
                <w:sz w:val="28"/>
                <w:szCs w:val="42"/>
                <w:lang w:val="sr-Cyrl-RS"/>
              </w:rPr>
            </w:pPr>
          </w:p>
          <w:p w14:paraId="47F65233" w14:textId="77777777" w:rsidR="004349EF" w:rsidRPr="00AE0EA8" w:rsidRDefault="004349EF" w:rsidP="0028496A">
            <w:pPr>
              <w:rPr>
                <w:rFonts w:ascii="Arial Narrow" w:hAnsi="Arial Narrow"/>
                <w:color w:val="2F5496" w:themeColor="accent1" w:themeShade="BF"/>
                <w:sz w:val="28"/>
                <w:szCs w:val="28"/>
                <w:lang w:val="sr-Cyrl-RS"/>
              </w:rPr>
            </w:pPr>
          </w:p>
        </w:tc>
      </w:tr>
      <w:tr w:rsidR="004349EF" w:rsidRPr="00F020E6" w14:paraId="76553B92" w14:textId="77777777" w:rsidTr="00BE2E27">
        <w:trPr>
          <w:gridAfter w:val="1"/>
          <w:wAfter w:w="92" w:type="dxa"/>
          <w:jc w:val="center"/>
        </w:trPr>
        <w:tc>
          <w:tcPr>
            <w:tcW w:w="1639" w:type="dxa"/>
            <w:gridSpan w:val="2"/>
            <w:vMerge/>
            <w:shd w:val="clear" w:color="auto" w:fill="D9D9D9" w:themeFill="background1" w:themeFillShade="D9"/>
            <w:noWrap/>
            <w:vAlign w:val="center"/>
          </w:tcPr>
          <w:p w14:paraId="03372696" w14:textId="77777777" w:rsidR="004349EF" w:rsidRPr="00AE0EA8" w:rsidRDefault="004349EF" w:rsidP="0028496A">
            <w:pPr>
              <w:rPr>
                <w:rFonts w:ascii="Arial Narrow" w:hAnsi="Arial Narrow"/>
                <w:color w:val="2F5496" w:themeColor="accent1" w:themeShade="BF"/>
                <w:sz w:val="20"/>
                <w:szCs w:val="24"/>
                <w:lang w:val="sr-Cyrl-RS"/>
              </w:rPr>
            </w:pPr>
          </w:p>
        </w:tc>
        <w:tc>
          <w:tcPr>
            <w:tcW w:w="5908" w:type="dxa"/>
            <w:gridSpan w:val="4"/>
            <w:shd w:val="clear" w:color="auto" w:fill="D9D9D9" w:themeFill="background1" w:themeFillShade="D9"/>
            <w:vAlign w:val="center"/>
          </w:tcPr>
          <w:p w14:paraId="75CFF7EB"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Врста мере</w:t>
            </w:r>
          </w:p>
        </w:tc>
        <w:tc>
          <w:tcPr>
            <w:tcW w:w="6131" w:type="dxa"/>
            <w:gridSpan w:val="7"/>
            <w:shd w:val="clear" w:color="auto" w:fill="D9D9D9" w:themeFill="background1" w:themeFillShade="D9"/>
            <w:vAlign w:val="center"/>
          </w:tcPr>
          <w:p w14:paraId="4666F1C0" w14:textId="4A3CF97A" w:rsidR="004349EF" w:rsidRPr="00F020E6" w:rsidRDefault="00D321DF" w:rsidP="0028496A">
            <w:pPr>
              <w:rPr>
                <w:rFonts w:ascii="Arial Narrow" w:hAnsi="Arial Narrow"/>
                <w:sz w:val="20"/>
                <w:szCs w:val="24"/>
                <w:lang w:val="sr-Cyrl-RS"/>
              </w:rPr>
            </w:pPr>
            <w:r w:rsidRPr="00A35A64">
              <w:rPr>
                <w:rFonts w:ascii="Arial Narrow" w:hAnsi="Arial Narrow"/>
                <w:sz w:val="20"/>
              </w:rPr>
              <w:t>Информативно едукативна</w:t>
            </w:r>
          </w:p>
        </w:tc>
      </w:tr>
      <w:tr w:rsidR="004349EF" w:rsidRPr="00AE0EA8" w14:paraId="0DD3ADA3" w14:textId="77777777" w:rsidTr="00BE2E27">
        <w:trPr>
          <w:gridAfter w:val="1"/>
          <w:wAfter w:w="92" w:type="dxa"/>
          <w:jc w:val="center"/>
        </w:trPr>
        <w:tc>
          <w:tcPr>
            <w:tcW w:w="1639" w:type="dxa"/>
            <w:gridSpan w:val="2"/>
            <w:vMerge/>
            <w:shd w:val="clear" w:color="auto" w:fill="D9D9D9" w:themeFill="background1" w:themeFillShade="D9"/>
            <w:noWrap/>
            <w:vAlign w:val="center"/>
          </w:tcPr>
          <w:p w14:paraId="3EDB54AA" w14:textId="77777777" w:rsidR="004349EF" w:rsidRPr="00AE0EA8" w:rsidRDefault="004349EF" w:rsidP="0028496A">
            <w:pPr>
              <w:rPr>
                <w:rFonts w:ascii="Arial Narrow" w:hAnsi="Arial Narrow"/>
                <w:color w:val="2F5496" w:themeColor="accent1" w:themeShade="BF"/>
                <w:sz w:val="20"/>
                <w:szCs w:val="24"/>
                <w:lang w:val="sr-Cyrl-RS"/>
              </w:rPr>
            </w:pPr>
          </w:p>
        </w:tc>
        <w:tc>
          <w:tcPr>
            <w:tcW w:w="2907" w:type="dxa"/>
            <w:shd w:val="clear" w:color="auto" w:fill="D9D9D9" w:themeFill="background1" w:themeFillShade="D9"/>
            <w:vAlign w:val="center"/>
          </w:tcPr>
          <w:p w14:paraId="7F4BC4B6" w14:textId="77777777" w:rsidR="004349EF" w:rsidRPr="00AE0EA8" w:rsidRDefault="004349EF" w:rsidP="0028496A">
            <w:pPr>
              <w:rPr>
                <w:rFonts w:ascii="Arial Narrow" w:hAnsi="Arial Narrow"/>
                <w:sz w:val="20"/>
                <w:szCs w:val="24"/>
                <w:lang w:val="sr-Cyrl-RS"/>
              </w:rPr>
            </w:pPr>
            <w:r w:rsidRPr="00515C8B">
              <w:rPr>
                <w:rFonts w:ascii="Arial Narrow" w:hAnsi="Arial Narrow"/>
                <w:sz w:val="20"/>
                <w:szCs w:val="24"/>
                <w:lang w:val="sr-Cyrl-RS"/>
              </w:rPr>
              <w:t>Институција одговорна за реализацију мере</w:t>
            </w:r>
          </w:p>
        </w:tc>
        <w:tc>
          <w:tcPr>
            <w:tcW w:w="3001" w:type="dxa"/>
            <w:gridSpan w:val="3"/>
            <w:shd w:val="clear" w:color="auto" w:fill="D9D9D9" w:themeFill="background1" w:themeFillShade="D9"/>
            <w:vAlign w:val="center"/>
          </w:tcPr>
          <w:p w14:paraId="18C67AD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Министарство правде</w:t>
            </w:r>
          </w:p>
        </w:tc>
        <w:tc>
          <w:tcPr>
            <w:tcW w:w="2383" w:type="dxa"/>
            <w:gridSpan w:val="3"/>
            <w:shd w:val="clear" w:color="auto" w:fill="D9D9D9" w:themeFill="background1" w:themeFillShade="D9"/>
            <w:vAlign w:val="center"/>
          </w:tcPr>
          <w:p w14:paraId="11638CB5"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Партнери у реализацији</w:t>
            </w:r>
          </w:p>
        </w:tc>
        <w:tc>
          <w:tcPr>
            <w:tcW w:w="3748" w:type="dxa"/>
            <w:gridSpan w:val="4"/>
            <w:shd w:val="clear" w:color="auto" w:fill="D9D9D9" w:themeFill="background1" w:themeFillShade="D9"/>
            <w:vAlign w:val="center"/>
          </w:tcPr>
          <w:p w14:paraId="7ED6B466" w14:textId="428A619C"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ОЕБС- ИПА 2016 Пројектни тим</w:t>
            </w:r>
          </w:p>
        </w:tc>
      </w:tr>
      <w:tr w:rsidR="004349EF" w:rsidRPr="00AE0EA8" w14:paraId="0C6B21A4" w14:textId="77777777" w:rsidTr="00BE2E27">
        <w:trPr>
          <w:gridAfter w:val="1"/>
          <w:wAfter w:w="92" w:type="dxa"/>
          <w:jc w:val="center"/>
        </w:trPr>
        <w:tc>
          <w:tcPr>
            <w:tcW w:w="1639" w:type="dxa"/>
            <w:gridSpan w:val="2"/>
            <w:vMerge/>
            <w:shd w:val="clear" w:color="auto" w:fill="D9D9D9" w:themeFill="background1" w:themeFillShade="D9"/>
            <w:noWrap/>
            <w:vAlign w:val="center"/>
          </w:tcPr>
          <w:p w14:paraId="0CB8EE01" w14:textId="77777777" w:rsidR="004349EF" w:rsidRPr="00AE0EA8" w:rsidRDefault="004349EF" w:rsidP="0028496A">
            <w:pPr>
              <w:rPr>
                <w:rFonts w:ascii="Arial Narrow" w:hAnsi="Arial Narrow"/>
                <w:color w:val="2F5496" w:themeColor="accent1" w:themeShade="BF"/>
                <w:sz w:val="20"/>
                <w:szCs w:val="24"/>
                <w:lang w:val="sr-Cyrl-RS"/>
              </w:rPr>
            </w:pPr>
          </w:p>
        </w:tc>
        <w:tc>
          <w:tcPr>
            <w:tcW w:w="2907" w:type="dxa"/>
            <w:vMerge w:val="restart"/>
            <w:shd w:val="clear" w:color="auto" w:fill="D9D9D9" w:themeFill="background1" w:themeFillShade="D9"/>
            <w:vAlign w:val="center"/>
          </w:tcPr>
          <w:p w14:paraId="2D8F6126"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Процењена финансијска средства</w:t>
            </w:r>
          </w:p>
        </w:tc>
        <w:tc>
          <w:tcPr>
            <w:tcW w:w="4485" w:type="dxa"/>
            <w:gridSpan w:val="5"/>
            <w:shd w:val="clear" w:color="auto" w:fill="D9D9D9" w:themeFill="background1" w:themeFillShade="D9"/>
            <w:vAlign w:val="center"/>
          </w:tcPr>
          <w:p w14:paraId="708EBEE7"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Буџет Републике Србије</w:t>
            </w:r>
          </w:p>
        </w:tc>
        <w:tc>
          <w:tcPr>
            <w:tcW w:w="4647" w:type="dxa"/>
            <w:gridSpan w:val="5"/>
            <w:shd w:val="clear" w:color="auto" w:fill="D9D9D9" w:themeFill="background1" w:themeFillShade="D9"/>
            <w:vAlign w:val="center"/>
          </w:tcPr>
          <w:p w14:paraId="2F3E846D"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Средства међународне помоћи</w:t>
            </w:r>
          </w:p>
        </w:tc>
      </w:tr>
      <w:tr w:rsidR="004349EF" w:rsidRPr="00D02EED" w14:paraId="471BBE03" w14:textId="77777777" w:rsidTr="00BE2E27">
        <w:trPr>
          <w:gridAfter w:val="1"/>
          <w:wAfter w:w="92" w:type="dxa"/>
          <w:jc w:val="center"/>
        </w:trPr>
        <w:tc>
          <w:tcPr>
            <w:tcW w:w="1639" w:type="dxa"/>
            <w:gridSpan w:val="2"/>
            <w:vMerge/>
            <w:shd w:val="clear" w:color="auto" w:fill="D9D9D9" w:themeFill="background1" w:themeFillShade="D9"/>
            <w:noWrap/>
            <w:vAlign w:val="center"/>
          </w:tcPr>
          <w:p w14:paraId="04F65478" w14:textId="77777777" w:rsidR="004349EF" w:rsidRPr="00AE0EA8" w:rsidRDefault="004349EF" w:rsidP="0028496A">
            <w:pPr>
              <w:rPr>
                <w:rFonts w:ascii="Arial Narrow" w:hAnsi="Arial Narrow"/>
                <w:color w:val="2F5496" w:themeColor="accent1" w:themeShade="BF"/>
                <w:sz w:val="20"/>
                <w:szCs w:val="24"/>
                <w:lang w:val="sr-Cyrl-RS"/>
              </w:rPr>
            </w:pPr>
          </w:p>
        </w:tc>
        <w:tc>
          <w:tcPr>
            <w:tcW w:w="2907" w:type="dxa"/>
            <w:vMerge/>
            <w:shd w:val="clear" w:color="auto" w:fill="D9D9D9" w:themeFill="background1" w:themeFillShade="D9"/>
            <w:vAlign w:val="center"/>
          </w:tcPr>
          <w:p w14:paraId="7913226F" w14:textId="77777777" w:rsidR="004349EF" w:rsidRPr="00AE0EA8" w:rsidRDefault="004349EF" w:rsidP="0028496A">
            <w:pPr>
              <w:rPr>
                <w:rFonts w:ascii="Arial Narrow" w:hAnsi="Arial Narrow"/>
                <w:sz w:val="20"/>
                <w:szCs w:val="24"/>
                <w:lang w:val="sr-Cyrl-RS"/>
              </w:rPr>
            </w:pPr>
          </w:p>
        </w:tc>
        <w:tc>
          <w:tcPr>
            <w:tcW w:w="4485" w:type="dxa"/>
            <w:gridSpan w:val="5"/>
            <w:shd w:val="clear" w:color="auto" w:fill="D9D9D9" w:themeFill="background1" w:themeFillShade="D9"/>
            <w:vAlign w:val="center"/>
          </w:tcPr>
          <w:p w14:paraId="6E1CE7EB" w14:textId="5DE865D2" w:rsidR="004349EF" w:rsidRPr="00AE0EA8" w:rsidRDefault="004349EF" w:rsidP="003E2CE0">
            <w:pPr>
              <w:rPr>
                <w:rFonts w:ascii="Arial Narrow" w:hAnsi="Arial Narrow"/>
                <w:sz w:val="20"/>
                <w:szCs w:val="24"/>
                <w:lang w:val="sr-Cyrl-RS"/>
              </w:rPr>
            </w:pPr>
            <w:r w:rsidRPr="00AE0EA8">
              <w:rPr>
                <w:rFonts w:ascii="Arial Narrow" w:hAnsi="Arial Narrow"/>
                <w:sz w:val="20"/>
                <w:szCs w:val="24"/>
                <w:lang w:val="sr-Cyrl-RS"/>
              </w:rPr>
              <w:t>Редовна буџетска средства</w:t>
            </w:r>
            <w:r w:rsidR="00C74017">
              <w:rPr>
                <w:rFonts w:ascii="Arial Narrow" w:hAnsi="Arial Narrow"/>
                <w:sz w:val="20"/>
                <w:szCs w:val="24"/>
                <w:lang w:val="sr-Cyrl-RS"/>
              </w:rPr>
              <w:t xml:space="preserve"> </w:t>
            </w:r>
            <w:r w:rsidR="003E2CE0">
              <w:rPr>
                <w:rFonts w:ascii="Arial Narrow" w:hAnsi="Arial Narrow"/>
                <w:sz w:val="20"/>
                <w:szCs w:val="24"/>
                <w:lang w:val="sr-Cyrl-RS"/>
              </w:rPr>
              <w:t>–</w:t>
            </w:r>
            <w:r w:rsidR="00C74017" w:rsidRPr="00674849">
              <w:rPr>
                <w:rFonts w:ascii="Arial Narrow" w:hAnsi="Arial Narrow"/>
                <w:sz w:val="20"/>
                <w:szCs w:val="20"/>
                <w:lang w:val="sr-Cyrl-RS"/>
              </w:rPr>
              <w:t xml:space="preserve"> Раздео 23 </w:t>
            </w:r>
            <w:r w:rsidR="003E2CE0">
              <w:rPr>
                <w:rFonts w:ascii="Arial Narrow" w:hAnsi="Arial Narrow"/>
                <w:sz w:val="20"/>
                <w:szCs w:val="20"/>
                <w:lang w:val="sr-Cyrl-RS"/>
              </w:rPr>
              <w:t>–</w:t>
            </w:r>
            <w:r w:rsidR="002410E1" w:rsidRPr="00674849">
              <w:rPr>
                <w:rFonts w:ascii="Arial Narrow" w:hAnsi="Arial Narrow"/>
                <w:sz w:val="20"/>
                <w:szCs w:val="20"/>
                <w:lang w:val="sr-Cyrl-RS"/>
              </w:rPr>
              <w:t xml:space="preserve"> </w:t>
            </w:r>
            <w:r w:rsidR="003E2CE0">
              <w:rPr>
                <w:rFonts w:ascii="Arial Narrow" w:hAnsi="Arial Narrow"/>
                <w:sz w:val="20"/>
                <w:szCs w:val="20"/>
                <w:lang w:val="sr-Cyrl-RS"/>
              </w:rPr>
              <w:t>Министарство правде,</w:t>
            </w:r>
            <w:r w:rsidR="00C74017" w:rsidRPr="00674849">
              <w:rPr>
                <w:rFonts w:ascii="Arial Narrow" w:hAnsi="Arial Narrow"/>
                <w:sz w:val="20"/>
                <w:szCs w:val="20"/>
                <w:lang w:val="sr-Cyrl-RS"/>
              </w:rPr>
              <w:t xml:space="preserve"> Програм </w:t>
            </w:r>
            <w:r w:rsidR="00C74017" w:rsidRPr="00515C8B">
              <w:rPr>
                <w:rFonts w:ascii="Arial Narrow" w:hAnsi="Arial Narrow" w:cs="Arial"/>
                <w:sz w:val="20"/>
                <w:szCs w:val="20"/>
                <w:lang w:val="sr-Cyrl-RS"/>
              </w:rPr>
              <w:t>1602</w:t>
            </w:r>
            <w:r w:rsidR="00C74017" w:rsidRPr="005B0E88">
              <w:rPr>
                <w:rFonts w:ascii="Arial Narrow" w:hAnsi="Arial Narrow" w:cs="Arial"/>
                <w:sz w:val="20"/>
                <w:szCs w:val="20"/>
                <w:lang w:val="sr-Cyrl-RS"/>
              </w:rPr>
              <w:t xml:space="preserve"> </w:t>
            </w:r>
            <w:r w:rsidR="00C74017" w:rsidRPr="00515C8B">
              <w:rPr>
                <w:rFonts w:ascii="Arial Narrow" w:hAnsi="Arial Narrow" w:cs="Arial"/>
                <w:sz w:val="20"/>
                <w:szCs w:val="20"/>
                <w:lang w:val="sr-Cyrl-RS"/>
              </w:rPr>
              <w:t>Уређење и управљање у систему правосуђа</w:t>
            </w:r>
            <w:r w:rsidR="00C74017" w:rsidRPr="005B0E88">
              <w:rPr>
                <w:rFonts w:ascii="Arial Narrow" w:hAnsi="Arial Narrow" w:cs="Arial"/>
                <w:sz w:val="20"/>
                <w:szCs w:val="20"/>
                <w:lang w:val="sr-Cyrl-RS"/>
              </w:rPr>
              <w:t xml:space="preserve">, </w:t>
            </w:r>
            <w:r w:rsidR="00696A6B" w:rsidRPr="005B0E88">
              <w:rPr>
                <w:rFonts w:ascii="Arial Narrow" w:hAnsi="Arial Narrow" w:cs="Arial"/>
                <w:sz w:val="20"/>
                <w:szCs w:val="20"/>
                <w:lang w:val="sr-Cyrl-RS"/>
              </w:rPr>
              <w:t xml:space="preserve">, </w:t>
            </w:r>
            <w:r w:rsidR="00696A6B">
              <w:rPr>
                <w:rFonts w:ascii="Arial" w:hAnsi="Arial" w:cs="Arial"/>
                <w:sz w:val="17"/>
                <w:szCs w:val="17"/>
                <w:lang w:val="sr-Cyrl-RS"/>
              </w:rPr>
              <w:t>Прогр. активност 0010 – Администрација и управљање</w:t>
            </w:r>
          </w:p>
        </w:tc>
        <w:tc>
          <w:tcPr>
            <w:tcW w:w="4647" w:type="dxa"/>
            <w:gridSpan w:val="5"/>
            <w:shd w:val="clear" w:color="auto" w:fill="D9D9D9" w:themeFill="background1" w:themeFillShade="D9"/>
            <w:vAlign w:val="center"/>
          </w:tcPr>
          <w:p w14:paraId="65FA1C47" w14:textId="203DF41C" w:rsidR="004349EF" w:rsidRPr="00AE0EA8" w:rsidRDefault="004349EF" w:rsidP="003E2CE0">
            <w:pPr>
              <w:rPr>
                <w:rFonts w:ascii="Arial Narrow" w:hAnsi="Arial Narrow"/>
                <w:sz w:val="20"/>
                <w:szCs w:val="24"/>
                <w:lang w:val="sr-Cyrl-RS"/>
              </w:rPr>
            </w:pPr>
            <w:r w:rsidRPr="00AE0EA8">
              <w:rPr>
                <w:rFonts w:ascii="Arial Narrow" w:hAnsi="Arial Narrow"/>
                <w:sz w:val="20"/>
                <w:szCs w:val="24"/>
                <w:lang w:val="sr-Cyrl-RS"/>
              </w:rPr>
              <w:t xml:space="preserve">ИПА 2016 – Подршка жртвама и сведоцима у </w:t>
            </w:r>
            <w:r w:rsidR="003E2CE0">
              <w:rPr>
                <w:rFonts w:ascii="Arial Narrow" w:hAnsi="Arial Narrow"/>
                <w:sz w:val="20"/>
                <w:szCs w:val="24"/>
                <w:lang w:val="sr-Cyrl-RS"/>
              </w:rPr>
              <w:t>Републици Србији коју спроводи Мисија ОЕБС</w:t>
            </w:r>
            <w:r w:rsidRPr="00AE0EA8">
              <w:rPr>
                <w:rFonts w:ascii="Arial Narrow" w:hAnsi="Arial Narrow"/>
                <w:sz w:val="20"/>
                <w:szCs w:val="24"/>
                <w:lang w:val="sr-Cyrl-RS"/>
              </w:rPr>
              <w:t xml:space="preserve"> у Р</w:t>
            </w:r>
            <w:r w:rsidR="003E2CE0">
              <w:rPr>
                <w:rFonts w:ascii="Arial Narrow" w:hAnsi="Arial Narrow"/>
                <w:sz w:val="20"/>
                <w:szCs w:val="24"/>
                <w:lang w:val="sr-Cyrl-RS"/>
              </w:rPr>
              <w:t xml:space="preserve">епублици </w:t>
            </w:r>
            <w:r w:rsidRPr="00AE0EA8">
              <w:rPr>
                <w:rFonts w:ascii="Arial Narrow" w:hAnsi="Arial Narrow"/>
                <w:sz w:val="20"/>
                <w:szCs w:val="24"/>
                <w:lang w:val="sr-Cyrl-RS"/>
              </w:rPr>
              <w:t>С</w:t>
            </w:r>
            <w:r w:rsidR="003E2CE0">
              <w:rPr>
                <w:rFonts w:ascii="Arial Narrow" w:hAnsi="Arial Narrow"/>
                <w:sz w:val="20"/>
                <w:szCs w:val="24"/>
                <w:lang w:val="sr-Cyrl-RS"/>
              </w:rPr>
              <w:t>рбији</w:t>
            </w:r>
          </w:p>
        </w:tc>
      </w:tr>
      <w:tr w:rsidR="004349EF" w:rsidRPr="00D02EED" w14:paraId="0F4ECE53" w14:textId="77777777" w:rsidTr="00BE2E27">
        <w:trPr>
          <w:gridAfter w:val="1"/>
          <w:wAfter w:w="92" w:type="dxa"/>
          <w:jc w:val="center"/>
        </w:trPr>
        <w:tc>
          <w:tcPr>
            <w:tcW w:w="1639" w:type="dxa"/>
            <w:gridSpan w:val="2"/>
            <w:vMerge/>
            <w:shd w:val="clear" w:color="auto" w:fill="D9D9D9" w:themeFill="background1" w:themeFillShade="D9"/>
            <w:noWrap/>
            <w:vAlign w:val="center"/>
          </w:tcPr>
          <w:p w14:paraId="0E555A5A" w14:textId="77777777" w:rsidR="004349EF" w:rsidRPr="00AE0EA8" w:rsidRDefault="004349EF" w:rsidP="0028496A">
            <w:pPr>
              <w:rPr>
                <w:rFonts w:ascii="Arial Narrow" w:hAnsi="Arial Narrow"/>
                <w:color w:val="2F5496" w:themeColor="accent1" w:themeShade="BF"/>
                <w:sz w:val="20"/>
                <w:szCs w:val="24"/>
                <w:lang w:val="sr-Cyrl-RS"/>
              </w:rPr>
            </w:pPr>
          </w:p>
        </w:tc>
        <w:tc>
          <w:tcPr>
            <w:tcW w:w="2907" w:type="dxa"/>
            <w:shd w:val="clear" w:color="auto" w:fill="D9D9D9" w:themeFill="background1" w:themeFillShade="D9"/>
            <w:vAlign w:val="center"/>
          </w:tcPr>
          <w:p w14:paraId="7B77D954"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Прописи кроз које се мера спроводи</w:t>
            </w:r>
          </w:p>
        </w:tc>
        <w:tc>
          <w:tcPr>
            <w:tcW w:w="9132" w:type="dxa"/>
            <w:gridSpan w:val="10"/>
            <w:shd w:val="clear" w:color="auto" w:fill="D9D9D9" w:themeFill="background1" w:themeFillShade="D9"/>
            <w:vAlign w:val="center"/>
          </w:tcPr>
          <w:p w14:paraId="3FD952EB" w14:textId="77777777" w:rsidR="004349EF" w:rsidRPr="00AE0EA8" w:rsidRDefault="004349EF" w:rsidP="0028496A">
            <w:pPr>
              <w:rPr>
                <w:rFonts w:ascii="Arial Narrow" w:hAnsi="Arial Narrow"/>
                <w:sz w:val="20"/>
                <w:szCs w:val="24"/>
                <w:lang w:val="sr-Cyrl-RS"/>
              </w:rPr>
            </w:pPr>
            <w:r>
              <w:rPr>
                <w:rFonts w:ascii="Arial Narrow" w:hAnsi="Arial Narrow"/>
                <w:sz w:val="20"/>
                <w:szCs w:val="24"/>
                <w:lang w:val="sr-Cyrl-RS"/>
              </w:rPr>
              <w:t>Мера се спроводи кроз претходно измењене/донете прописе наведене у мери 1.1.</w:t>
            </w:r>
          </w:p>
        </w:tc>
      </w:tr>
      <w:tr w:rsidR="004349EF" w:rsidRPr="00AE0EA8" w14:paraId="77974C50" w14:textId="77777777" w:rsidTr="00BE2E27">
        <w:trPr>
          <w:gridAfter w:val="1"/>
          <w:wAfter w:w="92" w:type="dxa"/>
          <w:jc w:val="center"/>
        </w:trPr>
        <w:tc>
          <w:tcPr>
            <w:tcW w:w="1639" w:type="dxa"/>
            <w:gridSpan w:val="2"/>
            <w:vMerge/>
            <w:shd w:val="clear" w:color="auto" w:fill="D9D9D9" w:themeFill="background1" w:themeFillShade="D9"/>
            <w:noWrap/>
            <w:vAlign w:val="center"/>
          </w:tcPr>
          <w:p w14:paraId="5D4E0E88" w14:textId="77777777" w:rsidR="004349EF" w:rsidRPr="00AE0EA8" w:rsidRDefault="004349EF" w:rsidP="0028496A">
            <w:pPr>
              <w:rPr>
                <w:rFonts w:ascii="Arial Narrow" w:hAnsi="Arial Narrow"/>
                <w:color w:val="2F5496" w:themeColor="accent1" w:themeShade="BF"/>
                <w:sz w:val="20"/>
                <w:szCs w:val="24"/>
                <w:lang w:val="sr-Cyrl-RS"/>
              </w:rPr>
            </w:pPr>
          </w:p>
        </w:tc>
        <w:tc>
          <w:tcPr>
            <w:tcW w:w="2907" w:type="dxa"/>
            <w:shd w:val="clear" w:color="auto" w:fill="D9D9D9" w:themeFill="background1" w:themeFillShade="D9"/>
            <w:vAlign w:val="center"/>
          </w:tcPr>
          <w:p w14:paraId="16906315"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Рок за реализацију</w:t>
            </w:r>
          </w:p>
        </w:tc>
        <w:tc>
          <w:tcPr>
            <w:tcW w:w="9132" w:type="dxa"/>
            <w:gridSpan w:val="10"/>
            <w:shd w:val="clear" w:color="auto" w:fill="D9D9D9" w:themeFill="background1" w:themeFillShade="D9"/>
            <w:vAlign w:val="center"/>
          </w:tcPr>
          <w:p w14:paraId="3C35D0C8"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202</w:t>
            </w:r>
            <w:r>
              <w:rPr>
                <w:rFonts w:ascii="Arial Narrow" w:hAnsi="Arial Narrow"/>
                <w:sz w:val="20"/>
                <w:szCs w:val="24"/>
                <w:lang w:val="sr-Cyrl-RS"/>
              </w:rPr>
              <w:t>2</w:t>
            </w:r>
            <w:r w:rsidRPr="00AE0EA8">
              <w:rPr>
                <w:rFonts w:ascii="Arial Narrow" w:hAnsi="Arial Narrow"/>
                <w:sz w:val="20"/>
                <w:szCs w:val="24"/>
                <w:lang w:val="sr-Cyrl-RS"/>
              </w:rPr>
              <w:t>. година</w:t>
            </w:r>
          </w:p>
        </w:tc>
      </w:tr>
      <w:tr w:rsidR="004349EF" w:rsidRPr="00D02EED" w14:paraId="5580B704" w14:textId="77777777" w:rsidTr="00BE2E27">
        <w:trPr>
          <w:gridAfter w:val="1"/>
          <w:wAfter w:w="92" w:type="dxa"/>
          <w:jc w:val="center"/>
        </w:trPr>
        <w:tc>
          <w:tcPr>
            <w:tcW w:w="1639" w:type="dxa"/>
            <w:gridSpan w:val="2"/>
            <w:vMerge/>
            <w:shd w:val="clear" w:color="auto" w:fill="D9D9D9" w:themeFill="background1" w:themeFillShade="D9"/>
            <w:noWrap/>
            <w:vAlign w:val="center"/>
          </w:tcPr>
          <w:p w14:paraId="02579A18" w14:textId="77777777" w:rsidR="004349EF" w:rsidRPr="00AE0EA8" w:rsidRDefault="004349EF" w:rsidP="0028496A">
            <w:pPr>
              <w:rPr>
                <w:rFonts w:ascii="Arial Narrow" w:hAnsi="Arial Narrow"/>
                <w:color w:val="2F5496" w:themeColor="accent1" w:themeShade="BF"/>
                <w:sz w:val="20"/>
                <w:szCs w:val="24"/>
                <w:lang w:val="sr-Cyrl-RS"/>
              </w:rPr>
            </w:pPr>
          </w:p>
        </w:tc>
        <w:tc>
          <w:tcPr>
            <w:tcW w:w="2907" w:type="dxa"/>
            <w:vMerge w:val="restart"/>
            <w:shd w:val="clear" w:color="auto" w:fill="D9D9D9" w:themeFill="background1" w:themeFillShade="D9"/>
            <w:vAlign w:val="center"/>
          </w:tcPr>
          <w:p w14:paraId="75BF361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Показатељ излазног резултата:</w:t>
            </w:r>
          </w:p>
        </w:tc>
        <w:tc>
          <w:tcPr>
            <w:tcW w:w="9132" w:type="dxa"/>
            <w:gridSpan w:val="10"/>
            <w:shd w:val="clear" w:color="auto" w:fill="D9D9D9" w:themeFill="background1" w:themeFillShade="D9"/>
            <w:vAlign w:val="center"/>
          </w:tcPr>
          <w:p w14:paraId="438B63CE" w14:textId="37CC4A36" w:rsidR="004349EF" w:rsidRPr="00B11A9A" w:rsidRDefault="00D321DF" w:rsidP="0028496A">
            <w:pPr>
              <w:rPr>
                <w:rFonts w:ascii="Arial Narrow" w:hAnsi="Arial Narrow"/>
                <w:sz w:val="20"/>
                <w:szCs w:val="24"/>
                <w:lang w:val="sr-Cyrl-RS"/>
              </w:rPr>
            </w:pPr>
            <w:r>
              <w:rPr>
                <w:rFonts w:ascii="Arial Narrow" w:hAnsi="Arial Narrow"/>
                <w:sz w:val="20"/>
                <w:szCs w:val="20"/>
                <w:lang w:val="sr-Cyrl-RS"/>
              </w:rPr>
              <w:t xml:space="preserve">Унапређена </w:t>
            </w:r>
            <w:r w:rsidR="00943A7C">
              <w:rPr>
                <w:rFonts w:ascii="Arial Narrow" w:hAnsi="Arial Narrow"/>
                <w:sz w:val="20"/>
                <w:szCs w:val="20"/>
                <w:lang w:val="sr-Cyrl-RS"/>
              </w:rPr>
              <w:t>информисаност опште популације о правима жртава и сведока у правном систему Републике Србије и доступним механизмима заштите и подршке</w:t>
            </w:r>
          </w:p>
        </w:tc>
      </w:tr>
      <w:tr w:rsidR="004349EF" w:rsidRPr="00AE0EA8" w14:paraId="52F34F47" w14:textId="77777777" w:rsidTr="00BE2E27">
        <w:trPr>
          <w:gridAfter w:val="1"/>
          <w:wAfter w:w="92" w:type="dxa"/>
          <w:jc w:val="center"/>
        </w:trPr>
        <w:tc>
          <w:tcPr>
            <w:tcW w:w="1639" w:type="dxa"/>
            <w:gridSpan w:val="2"/>
            <w:vMerge/>
            <w:shd w:val="clear" w:color="auto" w:fill="D9D9D9" w:themeFill="background1" w:themeFillShade="D9"/>
            <w:noWrap/>
            <w:vAlign w:val="center"/>
          </w:tcPr>
          <w:p w14:paraId="45FA04D8" w14:textId="77777777" w:rsidR="004349EF" w:rsidRPr="00AE0EA8" w:rsidRDefault="004349EF" w:rsidP="0028496A">
            <w:pPr>
              <w:rPr>
                <w:rFonts w:ascii="Arial Narrow" w:hAnsi="Arial Narrow"/>
                <w:color w:val="2F5496" w:themeColor="accent1" w:themeShade="BF"/>
                <w:sz w:val="20"/>
                <w:szCs w:val="24"/>
                <w:lang w:val="sr-Cyrl-RS"/>
              </w:rPr>
            </w:pPr>
          </w:p>
        </w:tc>
        <w:tc>
          <w:tcPr>
            <w:tcW w:w="2907" w:type="dxa"/>
            <w:vMerge/>
            <w:shd w:val="clear" w:color="auto" w:fill="D9D9D9" w:themeFill="background1" w:themeFillShade="D9"/>
            <w:vAlign w:val="center"/>
          </w:tcPr>
          <w:p w14:paraId="2398BDFE" w14:textId="77777777" w:rsidR="004349EF" w:rsidRPr="00AE0EA8" w:rsidRDefault="004349EF" w:rsidP="0028496A">
            <w:pPr>
              <w:rPr>
                <w:rFonts w:ascii="Arial Narrow" w:hAnsi="Arial Narrow"/>
                <w:sz w:val="20"/>
                <w:szCs w:val="24"/>
                <w:lang w:val="sr-Cyrl-RS"/>
              </w:rPr>
            </w:pPr>
          </w:p>
        </w:tc>
        <w:tc>
          <w:tcPr>
            <w:tcW w:w="3001" w:type="dxa"/>
            <w:gridSpan w:val="3"/>
            <w:shd w:val="clear" w:color="auto" w:fill="D9D9D9" w:themeFill="background1" w:themeFillShade="D9"/>
            <w:vAlign w:val="center"/>
          </w:tcPr>
          <w:p w14:paraId="35BD85DA"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Полазна вредност:</w:t>
            </w:r>
          </w:p>
        </w:tc>
        <w:tc>
          <w:tcPr>
            <w:tcW w:w="2997" w:type="dxa"/>
            <w:gridSpan w:val="4"/>
            <w:shd w:val="clear" w:color="auto" w:fill="D9D9D9" w:themeFill="background1" w:themeFillShade="D9"/>
            <w:vAlign w:val="center"/>
          </w:tcPr>
          <w:p w14:paraId="42C4C819"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rPr>
              <w:t>Циљана вредност:</w:t>
            </w:r>
          </w:p>
        </w:tc>
        <w:tc>
          <w:tcPr>
            <w:tcW w:w="3134" w:type="dxa"/>
            <w:gridSpan w:val="3"/>
            <w:shd w:val="clear" w:color="auto" w:fill="D9D9D9" w:themeFill="background1" w:themeFillShade="D9"/>
            <w:vAlign w:val="center"/>
          </w:tcPr>
          <w:p w14:paraId="123D4100" w14:textId="77777777" w:rsidR="004349EF" w:rsidRPr="00AE0EA8" w:rsidRDefault="004349EF" w:rsidP="0028496A">
            <w:pPr>
              <w:rPr>
                <w:rFonts w:ascii="Arial Narrow" w:hAnsi="Arial Narrow"/>
                <w:sz w:val="20"/>
                <w:szCs w:val="24"/>
                <w:lang w:val="sr-Cyrl-RS"/>
              </w:rPr>
            </w:pPr>
            <w:r w:rsidRPr="00AE0EA8">
              <w:rPr>
                <w:rFonts w:ascii="Arial Narrow" w:hAnsi="Arial Narrow"/>
                <w:sz w:val="20"/>
                <w:szCs w:val="24"/>
                <w:lang w:val="sr-Cyrl-RS"/>
              </w:rPr>
              <w:t>Извор провере:</w:t>
            </w:r>
          </w:p>
        </w:tc>
      </w:tr>
      <w:tr w:rsidR="004349EF" w:rsidRPr="00D02EED" w14:paraId="53C09EB8" w14:textId="77777777" w:rsidTr="00BE2E27">
        <w:trPr>
          <w:gridAfter w:val="1"/>
          <w:wAfter w:w="92" w:type="dxa"/>
          <w:jc w:val="center"/>
        </w:trPr>
        <w:tc>
          <w:tcPr>
            <w:tcW w:w="1639" w:type="dxa"/>
            <w:gridSpan w:val="2"/>
            <w:vMerge/>
            <w:shd w:val="clear" w:color="auto" w:fill="D9D9D9" w:themeFill="background1" w:themeFillShade="D9"/>
            <w:noWrap/>
            <w:vAlign w:val="center"/>
          </w:tcPr>
          <w:p w14:paraId="5B352C0F" w14:textId="77777777" w:rsidR="004349EF" w:rsidRPr="00AE0EA8" w:rsidRDefault="004349EF" w:rsidP="0028496A">
            <w:pPr>
              <w:rPr>
                <w:rFonts w:ascii="Arial Narrow" w:hAnsi="Arial Narrow"/>
                <w:color w:val="2F5496" w:themeColor="accent1" w:themeShade="BF"/>
                <w:sz w:val="20"/>
                <w:szCs w:val="24"/>
                <w:lang w:val="sr-Cyrl-RS"/>
              </w:rPr>
            </w:pPr>
          </w:p>
        </w:tc>
        <w:tc>
          <w:tcPr>
            <w:tcW w:w="2907" w:type="dxa"/>
            <w:vMerge/>
            <w:shd w:val="clear" w:color="auto" w:fill="D9D9D9" w:themeFill="background1" w:themeFillShade="D9"/>
            <w:vAlign w:val="center"/>
          </w:tcPr>
          <w:p w14:paraId="21E8306A" w14:textId="77777777" w:rsidR="004349EF" w:rsidRPr="00AE0EA8" w:rsidRDefault="004349EF" w:rsidP="0028496A">
            <w:pPr>
              <w:rPr>
                <w:rFonts w:ascii="Arial Narrow" w:hAnsi="Arial Narrow"/>
                <w:sz w:val="20"/>
                <w:szCs w:val="24"/>
                <w:lang w:val="sr-Cyrl-RS"/>
              </w:rPr>
            </w:pPr>
          </w:p>
        </w:tc>
        <w:tc>
          <w:tcPr>
            <w:tcW w:w="3001" w:type="dxa"/>
            <w:gridSpan w:val="3"/>
            <w:shd w:val="clear" w:color="auto" w:fill="D9D9D9" w:themeFill="background1" w:themeFillShade="D9"/>
            <w:vAlign w:val="center"/>
          </w:tcPr>
          <w:p w14:paraId="63961ABD" w14:textId="01FE5B36" w:rsidR="004349EF" w:rsidRPr="00806898" w:rsidRDefault="003E2CE0" w:rsidP="00806898">
            <w:pPr>
              <w:jc w:val="both"/>
              <w:rPr>
                <w:rFonts w:ascii="Arial Narrow" w:hAnsi="Arial Narrow"/>
                <w:sz w:val="20"/>
                <w:szCs w:val="24"/>
                <w:lang w:val="sr-Cyrl-RS"/>
              </w:rPr>
            </w:pPr>
            <w:r w:rsidRPr="00806898">
              <w:rPr>
                <w:rFonts w:ascii="Arial Narrow" w:hAnsi="Arial Narrow"/>
                <w:sz w:val="20"/>
                <w:lang w:val="sr-Cyrl-RS"/>
              </w:rPr>
              <w:t>н</w:t>
            </w:r>
            <w:r w:rsidR="00806898" w:rsidRPr="00806898">
              <w:rPr>
                <w:rFonts w:ascii="Arial Narrow" w:hAnsi="Arial Narrow"/>
                <w:sz w:val="20"/>
                <w:lang w:val="sr-Cyrl-RS"/>
              </w:rPr>
              <w:t xml:space="preserve">изак ниво информисаности и сензибилисаности опште јавности о </w:t>
            </w:r>
            <w:r w:rsidR="00806898" w:rsidRPr="00806898">
              <w:rPr>
                <w:rFonts w:ascii="Arial Narrow" w:hAnsi="Arial Narrow"/>
                <w:sz w:val="20"/>
                <w:lang w:val="sr-Cyrl-RS"/>
              </w:rPr>
              <w:lastRenderedPageBreak/>
              <w:t>правима жртава и службама које пружају подршку.</w:t>
            </w:r>
          </w:p>
        </w:tc>
        <w:tc>
          <w:tcPr>
            <w:tcW w:w="2997" w:type="dxa"/>
            <w:gridSpan w:val="4"/>
            <w:shd w:val="clear" w:color="auto" w:fill="D9D9D9" w:themeFill="background1" w:themeFillShade="D9"/>
            <w:vAlign w:val="center"/>
          </w:tcPr>
          <w:p w14:paraId="108CA266" w14:textId="20043B3B" w:rsidR="004349EF" w:rsidRPr="00AE0EA8" w:rsidRDefault="003E2CE0" w:rsidP="0028496A">
            <w:pPr>
              <w:rPr>
                <w:rFonts w:ascii="Arial Narrow" w:hAnsi="Arial Narrow"/>
                <w:sz w:val="20"/>
                <w:szCs w:val="24"/>
                <w:lang w:val="sr-Cyrl-RS"/>
              </w:rPr>
            </w:pPr>
            <w:r>
              <w:rPr>
                <w:rFonts w:ascii="Arial Narrow" w:hAnsi="Arial Narrow"/>
                <w:sz w:val="20"/>
                <w:lang w:val="sr-Cyrl-RS"/>
              </w:rPr>
              <w:lastRenderedPageBreak/>
              <w:t>у</w:t>
            </w:r>
            <w:r w:rsidR="00806898">
              <w:rPr>
                <w:rFonts w:ascii="Arial Narrow" w:hAnsi="Arial Narrow"/>
                <w:sz w:val="20"/>
                <w:lang w:val="sr-Cyrl-RS"/>
              </w:rPr>
              <w:t>напређен</w:t>
            </w:r>
            <w:r w:rsidR="00806898" w:rsidRPr="00806898">
              <w:rPr>
                <w:rFonts w:ascii="Arial Narrow" w:hAnsi="Arial Narrow"/>
                <w:sz w:val="20"/>
                <w:lang w:val="sr-Cyrl-RS"/>
              </w:rPr>
              <w:t xml:space="preserve"> ниво информисаности и сензибилисаности опште јавности о </w:t>
            </w:r>
            <w:r w:rsidR="00806898" w:rsidRPr="00806898">
              <w:rPr>
                <w:rFonts w:ascii="Arial Narrow" w:hAnsi="Arial Narrow"/>
                <w:sz w:val="20"/>
                <w:lang w:val="sr-Cyrl-RS"/>
              </w:rPr>
              <w:lastRenderedPageBreak/>
              <w:t>правима жртава и службама које пружају подршку.</w:t>
            </w:r>
          </w:p>
        </w:tc>
        <w:tc>
          <w:tcPr>
            <w:tcW w:w="3134" w:type="dxa"/>
            <w:gridSpan w:val="3"/>
            <w:shd w:val="clear" w:color="auto" w:fill="D9D9D9" w:themeFill="background1" w:themeFillShade="D9"/>
            <w:vAlign w:val="center"/>
          </w:tcPr>
          <w:p w14:paraId="7E3EDF72" w14:textId="61B5AB64" w:rsidR="004349EF" w:rsidRDefault="003E2CE0" w:rsidP="0028496A">
            <w:pPr>
              <w:rPr>
                <w:rFonts w:ascii="Arial Narrow" w:hAnsi="Arial Narrow"/>
                <w:sz w:val="20"/>
                <w:szCs w:val="24"/>
                <w:lang w:val="sr-Cyrl-RS"/>
              </w:rPr>
            </w:pPr>
            <w:r>
              <w:rPr>
                <w:rFonts w:ascii="Arial Narrow" w:hAnsi="Arial Narrow"/>
                <w:sz w:val="20"/>
                <w:szCs w:val="24"/>
                <w:lang w:val="sr-Cyrl-RS"/>
              </w:rPr>
              <w:lastRenderedPageBreak/>
              <w:t>и</w:t>
            </w:r>
            <w:r w:rsidR="004349EF">
              <w:rPr>
                <w:rFonts w:ascii="Arial Narrow" w:hAnsi="Arial Narrow"/>
                <w:sz w:val="20"/>
                <w:szCs w:val="24"/>
                <w:lang w:val="sr-Cyrl-RS"/>
              </w:rPr>
              <w:t>звештаји Координационог тела</w:t>
            </w:r>
            <w:r>
              <w:rPr>
                <w:rFonts w:ascii="Arial Narrow" w:hAnsi="Arial Narrow"/>
                <w:sz w:val="20"/>
                <w:szCs w:val="24"/>
                <w:lang w:val="sr-Cyrl-RS"/>
              </w:rPr>
              <w:t>;</w:t>
            </w:r>
          </w:p>
          <w:p w14:paraId="64560D45" w14:textId="751BB928" w:rsidR="004349EF" w:rsidRDefault="00C31DD2" w:rsidP="0028496A">
            <w:pPr>
              <w:rPr>
                <w:rFonts w:ascii="Arial Narrow" w:hAnsi="Arial Narrow"/>
                <w:sz w:val="20"/>
                <w:szCs w:val="24"/>
                <w:lang w:val="sr-Cyrl-RS"/>
              </w:rPr>
            </w:pPr>
            <w:r>
              <w:rPr>
                <w:rFonts w:ascii="Arial Narrow" w:hAnsi="Arial Narrow"/>
                <w:sz w:val="20"/>
                <w:szCs w:val="24"/>
                <w:lang w:val="sr-Cyrl-RS"/>
              </w:rPr>
              <w:t>и</w:t>
            </w:r>
            <w:r w:rsidR="005C7B16">
              <w:rPr>
                <w:rFonts w:ascii="Arial Narrow" w:hAnsi="Arial Narrow"/>
                <w:sz w:val="20"/>
                <w:szCs w:val="24"/>
                <w:lang w:val="sr-Cyrl-RS"/>
              </w:rPr>
              <w:t xml:space="preserve">страживање о медијском </w:t>
            </w:r>
            <w:r w:rsidR="005C7B16">
              <w:rPr>
                <w:rFonts w:ascii="Arial Narrow" w:hAnsi="Arial Narrow"/>
                <w:sz w:val="20"/>
                <w:szCs w:val="24"/>
                <w:lang w:val="sr-Cyrl-RS"/>
              </w:rPr>
              <w:lastRenderedPageBreak/>
              <w:t>извештавању на тему жртава</w:t>
            </w:r>
          </w:p>
          <w:p w14:paraId="3FEC3083" w14:textId="77777777" w:rsidR="005C7B16" w:rsidRPr="00515C8B" w:rsidRDefault="00B53AF4" w:rsidP="005C7B16">
            <w:pPr>
              <w:rPr>
                <w:rFonts w:ascii="Arial Narrow" w:hAnsi="Arial Narrow"/>
                <w:sz w:val="20"/>
                <w:lang w:val="sr-Cyrl-RS"/>
              </w:rPr>
            </w:pPr>
            <w:hyperlink r:id="rId36" w:history="1">
              <w:r w:rsidR="005C7B16" w:rsidRPr="00785C42">
                <w:rPr>
                  <w:rStyle w:val="Hyperlink"/>
                  <w:rFonts w:ascii="Arial Narrow" w:hAnsi="Arial Narrow"/>
                  <w:sz w:val="20"/>
                </w:rPr>
                <w:t>https</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www</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podrskazrtvama</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rs</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pomoc</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i</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podrska</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podrska</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zrtvama</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php</w:t>
              </w:r>
            </w:hyperlink>
          </w:p>
          <w:p w14:paraId="4D0F01B0" w14:textId="5C131D40" w:rsidR="005C7B16" w:rsidRPr="00AE0EA8" w:rsidRDefault="005C7B16" w:rsidP="0028496A">
            <w:pPr>
              <w:rPr>
                <w:rFonts w:ascii="Arial Narrow" w:hAnsi="Arial Narrow"/>
                <w:sz w:val="20"/>
                <w:szCs w:val="24"/>
                <w:lang w:val="sr-Cyrl-RS"/>
              </w:rPr>
            </w:pPr>
          </w:p>
        </w:tc>
      </w:tr>
    </w:tbl>
    <w:p w14:paraId="7B95F71D" w14:textId="77777777" w:rsidR="004349EF" w:rsidRPr="00515C8B" w:rsidRDefault="004349EF">
      <w:pPr>
        <w:rPr>
          <w:lang w:val="sr-Cyrl-RS"/>
        </w:rPr>
      </w:pPr>
    </w:p>
    <w:tbl>
      <w:tblPr>
        <w:tblW w:w="13915" w:type="dxa"/>
        <w:jc w:val="center"/>
        <w:tblBorders>
          <w:insideH w:val="single" w:sz="18" w:space="0" w:color="FFFFFF"/>
          <w:insideV w:val="single" w:sz="18" w:space="0" w:color="FFFFFF"/>
        </w:tblBorders>
        <w:tblLook w:val="0000" w:firstRow="0" w:lastRow="0" w:firstColumn="0" w:lastColumn="0" w:noHBand="0" w:noVBand="0"/>
      </w:tblPr>
      <w:tblGrid>
        <w:gridCol w:w="709"/>
        <w:gridCol w:w="3079"/>
        <w:gridCol w:w="1710"/>
        <w:gridCol w:w="1608"/>
        <w:gridCol w:w="2252"/>
        <w:gridCol w:w="3051"/>
        <w:gridCol w:w="1506"/>
      </w:tblGrid>
      <w:tr w:rsidR="005C7B16" w:rsidRPr="00215847" w14:paraId="33FDA9E0" w14:textId="77777777" w:rsidTr="00E359E8">
        <w:trPr>
          <w:jc w:val="center"/>
        </w:trPr>
        <w:tc>
          <w:tcPr>
            <w:tcW w:w="709" w:type="dxa"/>
            <w:shd w:val="pct5" w:color="000000" w:fill="FFFFFF"/>
            <w:noWrap/>
          </w:tcPr>
          <w:p w14:paraId="1167A554" w14:textId="77777777" w:rsidR="005C7B16" w:rsidRDefault="005C7B16" w:rsidP="005C7B16">
            <w:pPr>
              <w:rPr>
                <w:rFonts w:ascii="Arial Narrow" w:hAnsi="Arial Narrow"/>
                <w:b/>
                <w:color w:val="C45911" w:themeColor="accent2" w:themeShade="BF"/>
                <w:sz w:val="24"/>
                <w:szCs w:val="20"/>
                <w:lang w:val="sr-Cyrl-RS"/>
              </w:rPr>
            </w:pPr>
          </w:p>
        </w:tc>
        <w:tc>
          <w:tcPr>
            <w:tcW w:w="3331" w:type="dxa"/>
            <w:shd w:val="pct5" w:color="000000" w:fill="FFFFFF"/>
          </w:tcPr>
          <w:p w14:paraId="0D716887" w14:textId="77777777" w:rsidR="005C7B16" w:rsidRDefault="005C7B16" w:rsidP="005C7B16">
            <w:pPr>
              <w:jc w:val="both"/>
              <w:rPr>
                <w:rFonts w:ascii="Arial Narrow" w:hAnsi="Arial Narrow"/>
                <w:b/>
                <w:color w:val="C45911" w:themeColor="accent2" w:themeShade="BF"/>
                <w:sz w:val="24"/>
                <w:szCs w:val="20"/>
                <w:lang w:val="sr-Cyrl-RS"/>
              </w:rPr>
            </w:pPr>
            <w:r w:rsidRPr="00B53008">
              <w:rPr>
                <w:rFonts w:ascii="Arial Narrow" w:hAnsi="Arial Narrow"/>
                <w:b/>
                <w:color w:val="C45911" w:themeColor="accent2" w:themeShade="BF"/>
                <w:sz w:val="24"/>
                <w:szCs w:val="20"/>
                <w:lang w:val="sr-Cyrl-RS"/>
              </w:rPr>
              <w:t>Активност</w:t>
            </w:r>
          </w:p>
          <w:p w14:paraId="503E51B2" w14:textId="77777777" w:rsidR="005C7B16" w:rsidRPr="00A85792" w:rsidRDefault="005C7B16" w:rsidP="005C7B16">
            <w:pPr>
              <w:spacing w:after="160" w:line="276" w:lineRule="auto"/>
              <w:jc w:val="both"/>
              <w:rPr>
                <w:rFonts w:ascii="Arial Narrow" w:hAnsi="Arial Narrow"/>
                <w:sz w:val="20"/>
                <w:lang w:val="sr-Cyrl-RS"/>
              </w:rPr>
            </w:pPr>
          </w:p>
        </w:tc>
        <w:tc>
          <w:tcPr>
            <w:tcW w:w="1710" w:type="dxa"/>
            <w:shd w:val="pct5" w:color="000000" w:fill="FFFFFF"/>
            <w:noWrap/>
          </w:tcPr>
          <w:p w14:paraId="01D0ECC3" w14:textId="52C3CBF3" w:rsidR="005C7B16" w:rsidRPr="00B00B67" w:rsidRDefault="005C7B16" w:rsidP="005C7B16">
            <w:pPr>
              <w:jc w:val="center"/>
              <w:rPr>
                <w:rFonts w:ascii="Arial Narrow" w:hAnsi="Arial Narrow"/>
                <w:bCs/>
                <w:sz w:val="20"/>
                <w:szCs w:val="20"/>
                <w:lang w:val="sr-Cyrl-RS"/>
              </w:rPr>
            </w:pPr>
            <w:r w:rsidRPr="00B53008">
              <w:rPr>
                <w:rFonts w:ascii="Arial Narrow" w:hAnsi="Arial Narrow"/>
                <w:b/>
                <w:bCs/>
                <w:color w:val="C45911" w:themeColor="accent2" w:themeShade="BF"/>
                <w:sz w:val="24"/>
                <w:szCs w:val="20"/>
                <w:lang w:val="sr-Cyrl-RS"/>
              </w:rPr>
              <w:t>Временски оквир</w:t>
            </w:r>
          </w:p>
        </w:tc>
        <w:tc>
          <w:tcPr>
            <w:tcW w:w="1650" w:type="dxa"/>
            <w:shd w:val="pct5" w:color="000000" w:fill="FFFFFF"/>
          </w:tcPr>
          <w:p w14:paraId="4717B92D" w14:textId="3C73F900" w:rsidR="005C7B16" w:rsidRDefault="005C7B16" w:rsidP="005C7B16">
            <w:pPr>
              <w:jc w:val="center"/>
              <w:rPr>
                <w:rFonts w:ascii="Arial Narrow" w:hAnsi="Arial Narrow"/>
                <w:sz w:val="20"/>
                <w:lang w:val="sr-Cyrl-RS"/>
              </w:rPr>
            </w:pPr>
            <w:r w:rsidRPr="00B53008">
              <w:rPr>
                <w:rFonts w:ascii="Arial Narrow" w:hAnsi="Arial Narrow"/>
                <w:b/>
                <w:color w:val="C45911" w:themeColor="accent2" w:themeShade="BF"/>
                <w:sz w:val="24"/>
                <w:szCs w:val="20"/>
                <w:lang w:val="sr-Cyrl-RS"/>
              </w:rPr>
              <w:t>Носилац активности</w:t>
            </w:r>
          </w:p>
        </w:tc>
        <w:tc>
          <w:tcPr>
            <w:tcW w:w="2252" w:type="dxa"/>
            <w:shd w:val="pct5" w:color="000000" w:fill="FFFFFF"/>
            <w:noWrap/>
          </w:tcPr>
          <w:p w14:paraId="7A3629DD" w14:textId="48245907" w:rsidR="005C7B16" w:rsidRDefault="005C7B16" w:rsidP="005C7B16">
            <w:pPr>
              <w:jc w:val="center"/>
              <w:rPr>
                <w:rFonts w:ascii="Arial Narrow" w:hAnsi="Arial Narrow"/>
                <w:sz w:val="20"/>
                <w:szCs w:val="20"/>
                <w:lang w:val="sr-Cyrl-RS"/>
              </w:rPr>
            </w:pPr>
            <w:r>
              <w:rPr>
                <w:rFonts w:ascii="Arial Narrow" w:hAnsi="Arial Narrow"/>
                <w:b/>
                <w:color w:val="C45911" w:themeColor="accent2" w:themeShade="BF"/>
                <w:sz w:val="24"/>
                <w:szCs w:val="20"/>
                <w:lang w:val="sr-Cyrl-RS"/>
              </w:rPr>
              <w:t>Показатељ резултата</w:t>
            </w:r>
          </w:p>
        </w:tc>
        <w:tc>
          <w:tcPr>
            <w:tcW w:w="3051" w:type="dxa"/>
            <w:shd w:val="pct5" w:color="000000" w:fill="FFFFFF"/>
          </w:tcPr>
          <w:p w14:paraId="0AF0F45B" w14:textId="35784E31" w:rsidR="005C7B16" w:rsidRDefault="005C7B16" w:rsidP="005C7B16">
            <w:pPr>
              <w:jc w:val="center"/>
              <w:rPr>
                <w:rFonts w:ascii="Arial Narrow" w:hAnsi="Arial Narrow"/>
                <w:sz w:val="20"/>
                <w:szCs w:val="20"/>
                <w:lang w:val="sr-Cyrl-RS"/>
              </w:rPr>
            </w:pPr>
            <w:r w:rsidRPr="00664BE9">
              <w:rPr>
                <w:rFonts w:ascii="Arial Narrow" w:hAnsi="Arial Narrow"/>
                <w:b/>
                <w:color w:val="C45911" w:themeColor="accent2" w:themeShade="BF"/>
                <w:sz w:val="24"/>
                <w:szCs w:val="20"/>
                <w:lang w:val="sr-Cyrl-RS"/>
              </w:rPr>
              <w:t>Извор провере</w:t>
            </w:r>
          </w:p>
        </w:tc>
        <w:tc>
          <w:tcPr>
            <w:tcW w:w="1212" w:type="dxa"/>
            <w:shd w:val="pct5" w:color="000000" w:fill="FFFFFF"/>
          </w:tcPr>
          <w:p w14:paraId="7427C000" w14:textId="635C6FD0" w:rsidR="005C7B16" w:rsidRDefault="005C7B16" w:rsidP="005C7B16">
            <w:pPr>
              <w:jc w:val="center"/>
              <w:rPr>
                <w:rFonts w:ascii="Arial Narrow" w:hAnsi="Arial Narrow"/>
                <w:sz w:val="20"/>
                <w:szCs w:val="20"/>
                <w:lang w:val="sr-Cyrl-RS"/>
              </w:rPr>
            </w:pPr>
            <w:r w:rsidRPr="00B53008">
              <w:rPr>
                <w:rFonts w:ascii="Arial Narrow" w:hAnsi="Arial Narrow"/>
                <w:b/>
                <w:color w:val="C45911" w:themeColor="accent2" w:themeShade="BF"/>
                <w:sz w:val="24"/>
                <w:szCs w:val="20"/>
                <w:lang w:val="sr-Cyrl-RS"/>
              </w:rPr>
              <w:t>Буџет</w:t>
            </w:r>
          </w:p>
        </w:tc>
      </w:tr>
      <w:tr w:rsidR="005C7B16" w:rsidRPr="00D02EED" w14:paraId="04982E89" w14:textId="77777777" w:rsidTr="00E359E8">
        <w:trPr>
          <w:jc w:val="center"/>
        </w:trPr>
        <w:tc>
          <w:tcPr>
            <w:tcW w:w="709" w:type="dxa"/>
            <w:shd w:val="pct5" w:color="000000" w:fill="FFFFFF"/>
            <w:noWrap/>
          </w:tcPr>
          <w:p w14:paraId="70167BCA" w14:textId="3FFE6775" w:rsidR="005C7B16" w:rsidRPr="004C564D" w:rsidRDefault="005C7B16" w:rsidP="00231B3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3.</w:t>
            </w:r>
            <w:r w:rsidR="00E359E8">
              <w:rPr>
                <w:rFonts w:ascii="Arial Narrow" w:hAnsi="Arial Narrow"/>
                <w:b/>
                <w:color w:val="C45911" w:themeColor="accent2" w:themeShade="BF"/>
                <w:sz w:val="24"/>
                <w:szCs w:val="20"/>
                <w:lang w:val="sr-Cyrl-RS"/>
              </w:rPr>
              <w:t>3.1.</w:t>
            </w:r>
          </w:p>
        </w:tc>
        <w:tc>
          <w:tcPr>
            <w:tcW w:w="3331" w:type="dxa"/>
            <w:shd w:val="pct5" w:color="000000" w:fill="FFFFFF"/>
          </w:tcPr>
          <w:p w14:paraId="2997F7F5" w14:textId="77777777" w:rsidR="005C7B16" w:rsidRPr="00A85792" w:rsidRDefault="005C7B16" w:rsidP="00231B3C">
            <w:pPr>
              <w:spacing w:after="160" w:line="276" w:lineRule="auto"/>
              <w:jc w:val="both"/>
              <w:rPr>
                <w:rFonts w:ascii="Arial Narrow" w:hAnsi="Arial Narrow"/>
                <w:sz w:val="20"/>
                <w:lang w:val="sr-Cyrl-RS"/>
              </w:rPr>
            </w:pPr>
            <w:r w:rsidRPr="00A85792">
              <w:rPr>
                <w:rFonts w:ascii="Arial Narrow" w:hAnsi="Arial Narrow"/>
                <w:sz w:val="20"/>
                <w:lang w:val="sr-Cyrl-RS"/>
              </w:rPr>
              <w:t>Спровођење интернет</w:t>
            </w:r>
            <w:r w:rsidRPr="00A85792">
              <w:rPr>
                <w:rFonts w:ascii="Arial Narrow" w:hAnsi="Arial Narrow"/>
                <w:sz w:val="20"/>
                <w:lang w:val="ru-RU"/>
              </w:rPr>
              <w:t xml:space="preserve"> </w:t>
            </w:r>
            <w:r w:rsidRPr="00A85792">
              <w:rPr>
                <w:rFonts w:ascii="Arial Narrow" w:hAnsi="Arial Narrow"/>
                <w:sz w:val="20"/>
                <w:lang w:val="sr-Cyrl-RS"/>
              </w:rPr>
              <w:t>кампање о правима жртава  са фокусом на друштвеним мрежама.</w:t>
            </w:r>
          </w:p>
          <w:p w14:paraId="46104A58" w14:textId="77777777" w:rsidR="005C7B16" w:rsidRDefault="005C7B16" w:rsidP="00231B3C">
            <w:pPr>
              <w:jc w:val="both"/>
              <w:rPr>
                <w:rFonts w:ascii="Arial Narrow" w:hAnsi="Arial Narrow"/>
                <w:sz w:val="20"/>
                <w:szCs w:val="20"/>
                <w:lang w:val="sr-Cyrl-RS"/>
              </w:rPr>
            </w:pPr>
          </w:p>
        </w:tc>
        <w:tc>
          <w:tcPr>
            <w:tcW w:w="1710" w:type="dxa"/>
            <w:shd w:val="pct5" w:color="000000" w:fill="FFFFFF"/>
            <w:noWrap/>
          </w:tcPr>
          <w:p w14:paraId="7A00F1B9" w14:textId="15622E9E" w:rsidR="005C7B16" w:rsidRPr="00B53008" w:rsidRDefault="005C7B16" w:rsidP="00231B3C">
            <w:pPr>
              <w:jc w:val="center"/>
              <w:rPr>
                <w:rFonts w:ascii="Arial Narrow" w:hAnsi="Arial Narrow"/>
                <w:b/>
                <w:bCs/>
                <w:color w:val="C45911" w:themeColor="accent2" w:themeShade="BF"/>
                <w:sz w:val="24"/>
                <w:szCs w:val="20"/>
                <w:lang w:val="sr-Cyrl-RS"/>
              </w:rPr>
            </w:pPr>
            <w:r w:rsidRPr="00B00B67">
              <w:rPr>
                <w:rFonts w:ascii="Arial Narrow" w:hAnsi="Arial Narrow"/>
                <w:bCs/>
                <w:sz w:val="20"/>
                <w:szCs w:val="20"/>
                <w:lang w:val="sr-Cyrl-RS"/>
              </w:rPr>
              <w:t xml:space="preserve">Континуирано, почев од </w:t>
            </w:r>
            <w:r w:rsidRPr="00B00B67">
              <w:rPr>
                <w:rFonts w:ascii="Arial Narrow" w:hAnsi="Arial Narrow"/>
                <w:bCs/>
                <w:sz w:val="20"/>
                <w:szCs w:val="20"/>
              </w:rPr>
              <w:t>I</w:t>
            </w:r>
            <w:r w:rsidR="004D0D25">
              <w:rPr>
                <w:rFonts w:ascii="Arial Narrow" w:hAnsi="Arial Narrow"/>
                <w:bCs/>
                <w:sz w:val="20"/>
                <w:szCs w:val="20"/>
              </w:rPr>
              <w:t>V</w:t>
            </w:r>
            <w:r w:rsidRPr="00515C8B">
              <w:rPr>
                <w:rFonts w:ascii="Arial Narrow" w:hAnsi="Arial Narrow"/>
                <w:bCs/>
                <w:sz w:val="20"/>
                <w:szCs w:val="20"/>
                <w:lang w:val="sr-Cyrl-RS"/>
              </w:rPr>
              <w:t xml:space="preserve"> </w:t>
            </w:r>
            <w:r w:rsidRPr="00B00B67">
              <w:rPr>
                <w:rFonts w:ascii="Arial Narrow" w:hAnsi="Arial Narrow"/>
                <w:bCs/>
                <w:sz w:val="20"/>
                <w:szCs w:val="20"/>
                <w:lang w:val="sr-Cyrl-RS"/>
              </w:rPr>
              <w:t>квартала 2020. године</w:t>
            </w:r>
          </w:p>
        </w:tc>
        <w:tc>
          <w:tcPr>
            <w:tcW w:w="1650" w:type="dxa"/>
            <w:shd w:val="pct5" w:color="000000" w:fill="FFFFFF"/>
          </w:tcPr>
          <w:p w14:paraId="11464BA8" w14:textId="5757C00F" w:rsidR="005C7B16" w:rsidRPr="00B53008" w:rsidRDefault="005C7B16" w:rsidP="00231B3C">
            <w:pPr>
              <w:jc w:val="center"/>
              <w:rPr>
                <w:rFonts w:ascii="Arial Narrow" w:hAnsi="Arial Narrow"/>
                <w:b/>
                <w:bCs/>
                <w:color w:val="C45911" w:themeColor="accent2" w:themeShade="BF"/>
                <w:sz w:val="24"/>
                <w:szCs w:val="20"/>
                <w:lang w:val="sr-Cyrl-RS"/>
              </w:rPr>
            </w:pPr>
            <w:r>
              <w:rPr>
                <w:rFonts w:ascii="Arial Narrow" w:hAnsi="Arial Narrow"/>
                <w:sz w:val="20"/>
                <w:lang w:val="sr-Cyrl-RS"/>
              </w:rPr>
              <w:t>Министарство правде, ОЕБС/ИПА 2016 Пројектни тим</w:t>
            </w:r>
          </w:p>
        </w:tc>
        <w:tc>
          <w:tcPr>
            <w:tcW w:w="2252" w:type="dxa"/>
            <w:shd w:val="pct5" w:color="000000" w:fill="FFFFFF"/>
            <w:noWrap/>
          </w:tcPr>
          <w:p w14:paraId="5BEECBD1" w14:textId="11F6DB10" w:rsidR="005C7B16" w:rsidRPr="00A85792" w:rsidRDefault="005C7B16" w:rsidP="005C7B16">
            <w:pPr>
              <w:spacing w:after="160" w:line="276" w:lineRule="auto"/>
              <w:jc w:val="both"/>
              <w:rPr>
                <w:rFonts w:ascii="Arial Narrow" w:hAnsi="Arial Narrow"/>
                <w:sz w:val="20"/>
                <w:lang w:val="sr-Cyrl-RS"/>
              </w:rPr>
            </w:pPr>
            <w:r>
              <w:rPr>
                <w:rFonts w:ascii="Arial Narrow" w:hAnsi="Arial Narrow"/>
                <w:sz w:val="20"/>
                <w:lang w:val="sr-Cyrl-RS"/>
              </w:rPr>
              <w:t>И</w:t>
            </w:r>
            <w:r w:rsidRPr="00A85792">
              <w:rPr>
                <w:rFonts w:ascii="Arial Narrow" w:hAnsi="Arial Narrow"/>
                <w:sz w:val="20"/>
                <w:lang w:val="sr-Cyrl-RS"/>
              </w:rPr>
              <w:t>нтернет</w:t>
            </w:r>
            <w:r w:rsidRPr="00A85792">
              <w:rPr>
                <w:rFonts w:ascii="Arial Narrow" w:hAnsi="Arial Narrow"/>
                <w:sz w:val="20"/>
                <w:lang w:val="ru-RU"/>
              </w:rPr>
              <w:t xml:space="preserve"> </w:t>
            </w:r>
            <w:r>
              <w:rPr>
                <w:rFonts w:ascii="Arial Narrow" w:hAnsi="Arial Narrow"/>
                <w:sz w:val="20"/>
                <w:lang w:val="sr-Cyrl-RS"/>
              </w:rPr>
              <w:t>кампања</w:t>
            </w:r>
            <w:r w:rsidRPr="00A85792">
              <w:rPr>
                <w:rFonts w:ascii="Arial Narrow" w:hAnsi="Arial Narrow"/>
                <w:sz w:val="20"/>
                <w:lang w:val="sr-Cyrl-RS"/>
              </w:rPr>
              <w:t xml:space="preserve"> о правима жртава</w:t>
            </w:r>
            <w:r>
              <w:rPr>
                <w:rFonts w:ascii="Arial Narrow" w:hAnsi="Arial Narrow"/>
                <w:sz w:val="20"/>
                <w:lang w:val="sr-Cyrl-RS"/>
              </w:rPr>
              <w:t xml:space="preserve"> континуирано се спроводи</w:t>
            </w:r>
            <w:r w:rsidRPr="00A85792">
              <w:rPr>
                <w:rFonts w:ascii="Arial Narrow" w:hAnsi="Arial Narrow"/>
                <w:sz w:val="20"/>
                <w:lang w:val="sr-Cyrl-RS"/>
              </w:rPr>
              <w:t xml:space="preserve">  са фокусом на друштвеним мрежама.</w:t>
            </w:r>
          </w:p>
          <w:p w14:paraId="14E32CFA" w14:textId="77777777" w:rsidR="005C7B16" w:rsidRDefault="005C7B16" w:rsidP="00231B3C">
            <w:pPr>
              <w:jc w:val="center"/>
              <w:rPr>
                <w:rFonts w:ascii="Arial Narrow" w:hAnsi="Arial Narrow"/>
                <w:sz w:val="20"/>
                <w:szCs w:val="20"/>
                <w:lang w:val="sr-Cyrl-RS"/>
              </w:rPr>
            </w:pPr>
          </w:p>
        </w:tc>
        <w:tc>
          <w:tcPr>
            <w:tcW w:w="3051" w:type="dxa"/>
            <w:shd w:val="pct5" w:color="000000" w:fill="FFFFFF"/>
          </w:tcPr>
          <w:p w14:paraId="355CBBFF" w14:textId="2335E70D" w:rsidR="005C7B16" w:rsidRDefault="005C7B16" w:rsidP="005C7B16">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41A4E2EE" w14:textId="77777777" w:rsidR="005C7B16" w:rsidRPr="00515C8B" w:rsidRDefault="00B53AF4" w:rsidP="005C7B16">
            <w:pPr>
              <w:rPr>
                <w:rFonts w:ascii="Arial Narrow" w:hAnsi="Arial Narrow"/>
                <w:sz w:val="20"/>
                <w:lang w:val="sr-Cyrl-RS"/>
              </w:rPr>
            </w:pPr>
            <w:hyperlink r:id="rId37" w:history="1">
              <w:r w:rsidR="005C7B16" w:rsidRPr="00785C42">
                <w:rPr>
                  <w:rStyle w:val="Hyperlink"/>
                  <w:rFonts w:ascii="Arial Narrow" w:hAnsi="Arial Narrow"/>
                  <w:sz w:val="20"/>
                </w:rPr>
                <w:t>https</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www</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podrskazrtvama</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rs</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pomoc</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i</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podrska</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podrska</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zrtvama</w:t>
              </w:r>
              <w:r w:rsidR="005C7B16" w:rsidRPr="00515C8B">
                <w:rPr>
                  <w:rStyle w:val="Hyperlink"/>
                  <w:rFonts w:ascii="Arial Narrow" w:hAnsi="Arial Narrow"/>
                  <w:sz w:val="20"/>
                  <w:lang w:val="sr-Cyrl-RS"/>
                </w:rPr>
                <w:t>.</w:t>
              </w:r>
              <w:r w:rsidR="005C7B16" w:rsidRPr="00785C42">
                <w:rPr>
                  <w:rStyle w:val="Hyperlink"/>
                  <w:rFonts w:ascii="Arial Narrow" w:hAnsi="Arial Narrow"/>
                  <w:sz w:val="20"/>
                </w:rPr>
                <w:t>php</w:t>
              </w:r>
            </w:hyperlink>
          </w:p>
          <w:p w14:paraId="6A4126D1" w14:textId="77777777" w:rsidR="005C7B16" w:rsidRDefault="005C7B16" w:rsidP="00231B3C">
            <w:pPr>
              <w:jc w:val="center"/>
              <w:rPr>
                <w:rFonts w:ascii="Arial Narrow" w:hAnsi="Arial Narrow"/>
                <w:sz w:val="20"/>
                <w:szCs w:val="20"/>
                <w:lang w:val="sr-Cyrl-RS"/>
              </w:rPr>
            </w:pPr>
          </w:p>
        </w:tc>
        <w:tc>
          <w:tcPr>
            <w:tcW w:w="1212" w:type="dxa"/>
            <w:shd w:val="pct5" w:color="000000" w:fill="FFFFFF"/>
          </w:tcPr>
          <w:p w14:paraId="40D2BEB4" w14:textId="77777777" w:rsidR="00E9409C" w:rsidRPr="000C35AE" w:rsidRDefault="00E9409C" w:rsidP="000C35AE">
            <w:pPr>
              <w:rPr>
                <w:rFonts w:ascii="Arial Narrow" w:hAnsi="Arial Narrow" w:cs="Arial"/>
                <w:bCs/>
                <w:color w:val="C45911" w:themeColor="accent2" w:themeShade="BF"/>
                <w:sz w:val="20"/>
                <w:szCs w:val="20"/>
                <w:lang w:val="sr-Cyrl-RS"/>
              </w:rPr>
            </w:pPr>
          </w:p>
          <w:p w14:paraId="0C9023CA" w14:textId="6C23E8FC" w:rsidR="00696A6B" w:rsidRPr="000C35AE" w:rsidRDefault="00696A6B" w:rsidP="00696A6B">
            <w:pPr>
              <w:rPr>
                <w:rFonts w:ascii="Arial Narrow" w:hAnsi="Arial Narrow"/>
                <w:b/>
                <w:sz w:val="20"/>
                <w:szCs w:val="20"/>
                <w:lang w:val="sr-Cyrl-RS"/>
              </w:rPr>
            </w:pPr>
            <w:r w:rsidRPr="001D0D98">
              <w:rPr>
                <w:rFonts w:ascii="Arial Narrow" w:hAnsi="Arial Narrow" w:cs="Arial"/>
                <w:bCs/>
                <w:sz w:val="20"/>
                <w:szCs w:val="20"/>
                <w:lang w:val="sr-Cyrl-RS"/>
              </w:rPr>
              <w:t xml:space="preserve">Буџет </w:t>
            </w:r>
            <w:r w:rsidR="001744EC" w:rsidRPr="00245C75">
              <w:rPr>
                <w:rFonts w:ascii="Arial Narrow" w:hAnsi="Arial Narrow"/>
                <w:bCs/>
                <w:sz w:val="20"/>
                <w:szCs w:val="20"/>
                <w:lang w:val="sr-Cyrl-RS"/>
              </w:rPr>
              <w:t>Р</w:t>
            </w:r>
            <w:r w:rsidR="001744EC">
              <w:rPr>
                <w:rFonts w:ascii="Arial Narrow" w:hAnsi="Arial Narrow"/>
                <w:bCs/>
                <w:sz w:val="20"/>
                <w:szCs w:val="20"/>
                <w:lang w:val="sr-Cyrl-RS"/>
              </w:rPr>
              <w:t xml:space="preserve">епублике </w:t>
            </w:r>
            <w:r w:rsidR="001744EC" w:rsidRPr="00245C75">
              <w:rPr>
                <w:rFonts w:ascii="Arial Narrow" w:hAnsi="Arial Narrow"/>
                <w:bCs/>
                <w:sz w:val="20"/>
                <w:szCs w:val="20"/>
                <w:lang w:val="sr-Cyrl-RS"/>
              </w:rPr>
              <w:t>С</w:t>
            </w:r>
            <w:r w:rsidR="001744EC">
              <w:rPr>
                <w:rFonts w:ascii="Arial Narrow" w:hAnsi="Arial Narrow"/>
                <w:bCs/>
                <w:sz w:val="20"/>
                <w:szCs w:val="20"/>
                <w:lang w:val="sr-Cyrl-RS"/>
              </w:rPr>
              <w:t>рбије</w:t>
            </w:r>
            <w:r w:rsidRPr="001D0D98">
              <w:rPr>
                <w:rFonts w:ascii="Arial Narrow" w:hAnsi="Arial Narrow" w:cs="Arial"/>
                <w:bCs/>
                <w:sz w:val="20"/>
                <w:szCs w:val="20"/>
                <w:lang w:val="sr-Cyrl-RS"/>
              </w:rPr>
              <w:t xml:space="preserve"> </w:t>
            </w:r>
            <w:r>
              <w:rPr>
                <w:rFonts w:ascii="Arial Narrow" w:hAnsi="Arial Narrow" w:cs="Arial"/>
                <w:bCs/>
                <w:sz w:val="20"/>
                <w:szCs w:val="20"/>
                <w:lang w:val="sr-Cyrl-RS"/>
              </w:rPr>
              <w:t xml:space="preserve">– укупно </w:t>
            </w:r>
            <w:r>
              <w:rPr>
                <w:rFonts w:ascii="Arial Narrow" w:hAnsi="Arial Narrow" w:cs="Arial"/>
                <w:sz w:val="20"/>
                <w:szCs w:val="20"/>
                <w:lang w:val="sr-Cyrl-RS"/>
              </w:rPr>
              <w:t xml:space="preserve">редовна средства, </w:t>
            </w:r>
            <w:r w:rsidRPr="000C35AE">
              <w:rPr>
                <w:rFonts w:ascii="Arial Narrow" w:hAnsi="Arial Narrow"/>
                <w:b/>
                <w:sz w:val="20"/>
                <w:szCs w:val="20"/>
                <w:lang w:val="sr-Cyrl-RS"/>
              </w:rPr>
              <w:t xml:space="preserve"> </w:t>
            </w:r>
            <w:r>
              <w:rPr>
                <w:rFonts w:ascii="Arial" w:hAnsi="Arial" w:cs="Arial"/>
                <w:sz w:val="17"/>
                <w:szCs w:val="17"/>
                <w:lang w:val="sr-Cyrl-RS"/>
              </w:rPr>
              <w:t>Прогр. активност 0010 – Администрација и управљање</w:t>
            </w:r>
          </w:p>
          <w:p w14:paraId="6E67E524" w14:textId="50173AB9" w:rsidR="00E9409C" w:rsidRPr="000C35AE" w:rsidRDefault="00E9409C" w:rsidP="000C35AE">
            <w:pPr>
              <w:rPr>
                <w:rFonts w:ascii="Arial Narrow" w:hAnsi="Arial Narrow"/>
                <w:b/>
                <w:sz w:val="20"/>
                <w:szCs w:val="20"/>
                <w:lang w:val="sr-Cyrl-RS"/>
              </w:rPr>
            </w:pPr>
            <w:r w:rsidRPr="000C35AE">
              <w:rPr>
                <w:rFonts w:ascii="Arial Narrow" w:hAnsi="Arial Narrow"/>
                <w:b/>
                <w:sz w:val="20"/>
                <w:szCs w:val="20"/>
                <w:lang w:val="sr-Cyrl-RS"/>
              </w:rPr>
              <w:t xml:space="preserve"> </w:t>
            </w:r>
          </w:p>
          <w:p w14:paraId="50D132D6" w14:textId="69FB7296" w:rsidR="00E9409C" w:rsidRPr="005B0E88" w:rsidRDefault="00E9409C" w:rsidP="000C35AE">
            <w:pPr>
              <w:rPr>
                <w:rFonts w:ascii="Arial Narrow" w:hAnsi="Arial Narrow"/>
                <w:sz w:val="20"/>
                <w:szCs w:val="20"/>
                <w:lang w:val="sr-Cyrl-RS"/>
              </w:rPr>
            </w:pPr>
          </w:p>
        </w:tc>
      </w:tr>
      <w:tr w:rsidR="005C7B16" w:rsidRPr="00D02EED" w14:paraId="73F6DD2B" w14:textId="77777777" w:rsidTr="00E359E8">
        <w:trPr>
          <w:jc w:val="center"/>
        </w:trPr>
        <w:tc>
          <w:tcPr>
            <w:tcW w:w="709" w:type="dxa"/>
            <w:shd w:val="pct5" w:color="000000" w:fill="FFFFFF"/>
            <w:noWrap/>
          </w:tcPr>
          <w:p w14:paraId="5D3DFBBC" w14:textId="3F42B0C6" w:rsidR="005C7B16" w:rsidRPr="00306409" w:rsidRDefault="00E359E8" w:rsidP="00231B3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3.3.2.</w:t>
            </w:r>
          </w:p>
        </w:tc>
        <w:tc>
          <w:tcPr>
            <w:tcW w:w="3331" w:type="dxa"/>
            <w:shd w:val="pct5" w:color="000000" w:fill="FFFFFF"/>
          </w:tcPr>
          <w:p w14:paraId="2DEF3D74" w14:textId="77777777" w:rsidR="005C7B16" w:rsidRDefault="005C7B16" w:rsidP="00231B3C">
            <w:pPr>
              <w:jc w:val="both"/>
              <w:rPr>
                <w:rFonts w:ascii="Arial Narrow" w:hAnsi="Arial Narrow"/>
                <w:sz w:val="20"/>
                <w:lang w:val="sr-Latn-RS"/>
              </w:rPr>
            </w:pPr>
            <w:r w:rsidRPr="00A85792">
              <w:rPr>
                <w:rFonts w:ascii="Arial Narrow" w:hAnsi="Arial Narrow"/>
                <w:sz w:val="20"/>
                <w:lang w:val="sr-Cyrl-RS"/>
              </w:rPr>
              <w:t>Унапређење заступљености информација о правима жртава у јавним и комерцијалним медијима</w:t>
            </w:r>
            <w:r w:rsidRPr="00A85792">
              <w:rPr>
                <w:rFonts w:ascii="Arial Narrow" w:hAnsi="Arial Narrow"/>
                <w:sz w:val="20"/>
                <w:lang w:val="sr-Latn-RS"/>
              </w:rPr>
              <w:t>.</w:t>
            </w:r>
          </w:p>
          <w:p w14:paraId="4E156308" w14:textId="77777777" w:rsidR="005C7B16" w:rsidRPr="00A85792" w:rsidRDefault="005C7B16" w:rsidP="00231B3C">
            <w:pPr>
              <w:jc w:val="both"/>
              <w:rPr>
                <w:rFonts w:ascii="Arial Narrow" w:hAnsi="Arial Narrow"/>
                <w:sz w:val="20"/>
                <w:szCs w:val="20"/>
                <w:lang w:val="sr-Latn-RS"/>
              </w:rPr>
            </w:pPr>
          </w:p>
        </w:tc>
        <w:tc>
          <w:tcPr>
            <w:tcW w:w="1710" w:type="dxa"/>
            <w:shd w:val="pct5" w:color="000000" w:fill="FFFFFF"/>
            <w:noWrap/>
          </w:tcPr>
          <w:p w14:paraId="25850638" w14:textId="49E6B3FC" w:rsidR="005C7B16" w:rsidRPr="00515C8B" w:rsidRDefault="005C7B16" w:rsidP="00231B3C">
            <w:pPr>
              <w:jc w:val="center"/>
              <w:rPr>
                <w:rFonts w:ascii="Arial Narrow" w:hAnsi="Arial Narrow"/>
                <w:b/>
                <w:bCs/>
                <w:color w:val="C45911" w:themeColor="accent2" w:themeShade="BF"/>
                <w:sz w:val="24"/>
                <w:szCs w:val="20"/>
                <w:lang w:val="sr-Latn-RS"/>
              </w:rPr>
            </w:pPr>
            <w:r>
              <w:rPr>
                <w:rFonts w:ascii="Arial Narrow" w:hAnsi="Arial Narrow"/>
                <w:bCs/>
                <w:sz w:val="20"/>
                <w:szCs w:val="20"/>
                <w:lang w:val="sr-Cyrl-RS"/>
              </w:rPr>
              <w:t xml:space="preserve">Континуирано, почев од </w:t>
            </w:r>
            <w:r w:rsidRPr="00515C8B">
              <w:rPr>
                <w:rFonts w:ascii="Arial Narrow" w:hAnsi="Arial Narrow"/>
                <w:bCs/>
                <w:sz w:val="20"/>
                <w:szCs w:val="20"/>
                <w:lang w:val="sr-Latn-RS"/>
              </w:rPr>
              <w:t>I</w:t>
            </w:r>
            <w:r w:rsidR="00CA4286" w:rsidRPr="00515C8B">
              <w:rPr>
                <w:rFonts w:ascii="Arial Narrow" w:hAnsi="Arial Narrow"/>
                <w:bCs/>
                <w:sz w:val="20"/>
                <w:szCs w:val="20"/>
                <w:lang w:val="sr-Latn-RS"/>
              </w:rPr>
              <w:t>V</w:t>
            </w:r>
            <w:r w:rsidRPr="00515C8B">
              <w:rPr>
                <w:rFonts w:ascii="Arial Narrow" w:hAnsi="Arial Narrow"/>
                <w:bCs/>
                <w:sz w:val="20"/>
                <w:szCs w:val="20"/>
                <w:lang w:val="sr-Latn-RS"/>
              </w:rPr>
              <w:t xml:space="preserve"> </w:t>
            </w:r>
            <w:r>
              <w:rPr>
                <w:rFonts w:ascii="Arial Narrow" w:hAnsi="Arial Narrow"/>
                <w:bCs/>
                <w:sz w:val="20"/>
                <w:szCs w:val="20"/>
                <w:lang w:val="sr-Cyrl-RS"/>
              </w:rPr>
              <w:t>квартала 2019. године</w:t>
            </w:r>
          </w:p>
        </w:tc>
        <w:tc>
          <w:tcPr>
            <w:tcW w:w="1650" w:type="dxa"/>
            <w:shd w:val="pct5" w:color="000000" w:fill="FFFFFF"/>
          </w:tcPr>
          <w:p w14:paraId="7B4C63CA" w14:textId="0AF3AA3B" w:rsidR="005C7B16" w:rsidRPr="00515C8B" w:rsidRDefault="005C7B16" w:rsidP="00231B3C">
            <w:pPr>
              <w:jc w:val="center"/>
              <w:rPr>
                <w:rFonts w:ascii="Arial Narrow" w:hAnsi="Arial Narrow"/>
                <w:b/>
                <w:bCs/>
                <w:color w:val="C45911" w:themeColor="accent2" w:themeShade="BF"/>
                <w:sz w:val="24"/>
                <w:szCs w:val="20"/>
                <w:lang w:val="sr-Latn-RS"/>
              </w:rPr>
            </w:pPr>
            <w:r>
              <w:rPr>
                <w:rFonts w:ascii="Arial Narrow" w:hAnsi="Arial Narrow"/>
                <w:sz w:val="20"/>
                <w:lang w:val="sr-Cyrl-RS"/>
              </w:rPr>
              <w:t>Министарство правде</w:t>
            </w:r>
            <w:r w:rsidRPr="00515C8B">
              <w:rPr>
                <w:rFonts w:ascii="Arial Narrow" w:hAnsi="Arial Narrow"/>
                <w:sz w:val="20"/>
                <w:lang w:val="sr-Latn-RS"/>
              </w:rPr>
              <w:t xml:space="preserve">, </w:t>
            </w:r>
            <w:r>
              <w:rPr>
                <w:rFonts w:ascii="Arial Narrow" w:hAnsi="Arial Narrow"/>
                <w:sz w:val="20"/>
                <w:lang w:val="sr-Cyrl-RS"/>
              </w:rPr>
              <w:t>ОЕБС/ИПА 2016 Пројектни тим</w:t>
            </w:r>
          </w:p>
        </w:tc>
        <w:tc>
          <w:tcPr>
            <w:tcW w:w="2252" w:type="dxa"/>
            <w:shd w:val="pct5" w:color="000000" w:fill="FFFFFF"/>
            <w:noWrap/>
          </w:tcPr>
          <w:p w14:paraId="2435D5E7" w14:textId="77777777" w:rsidR="005C7B16" w:rsidRDefault="005C7B16" w:rsidP="00231B3C">
            <w:pPr>
              <w:jc w:val="center"/>
              <w:rPr>
                <w:rFonts w:ascii="Arial Narrow" w:hAnsi="Arial Narrow"/>
                <w:sz w:val="20"/>
                <w:lang w:val="sr-Latn-RS"/>
              </w:rPr>
            </w:pPr>
            <w:r>
              <w:rPr>
                <w:rFonts w:ascii="Arial Narrow" w:hAnsi="Arial Narrow"/>
                <w:sz w:val="20"/>
                <w:szCs w:val="20"/>
                <w:lang w:val="sr-Cyrl-RS"/>
              </w:rPr>
              <w:t xml:space="preserve">Повећана </w:t>
            </w:r>
            <w:r>
              <w:rPr>
                <w:rFonts w:ascii="Arial Narrow" w:hAnsi="Arial Narrow"/>
                <w:sz w:val="20"/>
                <w:lang w:val="sr-Cyrl-RS"/>
              </w:rPr>
              <w:t xml:space="preserve">заступљеност </w:t>
            </w:r>
            <w:r w:rsidRPr="00A85792">
              <w:rPr>
                <w:rFonts w:ascii="Arial Narrow" w:hAnsi="Arial Narrow"/>
                <w:sz w:val="20"/>
                <w:lang w:val="sr-Cyrl-RS"/>
              </w:rPr>
              <w:t>информација о правима жртава у јавним и комерцијалним медијима</w:t>
            </w:r>
            <w:r w:rsidRPr="00A85792">
              <w:rPr>
                <w:rFonts w:ascii="Arial Narrow" w:hAnsi="Arial Narrow"/>
                <w:sz w:val="20"/>
                <w:lang w:val="sr-Latn-RS"/>
              </w:rPr>
              <w:t>.</w:t>
            </w:r>
          </w:p>
          <w:p w14:paraId="0B23D220" w14:textId="2791ECCA" w:rsidR="005C7B16" w:rsidRDefault="005C7B16" w:rsidP="00231B3C">
            <w:pPr>
              <w:jc w:val="center"/>
              <w:rPr>
                <w:rFonts w:ascii="Arial Narrow" w:hAnsi="Arial Narrow"/>
                <w:sz w:val="20"/>
                <w:szCs w:val="20"/>
                <w:lang w:val="sr-Cyrl-RS"/>
              </w:rPr>
            </w:pPr>
          </w:p>
        </w:tc>
        <w:tc>
          <w:tcPr>
            <w:tcW w:w="3051" w:type="dxa"/>
            <w:shd w:val="pct5" w:color="000000" w:fill="FFFFFF"/>
          </w:tcPr>
          <w:p w14:paraId="1252C2B5" w14:textId="77777777" w:rsidR="005C7B16" w:rsidRDefault="005C7B16" w:rsidP="005C7B16">
            <w:pPr>
              <w:rPr>
                <w:rFonts w:ascii="Arial Narrow" w:hAnsi="Arial Narrow"/>
                <w:sz w:val="20"/>
                <w:szCs w:val="24"/>
                <w:lang w:val="sr-Cyrl-RS"/>
              </w:rPr>
            </w:pPr>
            <w:r>
              <w:rPr>
                <w:rFonts w:ascii="Arial Narrow" w:hAnsi="Arial Narrow"/>
                <w:sz w:val="20"/>
                <w:szCs w:val="24"/>
                <w:lang w:val="sr-Cyrl-RS"/>
              </w:rPr>
              <w:t>Извештаји Координационог тела</w:t>
            </w:r>
          </w:p>
          <w:p w14:paraId="0C044FB5" w14:textId="77777777" w:rsidR="005C7B16" w:rsidRDefault="005C7B16" w:rsidP="005C7B16">
            <w:pPr>
              <w:rPr>
                <w:rFonts w:ascii="Arial Narrow" w:hAnsi="Arial Narrow"/>
                <w:sz w:val="20"/>
                <w:szCs w:val="24"/>
                <w:lang w:val="sr-Cyrl-RS"/>
              </w:rPr>
            </w:pPr>
            <w:r>
              <w:rPr>
                <w:rFonts w:ascii="Arial Narrow" w:hAnsi="Arial Narrow"/>
                <w:sz w:val="20"/>
                <w:szCs w:val="24"/>
                <w:lang w:val="sr-Cyrl-RS"/>
              </w:rPr>
              <w:t>Истраживање о медијском извештавању на тему жртава</w:t>
            </w:r>
          </w:p>
          <w:p w14:paraId="7840D516" w14:textId="77777777" w:rsidR="005C7B16" w:rsidRDefault="005C7B16" w:rsidP="00231B3C">
            <w:pPr>
              <w:jc w:val="center"/>
              <w:rPr>
                <w:rFonts w:ascii="Arial Narrow" w:hAnsi="Arial Narrow"/>
                <w:sz w:val="20"/>
                <w:szCs w:val="20"/>
                <w:lang w:val="sr-Cyrl-RS"/>
              </w:rPr>
            </w:pPr>
          </w:p>
        </w:tc>
        <w:tc>
          <w:tcPr>
            <w:tcW w:w="1212" w:type="dxa"/>
            <w:shd w:val="pct5" w:color="000000" w:fill="FFFFFF"/>
          </w:tcPr>
          <w:p w14:paraId="3E028893" w14:textId="77777777" w:rsidR="00E9409C" w:rsidRPr="000C35AE" w:rsidRDefault="00E9409C" w:rsidP="000C35AE">
            <w:pPr>
              <w:rPr>
                <w:rFonts w:ascii="Arial Narrow" w:hAnsi="Arial Narrow"/>
                <w:b/>
                <w:color w:val="C45911" w:themeColor="accent2" w:themeShade="BF"/>
                <w:sz w:val="20"/>
                <w:szCs w:val="20"/>
                <w:lang w:val="sr-Cyrl-RS"/>
              </w:rPr>
            </w:pPr>
          </w:p>
          <w:p w14:paraId="2EA70DEE" w14:textId="6C9718DD" w:rsidR="00696A6B" w:rsidRPr="000C35AE" w:rsidRDefault="00696A6B" w:rsidP="00696A6B">
            <w:pPr>
              <w:rPr>
                <w:rFonts w:ascii="Arial Narrow" w:hAnsi="Arial Narrow"/>
                <w:b/>
                <w:color w:val="C45911" w:themeColor="accent2" w:themeShade="BF"/>
                <w:sz w:val="20"/>
                <w:szCs w:val="20"/>
                <w:lang w:val="sr-Cyrl-RS"/>
              </w:rPr>
            </w:pPr>
            <w:r w:rsidRPr="005B0E88">
              <w:rPr>
                <w:rFonts w:ascii="Arial Narrow" w:hAnsi="Arial Narrow" w:cs="Arial"/>
                <w:color w:val="000000"/>
                <w:sz w:val="20"/>
                <w:szCs w:val="20"/>
                <w:lang w:val="sr-Cyrl-RS"/>
              </w:rPr>
              <w:t xml:space="preserve">Буџет </w:t>
            </w:r>
            <w:r w:rsidR="00F06E20" w:rsidRPr="00245C75">
              <w:rPr>
                <w:rFonts w:ascii="Arial Narrow" w:hAnsi="Arial Narrow"/>
                <w:bCs/>
                <w:sz w:val="20"/>
                <w:szCs w:val="20"/>
                <w:lang w:val="sr-Cyrl-RS"/>
              </w:rPr>
              <w:t>Р</w:t>
            </w:r>
            <w:r w:rsidR="00F06E20">
              <w:rPr>
                <w:rFonts w:ascii="Arial Narrow" w:hAnsi="Arial Narrow"/>
                <w:bCs/>
                <w:sz w:val="20"/>
                <w:szCs w:val="20"/>
                <w:lang w:val="sr-Cyrl-RS"/>
              </w:rPr>
              <w:t xml:space="preserve">епублике </w:t>
            </w:r>
            <w:r w:rsidR="00F06E20" w:rsidRPr="00245C75">
              <w:rPr>
                <w:rFonts w:ascii="Arial Narrow" w:hAnsi="Arial Narrow"/>
                <w:bCs/>
                <w:sz w:val="20"/>
                <w:szCs w:val="20"/>
                <w:lang w:val="sr-Cyrl-RS"/>
              </w:rPr>
              <w:t>С</w:t>
            </w:r>
            <w:r w:rsidR="00F06E20">
              <w:rPr>
                <w:rFonts w:ascii="Arial Narrow" w:hAnsi="Arial Narrow"/>
                <w:bCs/>
                <w:sz w:val="20"/>
                <w:szCs w:val="20"/>
                <w:lang w:val="sr-Cyrl-RS"/>
              </w:rPr>
              <w:t>рбије</w:t>
            </w:r>
            <w:r w:rsidRPr="005B0E88">
              <w:rPr>
                <w:rFonts w:ascii="Arial Narrow" w:hAnsi="Arial Narrow" w:cs="Arial"/>
                <w:color w:val="000000"/>
                <w:sz w:val="20"/>
                <w:szCs w:val="20"/>
                <w:lang w:val="sr-Cyrl-RS"/>
              </w:rPr>
              <w:t xml:space="preserve"> </w:t>
            </w:r>
            <w:r w:rsidR="00F06E20">
              <w:rPr>
                <w:rFonts w:ascii="Arial Narrow" w:hAnsi="Arial Narrow" w:cs="Arial"/>
                <w:color w:val="000000"/>
                <w:sz w:val="20"/>
                <w:szCs w:val="20"/>
                <w:lang w:val="sr-Cyrl-RS"/>
              </w:rPr>
              <w:t>–</w:t>
            </w:r>
            <w:r w:rsidRPr="005B0E88">
              <w:rPr>
                <w:rFonts w:ascii="Arial Narrow" w:hAnsi="Arial Narrow" w:cs="Arial"/>
                <w:color w:val="000000"/>
                <w:sz w:val="20"/>
                <w:szCs w:val="20"/>
                <w:lang w:val="sr-Cyrl-RS"/>
              </w:rPr>
              <w:t xml:space="preserve"> </w:t>
            </w:r>
            <w:r>
              <w:rPr>
                <w:rFonts w:ascii="Arial Narrow" w:hAnsi="Arial Narrow" w:cs="Arial"/>
                <w:color w:val="000000"/>
                <w:sz w:val="20"/>
                <w:szCs w:val="20"/>
                <w:lang w:val="sr-Cyrl-RS"/>
              </w:rPr>
              <w:t xml:space="preserve"> </w:t>
            </w:r>
            <w:r>
              <w:rPr>
                <w:rFonts w:ascii="Arial Narrow" w:hAnsi="Arial Narrow" w:cs="Arial"/>
                <w:sz w:val="20"/>
                <w:szCs w:val="20"/>
                <w:lang w:val="sr-Cyrl-RS"/>
              </w:rPr>
              <w:t xml:space="preserve">редовна средства, </w:t>
            </w:r>
            <w:r>
              <w:rPr>
                <w:rFonts w:ascii="Arial" w:hAnsi="Arial" w:cs="Arial"/>
                <w:sz w:val="17"/>
                <w:szCs w:val="17"/>
                <w:lang w:val="sr-Cyrl-RS"/>
              </w:rPr>
              <w:t>Прогр. активност 0010 – Администрација и управљање</w:t>
            </w:r>
          </w:p>
          <w:p w14:paraId="276D8526" w14:textId="77777777" w:rsidR="00E9409C" w:rsidRPr="000C35AE" w:rsidRDefault="00E9409C" w:rsidP="000C35AE">
            <w:pPr>
              <w:rPr>
                <w:rFonts w:ascii="Arial Narrow" w:hAnsi="Arial Narrow"/>
                <w:b/>
                <w:color w:val="C45911" w:themeColor="accent2" w:themeShade="BF"/>
                <w:sz w:val="20"/>
                <w:szCs w:val="20"/>
                <w:lang w:val="sr-Cyrl-RS"/>
              </w:rPr>
            </w:pPr>
          </w:p>
          <w:p w14:paraId="3BD81872" w14:textId="77777777" w:rsidR="00E9409C" w:rsidRPr="000C35AE" w:rsidRDefault="00E9409C" w:rsidP="000C35AE">
            <w:pPr>
              <w:rPr>
                <w:rFonts w:ascii="Arial Narrow" w:hAnsi="Arial Narrow"/>
                <w:b/>
                <w:color w:val="C45911" w:themeColor="accent2" w:themeShade="BF"/>
                <w:sz w:val="20"/>
                <w:szCs w:val="20"/>
                <w:lang w:val="sr-Cyrl-RS"/>
              </w:rPr>
            </w:pPr>
          </w:p>
          <w:p w14:paraId="3C9D273B" w14:textId="2F99D6F4" w:rsidR="00E9409C" w:rsidRPr="005B0E88" w:rsidRDefault="00E9409C" w:rsidP="000C35AE">
            <w:pPr>
              <w:rPr>
                <w:rFonts w:ascii="Arial Narrow" w:hAnsi="Arial Narrow"/>
                <w:sz w:val="20"/>
                <w:szCs w:val="20"/>
                <w:lang w:val="sr-Cyrl-RS"/>
              </w:rPr>
            </w:pPr>
          </w:p>
        </w:tc>
      </w:tr>
    </w:tbl>
    <w:p w14:paraId="0FD60785" w14:textId="77777777" w:rsidR="004349EF" w:rsidRPr="00DC77EB" w:rsidRDefault="004349EF">
      <w:pPr>
        <w:rPr>
          <w:lang w:val="sr-Cyrl-RS"/>
        </w:rPr>
      </w:pPr>
    </w:p>
    <w:tbl>
      <w:tblPr>
        <w:tblW w:w="13915" w:type="dxa"/>
        <w:jc w:val="center"/>
        <w:tblBorders>
          <w:insideH w:val="single" w:sz="18" w:space="0" w:color="FFFFFF"/>
          <w:insideV w:val="single" w:sz="18" w:space="0" w:color="FFFFFF"/>
        </w:tblBorders>
        <w:tblLayout w:type="fixed"/>
        <w:tblLook w:val="0000" w:firstRow="0" w:lastRow="0" w:firstColumn="0" w:lastColumn="0" w:noHBand="0" w:noVBand="0"/>
      </w:tblPr>
      <w:tblGrid>
        <w:gridCol w:w="709"/>
        <w:gridCol w:w="3291"/>
        <w:gridCol w:w="1710"/>
        <w:gridCol w:w="2282"/>
        <w:gridCol w:w="2358"/>
        <w:gridCol w:w="2249"/>
        <w:gridCol w:w="1316"/>
      </w:tblGrid>
      <w:tr w:rsidR="00231B3C" w:rsidRPr="00D02EED" w14:paraId="524CF288" w14:textId="77777777" w:rsidTr="000514FD">
        <w:trPr>
          <w:jc w:val="center"/>
        </w:trPr>
        <w:tc>
          <w:tcPr>
            <w:tcW w:w="13915" w:type="dxa"/>
            <w:gridSpan w:val="7"/>
            <w:shd w:val="clear" w:color="auto" w:fill="D0CECE" w:themeFill="background2" w:themeFillShade="E6"/>
            <w:noWrap/>
          </w:tcPr>
          <w:p w14:paraId="6798012F" w14:textId="358F6A8C" w:rsidR="00231B3C" w:rsidRPr="008E33FC" w:rsidRDefault="00E17CDE" w:rsidP="008E33FC">
            <w:pPr>
              <w:pStyle w:val="ListParagraph"/>
              <w:numPr>
                <w:ilvl w:val="0"/>
                <w:numId w:val="24"/>
              </w:numPr>
              <w:rPr>
                <w:rFonts w:ascii="Arial Narrow" w:hAnsi="Arial Narrow"/>
                <w:sz w:val="20"/>
                <w:szCs w:val="20"/>
                <w:lang w:val="sr-Cyrl-RS"/>
              </w:rPr>
            </w:pPr>
            <w:bookmarkStart w:id="10" w:name="_Hlk18237027"/>
            <w:r>
              <w:rPr>
                <w:rFonts w:ascii="Arial Narrow" w:hAnsi="Arial Narrow"/>
                <w:color w:val="2F5496" w:themeColor="accent1" w:themeShade="BF"/>
                <w:sz w:val="28"/>
                <w:szCs w:val="28"/>
                <w:lang w:val="ru-RU"/>
              </w:rPr>
              <w:t>Активности</w:t>
            </w:r>
            <w:r w:rsidR="00E359E8" w:rsidRPr="008E33FC">
              <w:rPr>
                <w:rFonts w:ascii="Arial Narrow" w:hAnsi="Arial Narrow"/>
                <w:color w:val="2F5496" w:themeColor="accent1" w:themeShade="BF"/>
                <w:sz w:val="28"/>
                <w:szCs w:val="28"/>
                <w:lang w:val="ru-RU"/>
              </w:rPr>
              <w:t xml:space="preserve"> чије је спровођење неопходно са циљем к</w:t>
            </w:r>
            <w:r w:rsidR="00231B3C" w:rsidRPr="008E33FC">
              <w:rPr>
                <w:rFonts w:ascii="Arial Narrow" w:hAnsi="Arial Narrow"/>
                <w:color w:val="2F5496" w:themeColor="accent1" w:themeShade="BF"/>
                <w:sz w:val="28"/>
                <w:szCs w:val="28"/>
                <w:lang w:val="ru-RU"/>
              </w:rPr>
              <w:t>онтинуирано</w:t>
            </w:r>
            <w:r w:rsidR="00E359E8" w:rsidRPr="008E33FC">
              <w:rPr>
                <w:rFonts w:ascii="Arial Narrow" w:hAnsi="Arial Narrow"/>
                <w:color w:val="2F5496" w:themeColor="accent1" w:themeShade="BF"/>
                <w:sz w:val="28"/>
                <w:szCs w:val="28"/>
                <w:lang w:val="ru-RU"/>
              </w:rPr>
              <w:t>г праћења и ефикасне координације</w:t>
            </w:r>
            <w:r w:rsidR="00231B3C" w:rsidRPr="008E33FC">
              <w:rPr>
                <w:rFonts w:ascii="Arial Narrow" w:hAnsi="Arial Narrow"/>
                <w:color w:val="2F5496" w:themeColor="accent1" w:themeShade="BF"/>
                <w:sz w:val="28"/>
                <w:szCs w:val="28"/>
                <w:lang w:val="ru-RU"/>
              </w:rPr>
              <w:t xml:space="preserve"> процеса унапређења положаја жртава к</w:t>
            </w:r>
            <w:r w:rsidR="00E359E8" w:rsidRPr="008E33FC">
              <w:rPr>
                <w:rFonts w:ascii="Arial Narrow" w:hAnsi="Arial Narrow"/>
                <w:color w:val="2F5496" w:themeColor="accent1" w:themeShade="BF"/>
                <w:sz w:val="28"/>
                <w:szCs w:val="28"/>
                <w:lang w:val="ru-RU"/>
              </w:rPr>
              <w:t>ривичних дела у Републици Србији</w:t>
            </w:r>
          </w:p>
          <w:bookmarkEnd w:id="10"/>
          <w:p w14:paraId="67F8E3ED" w14:textId="488313B6" w:rsidR="00231B3C" w:rsidRPr="003343C8" w:rsidRDefault="00231B3C" w:rsidP="00231B3C">
            <w:pPr>
              <w:pStyle w:val="ListParagraph"/>
              <w:ind w:left="1080"/>
              <w:rPr>
                <w:rFonts w:ascii="Arial Narrow" w:hAnsi="Arial Narrow"/>
                <w:sz w:val="20"/>
                <w:szCs w:val="20"/>
                <w:lang w:val="sr-Latn-RS"/>
              </w:rPr>
            </w:pPr>
          </w:p>
        </w:tc>
      </w:tr>
      <w:tr w:rsidR="008E33FC" w:rsidRPr="00215847" w14:paraId="5EF8AF69" w14:textId="77777777" w:rsidTr="000514FD">
        <w:trPr>
          <w:jc w:val="center"/>
        </w:trPr>
        <w:tc>
          <w:tcPr>
            <w:tcW w:w="709" w:type="dxa"/>
            <w:shd w:val="pct5" w:color="000000" w:fill="FFFFFF"/>
            <w:noWrap/>
          </w:tcPr>
          <w:p w14:paraId="535A29C1" w14:textId="77777777" w:rsidR="008E33FC" w:rsidRDefault="008E33FC" w:rsidP="008E33FC">
            <w:pPr>
              <w:rPr>
                <w:rFonts w:ascii="Arial Narrow" w:hAnsi="Arial Narrow"/>
                <w:b/>
                <w:color w:val="C45911" w:themeColor="accent2" w:themeShade="BF"/>
                <w:sz w:val="24"/>
                <w:szCs w:val="20"/>
                <w:lang w:val="sr-Cyrl-RS"/>
              </w:rPr>
            </w:pPr>
          </w:p>
        </w:tc>
        <w:tc>
          <w:tcPr>
            <w:tcW w:w="3291" w:type="dxa"/>
            <w:shd w:val="pct5" w:color="000000" w:fill="FFFFFF"/>
          </w:tcPr>
          <w:p w14:paraId="7E0CC120" w14:textId="4060FE7B" w:rsidR="008E33FC" w:rsidRDefault="008E33FC" w:rsidP="008E33FC">
            <w:pPr>
              <w:jc w:val="both"/>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Мера</w:t>
            </w:r>
          </w:p>
          <w:p w14:paraId="4500BD89" w14:textId="77777777" w:rsidR="008E33FC" w:rsidRDefault="008E33FC" w:rsidP="008E33FC">
            <w:pPr>
              <w:jc w:val="both"/>
              <w:rPr>
                <w:rFonts w:ascii="Arial Narrow" w:hAnsi="Arial Narrow"/>
                <w:sz w:val="20"/>
                <w:szCs w:val="20"/>
                <w:lang w:val="sr-Cyrl-RS"/>
              </w:rPr>
            </w:pPr>
          </w:p>
        </w:tc>
        <w:tc>
          <w:tcPr>
            <w:tcW w:w="1710" w:type="dxa"/>
            <w:shd w:val="pct5" w:color="000000" w:fill="FFFFFF"/>
            <w:noWrap/>
          </w:tcPr>
          <w:p w14:paraId="4874043D" w14:textId="4A59DB6A" w:rsidR="008E33FC" w:rsidRPr="0069737E" w:rsidRDefault="008E33FC" w:rsidP="008E33FC">
            <w:pPr>
              <w:jc w:val="center"/>
              <w:rPr>
                <w:rFonts w:ascii="Arial Narrow" w:hAnsi="Arial Narrow"/>
                <w:bCs/>
                <w:sz w:val="20"/>
                <w:szCs w:val="20"/>
              </w:rPr>
            </w:pPr>
            <w:r w:rsidRPr="00B53008">
              <w:rPr>
                <w:rFonts w:ascii="Arial Narrow" w:hAnsi="Arial Narrow"/>
                <w:b/>
                <w:bCs/>
                <w:color w:val="C45911" w:themeColor="accent2" w:themeShade="BF"/>
                <w:sz w:val="24"/>
                <w:szCs w:val="20"/>
                <w:lang w:val="sr-Cyrl-RS"/>
              </w:rPr>
              <w:lastRenderedPageBreak/>
              <w:t xml:space="preserve">Временски </w:t>
            </w:r>
            <w:r w:rsidRPr="00B53008">
              <w:rPr>
                <w:rFonts w:ascii="Arial Narrow" w:hAnsi="Arial Narrow"/>
                <w:b/>
                <w:bCs/>
                <w:color w:val="C45911" w:themeColor="accent2" w:themeShade="BF"/>
                <w:sz w:val="24"/>
                <w:szCs w:val="20"/>
                <w:lang w:val="sr-Cyrl-RS"/>
              </w:rPr>
              <w:lastRenderedPageBreak/>
              <w:t>оквир</w:t>
            </w:r>
          </w:p>
        </w:tc>
        <w:tc>
          <w:tcPr>
            <w:tcW w:w="2282" w:type="dxa"/>
            <w:shd w:val="pct5" w:color="000000" w:fill="FFFFFF"/>
          </w:tcPr>
          <w:p w14:paraId="25D37F57" w14:textId="26DB2617" w:rsidR="008E33FC" w:rsidRPr="00E8103A" w:rsidRDefault="008E33FC" w:rsidP="008E33FC">
            <w:pPr>
              <w:jc w:val="center"/>
              <w:rPr>
                <w:rFonts w:ascii="Arial Narrow" w:hAnsi="Arial Narrow"/>
                <w:bCs/>
                <w:sz w:val="20"/>
                <w:szCs w:val="20"/>
                <w:lang w:val="sr-Cyrl-RS"/>
              </w:rPr>
            </w:pPr>
            <w:r>
              <w:rPr>
                <w:rFonts w:ascii="Arial Narrow" w:hAnsi="Arial Narrow"/>
                <w:b/>
                <w:color w:val="C45911" w:themeColor="accent2" w:themeShade="BF"/>
                <w:sz w:val="24"/>
                <w:szCs w:val="20"/>
                <w:lang w:val="sr-Cyrl-RS"/>
              </w:rPr>
              <w:lastRenderedPageBreak/>
              <w:t>Носилац мере</w:t>
            </w:r>
          </w:p>
        </w:tc>
        <w:tc>
          <w:tcPr>
            <w:tcW w:w="2358" w:type="dxa"/>
            <w:shd w:val="pct5" w:color="000000" w:fill="FFFFFF"/>
            <w:noWrap/>
          </w:tcPr>
          <w:p w14:paraId="7EFDE207" w14:textId="5640D4E6" w:rsidR="008E33FC" w:rsidRDefault="008E33FC" w:rsidP="008E33FC">
            <w:pPr>
              <w:jc w:val="center"/>
              <w:rPr>
                <w:rFonts w:ascii="Arial Narrow" w:hAnsi="Arial Narrow"/>
                <w:sz w:val="20"/>
                <w:szCs w:val="20"/>
                <w:lang w:val="sr-Cyrl-RS"/>
              </w:rPr>
            </w:pPr>
            <w:r>
              <w:rPr>
                <w:rFonts w:ascii="Arial Narrow" w:hAnsi="Arial Narrow"/>
                <w:b/>
                <w:color w:val="C45911" w:themeColor="accent2" w:themeShade="BF"/>
                <w:sz w:val="24"/>
                <w:szCs w:val="20"/>
                <w:lang w:val="sr-Cyrl-RS"/>
              </w:rPr>
              <w:t>Показатељ резултата</w:t>
            </w:r>
          </w:p>
        </w:tc>
        <w:tc>
          <w:tcPr>
            <w:tcW w:w="2249" w:type="dxa"/>
            <w:shd w:val="pct5" w:color="000000" w:fill="FFFFFF"/>
          </w:tcPr>
          <w:p w14:paraId="6CD5156F" w14:textId="10345399" w:rsidR="008E33FC" w:rsidRDefault="008E33FC" w:rsidP="008E33FC">
            <w:pPr>
              <w:jc w:val="center"/>
              <w:rPr>
                <w:rFonts w:ascii="Arial Narrow" w:hAnsi="Arial Narrow"/>
                <w:sz w:val="20"/>
                <w:szCs w:val="20"/>
                <w:lang w:val="sr-Cyrl-RS"/>
              </w:rPr>
            </w:pPr>
            <w:r w:rsidRPr="00664BE9">
              <w:rPr>
                <w:rFonts w:ascii="Arial Narrow" w:hAnsi="Arial Narrow"/>
                <w:b/>
                <w:color w:val="C45911" w:themeColor="accent2" w:themeShade="BF"/>
                <w:sz w:val="24"/>
                <w:szCs w:val="20"/>
                <w:lang w:val="sr-Cyrl-RS"/>
              </w:rPr>
              <w:t>Извор провере</w:t>
            </w:r>
          </w:p>
        </w:tc>
        <w:tc>
          <w:tcPr>
            <w:tcW w:w="1316" w:type="dxa"/>
            <w:shd w:val="pct5" w:color="000000" w:fill="FFFFFF"/>
          </w:tcPr>
          <w:p w14:paraId="3DC8E4A7" w14:textId="4277D878" w:rsidR="008E33FC" w:rsidRDefault="008E33FC" w:rsidP="008E33FC">
            <w:pPr>
              <w:jc w:val="center"/>
              <w:rPr>
                <w:rFonts w:ascii="Arial Narrow" w:hAnsi="Arial Narrow"/>
                <w:sz w:val="20"/>
                <w:szCs w:val="20"/>
                <w:lang w:val="sr-Cyrl-RS"/>
              </w:rPr>
            </w:pPr>
            <w:r w:rsidRPr="00B53008">
              <w:rPr>
                <w:rFonts w:ascii="Arial Narrow" w:hAnsi="Arial Narrow"/>
                <w:b/>
                <w:color w:val="C45911" w:themeColor="accent2" w:themeShade="BF"/>
                <w:sz w:val="24"/>
                <w:szCs w:val="20"/>
                <w:lang w:val="sr-Cyrl-RS"/>
              </w:rPr>
              <w:t>Буџет</w:t>
            </w:r>
          </w:p>
        </w:tc>
      </w:tr>
      <w:tr w:rsidR="00E359E8" w:rsidRPr="00215847" w14:paraId="2FA952C2" w14:textId="77777777" w:rsidTr="000514FD">
        <w:trPr>
          <w:jc w:val="center"/>
        </w:trPr>
        <w:tc>
          <w:tcPr>
            <w:tcW w:w="709" w:type="dxa"/>
            <w:shd w:val="pct5" w:color="000000" w:fill="FFFFFF"/>
            <w:noWrap/>
          </w:tcPr>
          <w:p w14:paraId="6C0B50B1" w14:textId="22C88978" w:rsidR="00E359E8" w:rsidRPr="005E1843" w:rsidRDefault="008E33FC" w:rsidP="00231B3C">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4.1.</w:t>
            </w:r>
          </w:p>
        </w:tc>
        <w:tc>
          <w:tcPr>
            <w:tcW w:w="3291" w:type="dxa"/>
            <w:shd w:val="pct5" w:color="000000" w:fill="FFFFFF"/>
          </w:tcPr>
          <w:p w14:paraId="092385B9" w14:textId="77777777" w:rsidR="00E359E8" w:rsidRDefault="00E359E8" w:rsidP="00231B3C">
            <w:pPr>
              <w:jc w:val="both"/>
              <w:rPr>
                <w:rFonts w:ascii="Arial Narrow" w:hAnsi="Arial Narrow"/>
                <w:sz w:val="20"/>
                <w:szCs w:val="20"/>
                <w:lang w:val="sr-Cyrl-RS"/>
              </w:rPr>
            </w:pPr>
            <w:r>
              <w:rPr>
                <w:rFonts w:ascii="Arial Narrow" w:hAnsi="Arial Narrow"/>
                <w:sz w:val="20"/>
                <w:szCs w:val="20"/>
                <w:lang w:val="sr-Cyrl-RS"/>
              </w:rPr>
              <w:t>Оснивање Координационог тела за подршку жртвама и сведоцима кривичних дела у Републици Србији.</w:t>
            </w:r>
          </w:p>
          <w:p w14:paraId="32CDC195" w14:textId="77777777" w:rsidR="00E359E8" w:rsidRDefault="00E359E8" w:rsidP="00231B3C">
            <w:pPr>
              <w:jc w:val="both"/>
              <w:rPr>
                <w:rFonts w:ascii="Arial Narrow" w:hAnsi="Arial Narrow"/>
                <w:sz w:val="20"/>
                <w:szCs w:val="20"/>
                <w:lang w:val="sr-Cyrl-RS"/>
              </w:rPr>
            </w:pPr>
          </w:p>
        </w:tc>
        <w:tc>
          <w:tcPr>
            <w:tcW w:w="1710" w:type="dxa"/>
            <w:shd w:val="pct5" w:color="000000" w:fill="FFFFFF"/>
            <w:noWrap/>
          </w:tcPr>
          <w:p w14:paraId="1A882D86" w14:textId="70DAE2D6" w:rsidR="00E359E8" w:rsidRPr="00B53008" w:rsidRDefault="00E359E8" w:rsidP="00231B3C">
            <w:pPr>
              <w:jc w:val="center"/>
              <w:rPr>
                <w:rFonts w:ascii="Arial Narrow" w:hAnsi="Arial Narrow"/>
                <w:b/>
                <w:bCs/>
                <w:color w:val="C45911" w:themeColor="accent2" w:themeShade="BF"/>
                <w:sz w:val="24"/>
                <w:szCs w:val="20"/>
                <w:lang w:val="sr-Cyrl-RS"/>
              </w:rPr>
            </w:pPr>
            <w:r w:rsidRPr="0069737E">
              <w:rPr>
                <w:rFonts w:ascii="Arial Narrow" w:hAnsi="Arial Narrow"/>
                <w:bCs/>
                <w:sz w:val="20"/>
                <w:szCs w:val="20"/>
              </w:rPr>
              <w:t>I</w:t>
            </w:r>
            <w:r w:rsidR="004D0D25">
              <w:rPr>
                <w:rFonts w:ascii="Arial Narrow" w:hAnsi="Arial Narrow"/>
                <w:bCs/>
                <w:sz w:val="20"/>
                <w:szCs w:val="20"/>
              </w:rPr>
              <w:t>II</w:t>
            </w:r>
            <w:r>
              <w:rPr>
                <w:rFonts w:ascii="Arial Narrow" w:hAnsi="Arial Narrow"/>
                <w:bCs/>
                <w:sz w:val="20"/>
                <w:szCs w:val="20"/>
              </w:rPr>
              <w:t xml:space="preserve"> </w:t>
            </w:r>
            <w:r>
              <w:rPr>
                <w:rFonts w:ascii="Arial Narrow" w:hAnsi="Arial Narrow"/>
                <w:bCs/>
                <w:sz w:val="20"/>
                <w:szCs w:val="20"/>
                <w:lang w:val="sr-Cyrl-RS"/>
              </w:rPr>
              <w:t>квартал 20</w:t>
            </w:r>
            <w:r w:rsidR="00CA4286">
              <w:rPr>
                <w:rFonts w:ascii="Arial Narrow" w:hAnsi="Arial Narrow"/>
                <w:bCs/>
                <w:sz w:val="20"/>
                <w:szCs w:val="20"/>
              </w:rPr>
              <w:t>20</w:t>
            </w:r>
            <w:r>
              <w:rPr>
                <w:rFonts w:ascii="Arial Narrow" w:hAnsi="Arial Narrow"/>
                <w:bCs/>
                <w:sz w:val="20"/>
                <w:szCs w:val="20"/>
                <w:lang w:val="sr-Cyrl-RS"/>
              </w:rPr>
              <w:t>. године</w:t>
            </w:r>
          </w:p>
        </w:tc>
        <w:tc>
          <w:tcPr>
            <w:tcW w:w="2282" w:type="dxa"/>
            <w:shd w:val="pct5" w:color="000000" w:fill="FFFFFF"/>
          </w:tcPr>
          <w:p w14:paraId="75473096" w14:textId="77777777" w:rsidR="00E359E8" w:rsidRPr="00E8103A" w:rsidRDefault="00E359E8" w:rsidP="00231B3C">
            <w:pPr>
              <w:jc w:val="center"/>
              <w:rPr>
                <w:rFonts w:ascii="Arial Narrow" w:hAnsi="Arial Narrow"/>
                <w:bCs/>
                <w:color w:val="C45911" w:themeColor="accent2" w:themeShade="BF"/>
                <w:sz w:val="24"/>
                <w:szCs w:val="20"/>
                <w:lang w:val="sr-Cyrl-RS"/>
              </w:rPr>
            </w:pPr>
            <w:r w:rsidRPr="00E8103A">
              <w:rPr>
                <w:rFonts w:ascii="Arial Narrow" w:hAnsi="Arial Narrow"/>
                <w:bCs/>
                <w:sz w:val="20"/>
                <w:szCs w:val="20"/>
                <w:lang w:val="sr-Cyrl-RS"/>
              </w:rPr>
              <w:t>Влада Републике Србије на иницијативу Министарства правде</w:t>
            </w:r>
          </w:p>
        </w:tc>
        <w:tc>
          <w:tcPr>
            <w:tcW w:w="2358" w:type="dxa"/>
            <w:shd w:val="pct5" w:color="000000" w:fill="FFFFFF"/>
            <w:noWrap/>
          </w:tcPr>
          <w:p w14:paraId="29F92830" w14:textId="7EF207FE" w:rsidR="00E359E8" w:rsidRPr="009F3E2E" w:rsidRDefault="008E33FC" w:rsidP="009F3E2E">
            <w:pPr>
              <w:jc w:val="both"/>
              <w:rPr>
                <w:rFonts w:ascii="Arial Narrow" w:hAnsi="Arial Narrow"/>
                <w:sz w:val="20"/>
                <w:szCs w:val="20"/>
                <w:lang w:val="sr-Cyrl-RS"/>
              </w:rPr>
            </w:pPr>
            <w:r w:rsidRPr="009F3E2E">
              <w:rPr>
                <w:rFonts w:ascii="Arial Narrow" w:hAnsi="Arial Narrow"/>
                <w:sz w:val="20"/>
                <w:szCs w:val="20"/>
                <w:lang w:val="sr-Cyrl-RS"/>
              </w:rPr>
              <w:t>Основано Координационо тело за подршку жртвама и сведоцима.</w:t>
            </w:r>
          </w:p>
        </w:tc>
        <w:tc>
          <w:tcPr>
            <w:tcW w:w="2249" w:type="dxa"/>
            <w:shd w:val="pct5" w:color="000000" w:fill="FFFFFF"/>
          </w:tcPr>
          <w:p w14:paraId="56878EC8" w14:textId="3601D26A" w:rsidR="00E359E8" w:rsidRDefault="009F3E2E" w:rsidP="00E17CDE">
            <w:pPr>
              <w:jc w:val="both"/>
              <w:rPr>
                <w:rFonts w:ascii="Arial Narrow" w:hAnsi="Arial Narrow"/>
                <w:sz w:val="20"/>
                <w:szCs w:val="20"/>
                <w:lang w:val="sr-Cyrl-RS"/>
              </w:rPr>
            </w:pPr>
            <w:r>
              <w:rPr>
                <w:rFonts w:ascii="Arial Narrow" w:hAnsi="Arial Narrow"/>
                <w:sz w:val="20"/>
                <w:szCs w:val="20"/>
                <w:lang w:val="sr-Cyrl-RS"/>
              </w:rPr>
              <w:t>Одлука о оснивању Координационог тела</w:t>
            </w:r>
          </w:p>
        </w:tc>
        <w:tc>
          <w:tcPr>
            <w:tcW w:w="1316" w:type="dxa"/>
            <w:shd w:val="pct5" w:color="000000" w:fill="FFFFFF"/>
          </w:tcPr>
          <w:p w14:paraId="471FF290" w14:textId="731B5330" w:rsidR="00E359E8" w:rsidRPr="001D0D98" w:rsidRDefault="00CD2E10" w:rsidP="00F06E20">
            <w:pPr>
              <w:rPr>
                <w:rFonts w:ascii="Arial Narrow" w:hAnsi="Arial Narrow"/>
                <w:sz w:val="20"/>
                <w:szCs w:val="20"/>
                <w:lang w:val="sr-Cyrl-RS"/>
              </w:rPr>
            </w:pPr>
            <w:r w:rsidRPr="001D0D98">
              <w:rPr>
                <w:rFonts w:ascii="Arial Narrow" w:hAnsi="Arial Narrow"/>
                <w:sz w:val="20"/>
                <w:szCs w:val="20"/>
                <w:lang w:val="sr-Cyrl-RS"/>
              </w:rPr>
              <w:t>Б</w:t>
            </w:r>
            <w:r w:rsidR="00674849" w:rsidRPr="001D0D98">
              <w:rPr>
                <w:rFonts w:ascii="Arial Narrow" w:hAnsi="Arial Narrow"/>
                <w:sz w:val="20"/>
                <w:szCs w:val="20"/>
                <w:lang w:val="sr-Cyrl-RS"/>
              </w:rPr>
              <w:t xml:space="preserve">уџет </w:t>
            </w:r>
            <w:r w:rsidR="00F06E20" w:rsidRPr="00245C75">
              <w:rPr>
                <w:rFonts w:ascii="Arial Narrow" w:hAnsi="Arial Narrow"/>
                <w:bCs/>
                <w:sz w:val="20"/>
                <w:szCs w:val="20"/>
                <w:lang w:val="sr-Cyrl-RS"/>
              </w:rPr>
              <w:t>Р</w:t>
            </w:r>
            <w:r w:rsidR="00F06E20">
              <w:rPr>
                <w:rFonts w:ascii="Arial Narrow" w:hAnsi="Arial Narrow"/>
                <w:bCs/>
                <w:sz w:val="20"/>
                <w:szCs w:val="20"/>
                <w:lang w:val="sr-Cyrl-RS"/>
              </w:rPr>
              <w:t xml:space="preserve">епублике </w:t>
            </w:r>
            <w:r w:rsidR="00F06E20" w:rsidRPr="00245C75">
              <w:rPr>
                <w:rFonts w:ascii="Arial Narrow" w:hAnsi="Arial Narrow"/>
                <w:bCs/>
                <w:sz w:val="20"/>
                <w:szCs w:val="20"/>
                <w:lang w:val="sr-Cyrl-RS"/>
              </w:rPr>
              <w:t>С</w:t>
            </w:r>
            <w:r w:rsidR="00F06E20">
              <w:rPr>
                <w:rFonts w:ascii="Arial Narrow" w:hAnsi="Arial Narrow"/>
                <w:bCs/>
                <w:sz w:val="20"/>
                <w:szCs w:val="20"/>
                <w:lang w:val="sr-Cyrl-RS"/>
              </w:rPr>
              <w:t>рбије</w:t>
            </w:r>
            <w:r w:rsidR="00674849" w:rsidRPr="001D0D98">
              <w:rPr>
                <w:rFonts w:ascii="Arial Narrow" w:hAnsi="Arial Narrow"/>
                <w:sz w:val="20"/>
                <w:szCs w:val="20"/>
                <w:lang w:val="sr-Cyrl-RS"/>
              </w:rPr>
              <w:t xml:space="preserve"> </w:t>
            </w:r>
            <w:r w:rsidR="00F06E20">
              <w:rPr>
                <w:rFonts w:ascii="Arial Narrow" w:hAnsi="Arial Narrow"/>
                <w:sz w:val="20"/>
                <w:szCs w:val="20"/>
                <w:lang w:val="sr-Cyrl-RS"/>
              </w:rPr>
              <w:t>–</w:t>
            </w:r>
            <w:r w:rsidRPr="001D0D98">
              <w:rPr>
                <w:rFonts w:ascii="Arial Narrow" w:hAnsi="Arial Narrow"/>
                <w:sz w:val="20"/>
                <w:szCs w:val="20"/>
                <w:lang w:val="sr-Cyrl-RS"/>
              </w:rPr>
              <w:t>редовна средства</w:t>
            </w:r>
          </w:p>
        </w:tc>
      </w:tr>
      <w:tr w:rsidR="00CD2E10" w:rsidRPr="00215847" w14:paraId="4E5A7B82" w14:textId="77777777" w:rsidTr="000514FD">
        <w:trPr>
          <w:jc w:val="center"/>
        </w:trPr>
        <w:tc>
          <w:tcPr>
            <w:tcW w:w="709" w:type="dxa"/>
            <w:shd w:val="pct5" w:color="000000" w:fill="FFFFFF"/>
            <w:noWrap/>
          </w:tcPr>
          <w:p w14:paraId="0DD8AB28" w14:textId="0870B787" w:rsidR="00CD2E10" w:rsidRPr="005E1843" w:rsidRDefault="00CD2E10" w:rsidP="00CD2E10">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4.2.</w:t>
            </w:r>
          </w:p>
        </w:tc>
        <w:tc>
          <w:tcPr>
            <w:tcW w:w="3291" w:type="dxa"/>
            <w:shd w:val="pct5" w:color="000000" w:fill="FFFFFF"/>
          </w:tcPr>
          <w:p w14:paraId="4C2AC65E" w14:textId="166E3E03" w:rsidR="00CD2E10" w:rsidRDefault="00CD2E10" w:rsidP="00CD2E10">
            <w:pPr>
              <w:jc w:val="both"/>
              <w:rPr>
                <w:rFonts w:ascii="Arial Narrow" w:hAnsi="Arial Narrow"/>
                <w:sz w:val="20"/>
                <w:szCs w:val="20"/>
                <w:lang w:val="sr-Cyrl-RS"/>
              </w:rPr>
            </w:pPr>
            <w:r>
              <w:rPr>
                <w:rFonts w:ascii="Arial Narrow" w:hAnsi="Arial Narrow"/>
                <w:sz w:val="20"/>
                <w:szCs w:val="20"/>
                <w:lang w:val="sr-Cyrl-RS"/>
              </w:rPr>
              <w:t>Координационо тело за подршку жртвама и сведоцима кр</w:t>
            </w:r>
            <w:r w:rsidR="00F06E20">
              <w:rPr>
                <w:rFonts w:ascii="Arial Narrow" w:hAnsi="Arial Narrow"/>
                <w:sz w:val="20"/>
                <w:szCs w:val="20"/>
                <w:lang w:val="sr-Cyrl-RS"/>
              </w:rPr>
              <w:t>ивичних дела у Републици Србији</w:t>
            </w:r>
            <w:r>
              <w:rPr>
                <w:rFonts w:ascii="Arial Narrow" w:hAnsi="Arial Narrow"/>
                <w:sz w:val="20"/>
                <w:szCs w:val="20"/>
                <w:lang w:val="sr-Cyrl-RS"/>
              </w:rPr>
              <w:t xml:space="preserve"> састаје се квартално.</w:t>
            </w:r>
          </w:p>
          <w:p w14:paraId="2008DDC4" w14:textId="77777777" w:rsidR="00CD2E10" w:rsidRDefault="00CD2E10" w:rsidP="00CD2E10">
            <w:pPr>
              <w:jc w:val="both"/>
              <w:rPr>
                <w:rFonts w:ascii="Arial Narrow" w:hAnsi="Arial Narrow"/>
                <w:sz w:val="20"/>
                <w:szCs w:val="20"/>
                <w:lang w:val="sr-Cyrl-RS"/>
              </w:rPr>
            </w:pPr>
          </w:p>
        </w:tc>
        <w:tc>
          <w:tcPr>
            <w:tcW w:w="1710" w:type="dxa"/>
            <w:shd w:val="pct5" w:color="000000" w:fill="FFFFFF"/>
            <w:noWrap/>
          </w:tcPr>
          <w:p w14:paraId="0F3064F9" w14:textId="318EAEDA" w:rsidR="00CD2E10" w:rsidRPr="00B53008" w:rsidRDefault="00CD2E10" w:rsidP="00CD2E10">
            <w:pPr>
              <w:jc w:val="center"/>
              <w:rPr>
                <w:rFonts w:ascii="Arial Narrow" w:hAnsi="Arial Narrow"/>
                <w:b/>
                <w:bCs/>
                <w:color w:val="C45911" w:themeColor="accent2" w:themeShade="BF"/>
                <w:sz w:val="24"/>
                <w:szCs w:val="20"/>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sidR="004D0D25">
              <w:rPr>
                <w:rFonts w:ascii="Arial Narrow" w:hAnsi="Arial Narrow"/>
                <w:bCs/>
                <w:sz w:val="20"/>
                <w:szCs w:val="20"/>
              </w:rPr>
              <w:t>II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sidR="004D0D25" w:rsidRPr="00BE2E27">
              <w:rPr>
                <w:rFonts w:ascii="Arial Narrow" w:hAnsi="Arial Narrow"/>
                <w:bCs/>
                <w:sz w:val="20"/>
                <w:szCs w:val="20"/>
                <w:lang w:val="sr-Cyrl-RS"/>
              </w:rPr>
              <w:t>20</w:t>
            </w:r>
            <w:r>
              <w:rPr>
                <w:rFonts w:ascii="Arial Narrow" w:hAnsi="Arial Narrow"/>
                <w:bCs/>
                <w:sz w:val="20"/>
                <w:szCs w:val="20"/>
                <w:lang w:val="sr-Cyrl-RS"/>
              </w:rPr>
              <w:t>. године</w:t>
            </w:r>
          </w:p>
        </w:tc>
        <w:tc>
          <w:tcPr>
            <w:tcW w:w="2282" w:type="dxa"/>
            <w:shd w:val="pct5" w:color="000000" w:fill="FFFFFF"/>
          </w:tcPr>
          <w:p w14:paraId="4E9E63D9" w14:textId="77777777" w:rsidR="00CD2E10" w:rsidRDefault="00CD2E10" w:rsidP="00CD2E10">
            <w:pPr>
              <w:jc w:val="center"/>
              <w:rPr>
                <w:rFonts w:ascii="Arial Narrow" w:hAnsi="Arial Narrow"/>
                <w:bCs/>
                <w:sz w:val="20"/>
                <w:szCs w:val="20"/>
                <w:lang w:val="sr-Cyrl-RS"/>
              </w:rPr>
            </w:pPr>
          </w:p>
          <w:p w14:paraId="2D6948EF" w14:textId="77777777" w:rsidR="00CD2E10" w:rsidRPr="00B53008" w:rsidRDefault="00CD2E10" w:rsidP="00CD2E10">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t xml:space="preserve">Министарство </w:t>
            </w:r>
            <w:r w:rsidRPr="00E8103A">
              <w:rPr>
                <w:rFonts w:ascii="Arial Narrow" w:hAnsi="Arial Narrow"/>
                <w:bCs/>
                <w:sz w:val="20"/>
                <w:szCs w:val="20"/>
                <w:lang w:val="sr-Cyrl-RS"/>
              </w:rPr>
              <w:t>правде</w:t>
            </w:r>
          </w:p>
        </w:tc>
        <w:tc>
          <w:tcPr>
            <w:tcW w:w="2358" w:type="dxa"/>
            <w:shd w:val="pct5" w:color="000000" w:fill="FFFFFF"/>
            <w:noWrap/>
          </w:tcPr>
          <w:p w14:paraId="60E39FB7" w14:textId="77777777" w:rsidR="00CD2E10" w:rsidRDefault="00CD2E10" w:rsidP="00CD2E10">
            <w:pPr>
              <w:jc w:val="both"/>
              <w:rPr>
                <w:rFonts w:ascii="Arial Narrow" w:hAnsi="Arial Narrow"/>
                <w:sz w:val="20"/>
                <w:szCs w:val="20"/>
                <w:lang w:val="sr-Cyrl-RS"/>
              </w:rPr>
            </w:pPr>
            <w:r w:rsidRPr="009F3E2E">
              <w:rPr>
                <w:rFonts w:ascii="Arial Narrow" w:hAnsi="Arial Narrow"/>
                <w:sz w:val="20"/>
                <w:szCs w:val="20"/>
                <w:lang w:val="sr-Cyrl-RS"/>
              </w:rPr>
              <w:t>Координационо тело за подршку жртвама и сведоцима успостављено и редовно се састаје</w:t>
            </w:r>
            <w:r>
              <w:rPr>
                <w:rFonts w:ascii="Arial Narrow" w:hAnsi="Arial Narrow"/>
                <w:sz w:val="20"/>
                <w:szCs w:val="20"/>
                <w:lang w:val="sr-Cyrl-RS"/>
              </w:rPr>
              <w:t>.</w:t>
            </w:r>
          </w:p>
          <w:p w14:paraId="78B058E9" w14:textId="32A43720" w:rsidR="00CD2E10" w:rsidRPr="009F3E2E" w:rsidRDefault="00CD2E10" w:rsidP="00CD2E10">
            <w:pPr>
              <w:jc w:val="both"/>
              <w:rPr>
                <w:rFonts w:ascii="Arial Narrow" w:hAnsi="Arial Narrow"/>
                <w:sz w:val="20"/>
                <w:szCs w:val="20"/>
                <w:lang w:val="sr-Cyrl-RS"/>
              </w:rPr>
            </w:pPr>
          </w:p>
        </w:tc>
        <w:tc>
          <w:tcPr>
            <w:tcW w:w="2249" w:type="dxa"/>
            <w:shd w:val="pct5" w:color="000000" w:fill="FFFFFF"/>
          </w:tcPr>
          <w:p w14:paraId="204FD476" w14:textId="44DFEFD8" w:rsidR="00CD2E10" w:rsidRDefault="00CD2E10" w:rsidP="00CD2E10">
            <w:pPr>
              <w:jc w:val="both"/>
              <w:rPr>
                <w:rFonts w:ascii="Arial Narrow" w:hAnsi="Arial Narrow"/>
                <w:sz w:val="20"/>
                <w:szCs w:val="20"/>
                <w:lang w:val="sr-Cyrl-RS"/>
              </w:rPr>
            </w:pPr>
            <w:r>
              <w:rPr>
                <w:rFonts w:ascii="Arial Narrow" w:hAnsi="Arial Narrow"/>
                <w:sz w:val="20"/>
                <w:szCs w:val="20"/>
                <w:lang w:val="sr-Cyrl-RS"/>
              </w:rPr>
              <w:t>Извештаји Координационог тела</w:t>
            </w:r>
          </w:p>
        </w:tc>
        <w:tc>
          <w:tcPr>
            <w:tcW w:w="1316" w:type="dxa"/>
            <w:shd w:val="pct5" w:color="000000" w:fill="FFFFFF"/>
          </w:tcPr>
          <w:p w14:paraId="3B1FCF24" w14:textId="7AC94340" w:rsidR="00CD2E10" w:rsidRPr="001D0D98" w:rsidRDefault="00CD2E10" w:rsidP="00F06E20">
            <w:pPr>
              <w:rPr>
                <w:rFonts w:ascii="Arial Narrow" w:hAnsi="Arial Narrow"/>
                <w:sz w:val="20"/>
                <w:szCs w:val="20"/>
                <w:lang w:val="sr-Cyrl-RS"/>
              </w:rPr>
            </w:pPr>
            <w:r w:rsidRPr="001D0D98">
              <w:rPr>
                <w:rFonts w:ascii="Arial Narrow" w:hAnsi="Arial Narrow"/>
                <w:sz w:val="20"/>
                <w:szCs w:val="20"/>
                <w:lang w:val="sr-Cyrl-RS"/>
              </w:rPr>
              <w:t>Б</w:t>
            </w:r>
            <w:r w:rsidR="00674849" w:rsidRPr="001D0D98">
              <w:rPr>
                <w:rFonts w:ascii="Arial Narrow" w:hAnsi="Arial Narrow"/>
                <w:sz w:val="20"/>
                <w:szCs w:val="20"/>
                <w:lang w:val="sr-Cyrl-RS"/>
              </w:rPr>
              <w:t xml:space="preserve">уџет </w:t>
            </w:r>
            <w:r w:rsidR="00F06E20" w:rsidRPr="00245C75">
              <w:rPr>
                <w:rFonts w:ascii="Arial Narrow" w:hAnsi="Arial Narrow"/>
                <w:bCs/>
                <w:sz w:val="20"/>
                <w:szCs w:val="20"/>
                <w:lang w:val="sr-Cyrl-RS"/>
              </w:rPr>
              <w:t>Р</w:t>
            </w:r>
            <w:r w:rsidR="00F06E20">
              <w:rPr>
                <w:rFonts w:ascii="Arial Narrow" w:hAnsi="Arial Narrow"/>
                <w:bCs/>
                <w:sz w:val="20"/>
                <w:szCs w:val="20"/>
                <w:lang w:val="sr-Cyrl-RS"/>
              </w:rPr>
              <w:t xml:space="preserve">епублике </w:t>
            </w:r>
            <w:r w:rsidR="00F06E20" w:rsidRPr="00245C75">
              <w:rPr>
                <w:rFonts w:ascii="Arial Narrow" w:hAnsi="Arial Narrow"/>
                <w:bCs/>
                <w:sz w:val="20"/>
                <w:szCs w:val="20"/>
                <w:lang w:val="sr-Cyrl-RS"/>
              </w:rPr>
              <w:t>С</w:t>
            </w:r>
            <w:r w:rsidR="00F06E20">
              <w:rPr>
                <w:rFonts w:ascii="Arial Narrow" w:hAnsi="Arial Narrow"/>
                <w:bCs/>
                <w:sz w:val="20"/>
                <w:szCs w:val="20"/>
                <w:lang w:val="sr-Cyrl-RS"/>
              </w:rPr>
              <w:t>рбије</w:t>
            </w:r>
            <w:r w:rsidR="00674849" w:rsidRPr="001D0D98">
              <w:rPr>
                <w:rFonts w:ascii="Arial Narrow" w:hAnsi="Arial Narrow"/>
                <w:sz w:val="20"/>
                <w:szCs w:val="20"/>
                <w:lang w:val="sr-Cyrl-RS"/>
              </w:rPr>
              <w:t xml:space="preserve"> </w:t>
            </w:r>
            <w:r w:rsidR="00F06E20">
              <w:rPr>
                <w:rFonts w:ascii="Arial Narrow" w:hAnsi="Arial Narrow"/>
                <w:sz w:val="20"/>
                <w:szCs w:val="20"/>
                <w:lang w:val="sr-Cyrl-RS"/>
              </w:rPr>
              <w:t>–</w:t>
            </w:r>
            <w:r w:rsidRPr="001D0D98">
              <w:rPr>
                <w:rFonts w:ascii="Arial Narrow" w:hAnsi="Arial Narrow"/>
                <w:sz w:val="20"/>
                <w:szCs w:val="20"/>
                <w:lang w:val="sr-Cyrl-RS"/>
              </w:rPr>
              <w:t>редовна средства</w:t>
            </w:r>
          </w:p>
        </w:tc>
      </w:tr>
      <w:tr w:rsidR="00CD2E10" w:rsidRPr="00215847" w14:paraId="3BD21E30" w14:textId="77777777" w:rsidTr="000514FD">
        <w:trPr>
          <w:jc w:val="center"/>
        </w:trPr>
        <w:tc>
          <w:tcPr>
            <w:tcW w:w="709" w:type="dxa"/>
            <w:shd w:val="pct5" w:color="000000" w:fill="FFFFFF"/>
            <w:noWrap/>
          </w:tcPr>
          <w:p w14:paraId="0041057E" w14:textId="098F2CD2" w:rsidR="00CD2E10" w:rsidRPr="005E1843" w:rsidRDefault="00CD2E10" w:rsidP="00CD2E10">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4.3.</w:t>
            </w:r>
          </w:p>
        </w:tc>
        <w:tc>
          <w:tcPr>
            <w:tcW w:w="3291" w:type="dxa"/>
            <w:shd w:val="pct5" w:color="000000" w:fill="FFFFFF"/>
          </w:tcPr>
          <w:p w14:paraId="597C6F64" w14:textId="77777777" w:rsidR="00CD2E10" w:rsidRDefault="00CD2E10" w:rsidP="00CD2E10">
            <w:pPr>
              <w:jc w:val="both"/>
              <w:rPr>
                <w:rFonts w:ascii="Arial Narrow" w:hAnsi="Arial Narrow"/>
                <w:sz w:val="20"/>
                <w:szCs w:val="20"/>
                <w:lang w:val="sr-Cyrl-RS"/>
              </w:rPr>
            </w:pPr>
            <w:r>
              <w:rPr>
                <w:rFonts w:ascii="Arial Narrow" w:hAnsi="Arial Narrow"/>
                <w:sz w:val="20"/>
                <w:szCs w:val="20"/>
                <w:lang w:val="sr-Cyrl-RS"/>
              </w:rPr>
              <w:t xml:space="preserve">Координационо тело за подршку жртвама и сведоцима кривичних дела у Републици Србији </w:t>
            </w:r>
            <w:r w:rsidRPr="00E8103A">
              <w:rPr>
                <w:rFonts w:ascii="Arial Narrow" w:hAnsi="Arial Narrow"/>
                <w:sz w:val="20"/>
                <w:szCs w:val="20"/>
                <w:lang w:val="sr-Cyrl-RS"/>
              </w:rPr>
              <w:t>прати и анализира мере усмерене на унапређење положаја жртава кривичних дела</w:t>
            </w:r>
            <w:r>
              <w:rPr>
                <w:rFonts w:ascii="Arial Narrow" w:hAnsi="Arial Narrow"/>
                <w:sz w:val="20"/>
                <w:szCs w:val="20"/>
                <w:lang w:val="sr-Cyrl-RS"/>
              </w:rPr>
              <w:t>, усваја извештаје</w:t>
            </w:r>
            <w:r w:rsidRPr="00E8103A">
              <w:rPr>
                <w:rFonts w:ascii="Arial Narrow" w:hAnsi="Arial Narrow"/>
                <w:sz w:val="20"/>
                <w:szCs w:val="20"/>
                <w:lang w:val="sr-Cyrl-RS"/>
              </w:rPr>
              <w:t xml:space="preserve"> и издаје препоруке за унапређење</w:t>
            </w:r>
            <w:r>
              <w:rPr>
                <w:rFonts w:ascii="Arial Narrow" w:hAnsi="Arial Narrow"/>
                <w:sz w:val="20"/>
                <w:szCs w:val="20"/>
                <w:lang w:val="sr-Cyrl-RS"/>
              </w:rPr>
              <w:t>.</w:t>
            </w:r>
          </w:p>
          <w:p w14:paraId="15CA2726" w14:textId="77777777" w:rsidR="00CD2E10" w:rsidRDefault="00CD2E10" w:rsidP="00CD2E10">
            <w:pPr>
              <w:jc w:val="both"/>
              <w:rPr>
                <w:rFonts w:ascii="Arial Narrow" w:hAnsi="Arial Narrow"/>
                <w:sz w:val="20"/>
                <w:szCs w:val="20"/>
                <w:lang w:val="sr-Cyrl-RS"/>
              </w:rPr>
            </w:pPr>
          </w:p>
        </w:tc>
        <w:tc>
          <w:tcPr>
            <w:tcW w:w="1710" w:type="dxa"/>
            <w:shd w:val="pct5" w:color="000000" w:fill="FFFFFF"/>
            <w:noWrap/>
          </w:tcPr>
          <w:p w14:paraId="074C9A2D" w14:textId="498DCB16" w:rsidR="00CD2E10" w:rsidRPr="00B53008" w:rsidRDefault="00CD2E10" w:rsidP="00CD2E10">
            <w:pPr>
              <w:jc w:val="center"/>
              <w:rPr>
                <w:rFonts w:ascii="Arial Narrow" w:hAnsi="Arial Narrow"/>
                <w:b/>
                <w:bCs/>
                <w:color w:val="C45911" w:themeColor="accent2" w:themeShade="BF"/>
                <w:sz w:val="24"/>
                <w:szCs w:val="20"/>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sidR="004D0D25" w:rsidRPr="00BE2E27">
              <w:rPr>
                <w:rFonts w:ascii="Arial Narrow" w:hAnsi="Arial Narrow"/>
                <w:bCs/>
                <w:sz w:val="20"/>
                <w:szCs w:val="20"/>
                <w:lang w:val="sr-Cyrl-RS"/>
              </w:rPr>
              <w:t>21</w:t>
            </w:r>
            <w:r>
              <w:rPr>
                <w:rFonts w:ascii="Arial Narrow" w:hAnsi="Arial Narrow"/>
                <w:bCs/>
                <w:sz w:val="20"/>
                <w:szCs w:val="20"/>
                <w:lang w:val="sr-Cyrl-RS"/>
              </w:rPr>
              <w:t>. године</w:t>
            </w:r>
          </w:p>
        </w:tc>
        <w:tc>
          <w:tcPr>
            <w:tcW w:w="2282" w:type="dxa"/>
            <w:shd w:val="pct5" w:color="000000" w:fill="FFFFFF"/>
          </w:tcPr>
          <w:p w14:paraId="20C35AC2" w14:textId="77777777" w:rsidR="00CD2E10" w:rsidRDefault="00CD2E10" w:rsidP="00CD2E10">
            <w:pPr>
              <w:jc w:val="center"/>
              <w:rPr>
                <w:rFonts w:ascii="Arial Narrow" w:hAnsi="Arial Narrow"/>
                <w:bCs/>
                <w:sz w:val="20"/>
                <w:szCs w:val="20"/>
                <w:lang w:val="sr-Cyrl-RS"/>
              </w:rPr>
            </w:pPr>
          </w:p>
          <w:p w14:paraId="017D96FA" w14:textId="77777777" w:rsidR="00CD2E10" w:rsidRPr="00B53008" w:rsidRDefault="00CD2E10" w:rsidP="00CD2E10">
            <w:pPr>
              <w:jc w:val="center"/>
              <w:rPr>
                <w:rFonts w:ascii="Arial Narrow" w:hAnsi="Arial Narrow"/>
                <w:b/>
                <w:bCs/>
                <w:color w:val="C45911" w:themeColor="accent2" w:themeShade="BF"/>
                <w:sz w:val="24"/>
                <w:szCs w:val="20"/>
                <w:lang w:val="sr-Cyrl-RS"/>
              </w:rPr>
            </w:pPr>
            <w:r>
              <w:rPr>
                <w:rFonts w:ascii="Arial Narrow" w:hAnsi="Arial Narrow"/>
                <w:bCs/>
                <w:sz w:val="20"/>
                <w:szCs w:val="20"/>
                <w:lang w:val="sr-Cyrl-RS"/>
              </w:rPr>
              <w:t xml:space="preserve">Министарство </w:t>
            </w:r>
            <w:r w:rsidRPr="00E8103A">
              <w:rPr>
                <w:rFonts w:ascii="Arial Narrow" w:hAnsi="Arial Narrow"/>
                <w:bCs/>
                <w:sz w:val="20"/>
                <w:szCs w:val="20"/>
                <w:lang w:val="sr-Cyrl-RS"/>
              </w:rPr>
              <w:t>правде</w:t>
            </w:r>
          </w:p>
        </w:tc>
        <w:tc>
          <w:tcPr>
            <w:tcW w:w="2358" w:type="dxa"/>
            <w:shd w:val="pct5" w:color="000000" w:fill="FFFFFF"/>
            <w:noWrap/>
          </w:tcPr>
          <w:p w14:paraId="13AF8E13" w14:textId="77777777" w:rsidR="00CD2E10" w:rsidRDefault="00CD2E10" w:rsidP="00CD2E10">
            <w:pPr>
              <w:jc w:val="both"/>
              <w:rPr>
                <w:rFonts w:ascii="Arial Narrow" w:hAnsi="Arial Narrow"/>
                <w:sz w:val="20"/>
                <w:szCs w:val="20"/>
                <w:lang w:val="sr-Cyrl-RS"/>
              </w:rPr>
            </w:pPr>
            <w:r w:rsidRPr="009F3E2E">
              <w:rPr>
                <w:rFonts w:ascii="Arial Narrow" w:hAnsi="Arial Narrow"/>
                <w:sz w:val="20"/>
                <w:szCs w:val="20"/>
                <w:lang w:val="sr-Cyrl-RS"/>
              </w:rPr>
              <w:t>Редовно усвајање извештаја и препорука на бази континуираног праћења спровођења планираних мера.</w:t>
            </w:r>
          </w:p>
          <w:p w14:paraId="49F743EC" w14:textId="40E45C23" w:rsidR="00CD2E10" w:rsidRPr="009F3E2E" w:rsidRDefault="00CD2E10" w:rsidP="00CD2E10">
            <w:pPr>
              <w:jc w:val="both"/>
              <w:rPr>
                <w:rFonts w:ascii="Arial Narrow" w:hAnsi="Arial Narrow"/>
                <w:sz w:val="20"/>
                <w:szCs w:val="20"/>
                <w:lang w:val="sr-Cyrl-RS"/>
              </w:rPr>
            </w:pPr>
          </w:p>
        </w:tc>
        <w:tc>
          <w:tcPr>
            <w:tcW w:w="2249" w:type="dxa"/>
            <w:shd w:val="pct5" w:color="000000" w:fill="FFFFFF"/>
          </w:tcPr>
          <w:p w14:paraId="182E0081" w14:textId="77777777"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t>Извештаји Координационог тела;</w:t>
            </w:r>
          </w:p>
          <w:p w14:paraId="37D61B39" w14:textId="77777777" w:rsidR="00CD2E10" w:rsidRPr="00515C8B" w:rsidRDefault="00B53AF4" w:rsidP="00CD2E10">
            <w:pPr>
              <w:rPr>
                <w:rFonts w:ascii="Arial Narrow" w:hAnsi="Arial Narrow"/>
                <w:sz w:val="20"/>
                <w:lang w:val="sr-Cyrl-RS"/>
              </w:rPr>
            </w:pPr>
            <w:hyperlink r:id="rId38" w:history="1">
              <w:r w:rsidR="00CD2E10" w:rsidRPr="00785C42">
                <w:rPr>
                  <w:rStyle w:val="Hyperlink"/>
                  <w:rFonts w:ascii="Arial Narrow" w:hAnsi="Arial Narrow"/>
                  <w:sz w:val="20"/>
                </w:rPr>
                <w:t>https</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www</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podrskazrtvama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rs</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pomoc</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i</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zrtvama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php</w:t>
              </w:r>
            </w:hyperlink>
          </w:p>
          <w:p w14:paraId="2DF59D43" w14:textId="7473C3DE" w:rsidR="00CD2E10" w:rsidRDefault="00CD2E10" w:rsidP="00CD2E10">
            <w:pPr>
              <w:jc w:val="center"/>
              <w:rPr>
                <w:rFonts w:ascii="Arial Narrow" w:hAnsi="Arial Narrow"/>
                <w:sz w:val="20"/>
                <w:szCs w:val="20"/>
                <w:lang w:val="sr-Cyrl-RS"/>
              </w:rPr>
            </w:pPr>
          </w:p>
        </w:tc>
        <w:tc>
          <w:tcPr>
            <w:tcW w:w="1316" w:type="dxa"/>
            <w:shd w:val="pct5" w:color="000000" w:fill="FFFFFF"/>
          </w:tcPr>
          <w:p w14:paraId="4A15A7C5" w14:textId="429E941B" w:rsidR="00CD2E10" w:rsidRPr="001D0D98" w:rsidRDefault="00CD2E10" w:rsidP="00F06E20">
            <w:pPr>
              <w:rPr>
                <w:rFonts w:ascii="Arial Narrow" w:hAnsi="Arial Narrow"/>
                <w:sz w:val="20"/>
                <w:szCs w:val="20"/>
                <w:lang w:val="sr-Cyrl-RS"/>
              </w:rPr>
            </w:pPr>
            <w:r w:rsidRPr="001D0D98">
              <w:rPr>
                <w:rFonts w:ascii="Arial Narrow" w:hAnsi="Arial Narrow"/>
                <w:sz w:val="20"/>
                <w:szCs w:val="20"/>
                <w:lang w:val="sr-Cyrl-RS"/>
              </w:rPr>
              <w:t>Б</w:t>
            </w:r>
            <w:r w:rsidR="002B3F52" w:rsidRPr="001D0D98">
              <w:rPr>
                <w:rFonts w:ascii="Arial Narrow" w:hAnsi="Arial Narrow"/>
                <w:sz w:val="20"/>
                <w:szCs w:val="20"/>
                <w:lang w:val="sr-Cyrl-RS"/>
              </w:rPr>
              <w:t xml:space="preserve">уџет </w:t>
            </w:r>
            <w:r w:rsidR="00F06E20" w:rsidRPr="00245C75">
              <w:rPr>
                <w:rFonts w:ascii="Arial Narrow" w:hAnsi="Arial Narrow"/>
                <w:bCs/>
                <w:sz w:val="20"/>
                <w:szCs w:val="20"/>
                <w:lang w:val="sr-Cyrl-RS"/>
              </w:rPr>
              <w:t>Р</w:t>
            </w:r>
            <w:r w:rsidR="00F06E20">
              <w:rPr>
                <w:rFonts w:ascii="Arial Narrow" w:hAnsi="Arial Narrow"/>
                <w:bCs/>
                <w:sz w:val="20"/>
                <w:szCs w:val="20"/>
                <w:lang w:val="sr-Cyrl-RS"/>
              </w:rPr>
              <w:t xml:space="preserve">епублике </w:t>
            </w:r>
            <w:r w:rsidR="00F06E20" w:rsidRPr="00245C75">
              <w:rPr>
                <w:rFonts w:ascii="Arial Narrow" w:hAnsi="Arial Narrow"/>
                <w:bCs/>
                <w:sz w:val="20"/>
                <w:szCs w:val="20"/>
                <w:lang w:val="sr-Cyrl-RS"/>
              </w:rPr>
              <w:t>С</w:t>
            </w:r>
            <w:r w:rsidR="00F06E20">
              <w:rPr>
                <w:rFonts w:ascii="Arial Narrow" w:hAnsi="Arial Narrow"/>
                <w:bCs/>
                <w:sz w:val="20"/>
                <w:szCs w:val="20"/>
                <w:lang w:val="sr-Cyrl-RS"/>
              </w:rPr>
              <w:t>рбије</w:t>
            </w:r>
            <w:r w:rsidR="002B3F52" w:rsidRPr="001D0D98">
              <w:rPr>
                <w:rFonts w:ascii="Arial Narrow" w:hAnsi="Arial Narrow"/>
                <w:sz w:val="20"/>
                <w:szCs w:val="20"/>
                <w:lang w:val="sr-Cyrl-RS"/>
              </w:rPr>
              <w:t xml:space="preserve"> </w:t>
            </w:r>
            <w:r w:rsidR="00F06E20">
              <w:rPr>
                <w:rFonts w:ascii="Arial Narrow" w:hAnsi="Arial Narrow"/>
                <w:sz w:val="20"/>
                <w:szCs w:val="20"/>
                <w:lang w:val="sr-Cyrl-RS"/>
              </w:rPr>
              <w:t>–</w:t>
            </w:r>
            <w:r w:rsidRPr="001D0D98">
              <w:rPr>
                <w:rFonts w:ascii="Arial Narrow" w:hAnsi="Arial Narrow"/>
                <w:sz w:val="20"/>
                <w:szCs w:val="20"/>
                <w:lang w:val="sr-Cyrl-RS"/>
              </w:rPr>
              <w:t>редовна средства</w:t>
            </w:r>
          </w:p>
        </w:tc>
      </w:tr>
      <w:tr w:rsidR="00CD2E10" w:rsidRPr="00215847" w14:paraId="2656B1DE" w14:textId="77777777" w:rsidTr="000514FD">
        <w:trPr>
          <w:jc w:val="center"/>
        </w:trPr>
        <w:tc>
          <w:tcPr>
            <w:tcW w:w="709" w:type="dxa"/>
            <w:shd w:val="pct5" w:color="000000" w:fill="FFFFFF"/>
            <w:noWrap/>
          </w:tcPr>
          <w:p w14:paraId="06DCF2C7" w14:textId="0375CEE0" w:rsidR="00CD2E10" w:rsidRDefault="00CD2E10" w:rsidP="00CD2E10">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4.4.</w:t>
            </w:r>
          </w:p>
        </w:tc>
        <w:tc>
          <w:tcPr>
            <w:tcW w:w="3291" w:type="dxa"/>
            <w:shd w:val="pct5" w:color="000000" w:fill="FFFFFF"/>
          </w:tcPr>
          <w:p w14:paraId="655A7FE0" w14:textId="330EE557" w:rsidR="00CD2E10" w:rsidRDefault="00CD2E10" w:rsidP="00CD2E10">
            <w:pPr>
              <w:jc w:val="both"/>
              <w:rPr>
                <w:rFonts w:ascii="Arial Narrow" w:hAnsi="Arial Narrow"/>
                <w:sz w:val="20"/>
                <w:szCs w:val="20"/>
                <w:lang w:val="sr-Cyrl-RS"/>
              </w:rPr>
            </w:pPr>
            <w:r w:rsidRPr="009F3E2E">
              <w:rPr>
                <w:rFonts w:ascii="Arial Narrow" w:hAnsi="Arial Narrow"/>
                <w:sz w:val="20"/>
                <w:szCs w:val="20"/>
                <w:lang w:val="sr-Cyrl-RS"/>
              </w:rPr>
              <w:t>Извештаји о спровођењу Стратегије се редовно израђују, разматрају, усвајају и јавно су доступни на интернет странама надлежних институција</w:t>
            </w:r>
            <w:r>
              <w:rPr>
                <w:rFonts w:ascii="Arial Narrow" w:hAnsi="Arial Narrow"/>
                <w:sz w:val="16"/>
                <w:szCs w:val="20"/>
                <w:lang w:val="sr-Cyrl-RS"/>
              </w:rPr>
              <w:t>.</w:t>
            </w:r>
          </w:p>
        </w:tc>
        <w:tc>
          <w:tcPr>
            <w:tcW w:w="1710" w:type="dxa"/>
            <w:shd w:val="pct5" w:color="000000" w:fill="FFFFFF"/>
            <w:noWrap/>
          </w:tcPr>
          <w:p w14:paraId="5BE8AE6F" w14:textId="5FB4DD7D" w:rsidR="00CD2E10" w:rsidRPr="00B53008" w:rsidRDefault="00CD2E10" w:rsidP="00CD2E10">
            <w:pPr>
              <w:jc w:val="center"/>
              <w:rPr>
                <w:rFonts w:ascii="Arial Narrow" w:hAnsi="Arial Narrow"/>
                <w:b/>
                <w:bCs/>
                <w:color w:val="C45911" w:themeColor="accent2" w:themeShade="BF"/>
                <w:sz w:val="24"/>
                <w:szCs w:val="20"/>
                <w:lang w:val="sr-Cyrl-RS"/>
              </w:rPr>
            </w:pPr>
            <w:r>
              <w:rPr>
                <w:rFonts w:ascii="Arial Narrow" w:hAnsi="Arial Narrow"/>
                <w:sz w:val="20"/>
                <w:szCs w:val="20"/>
                <w:lang w:val="sr-Cyrl-RS"/>
              </w:rPr>
              <w:t xml:space="preserve">Континуирано, почев од </w:t>
            </w:r>
            <w:r>
              <w:rPr>
                <w:rFonts w:ascii="Arial Narrow" w:hAnsi="Arial Narrow"/>
                <w:bCs/>
                <w:sz w:val="20"/>
                <w:szCs w:val="20"/>
              </w:rPr>
              <w:t>I</w:t>
            </w:r>
            <w:r>
              <w:rPr>
                <w:rFonts w:ascii="Arial Narrow" w:hAnsi="Arial Narrow"/>
                <w:bCs/>
                <w:sz w:val="20"/>
                <w:szCs w:val="20"/>
                <w:lang w:val="sr-Latn-RS"/>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w:t>
            </w:r>
            <w:r w:rsidR="004D0D25" w:rsidRPr="00BE2E27">
              <w:rPr>
                <w:rFonts w:ascii="Arial Narrow" w:hAnsi="Arial Narrow"/>
                <w:bCs/>
                <w:sz w:val="20"/>
                <w:szCs w:val="20"/>
                <w:lang w:val="sr-Cyrl-RS"/>
              </w:rPr>
              <w:t>20</w:t>
            </w:r>
            <w:r>
              <w:rPr>
                <w:rFonts w:ascii="Arial Narrow" w:hAnsi="Arial Narrow"/>
                <w:bCs/>
                <w:sz w:val="20"/>
                <w:szCs w:val="20"/>
                <w:lang w:val="sr-Cyrl-RS"/>
              </w:rPr>
              <w:t>. године</w:t>
            </w:r>
          </w:p>
        </w:tc>
        <w:tc>
          <w:tcPr>
            <w:tcW w:w="2282" w:type="dxa"/>
            <w:shd w:val="pct5" w:color="000000" w:fill="FFFFFF"/>
          </w:tcPr>
          <w:p w14:paraId="771B0D9E" w14:textId="77777777"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t>Министарство правде, Министарство унутрашњих послова, Високи савет судства, Државно веће тужилаца</w:t>
            </w:r>
          </w:p>
          <w:p w14:paraId="0878AE0C" w14:textId="276F624E" w:rsidR="00CD2E10" w:rsidRPr="00B53008" w:rsidRDefault="00CD2E10" w:rsidP="00CD2E10">
            <w:pPr>
              <w:jc w:val="center"/>
              <w:rPr>
                <w:rFonts w:ascii="Arial Narrow" w:hAnsi="Arial Narrow"/>
                <w:b/>
                <w:bCs/>
                <w:color w:val="C45911" w:themeColor="accent2" w:themeShade="BF"/>
                <w:sz w:val="24"/>
                <w:szCs w:val="20"/>
                <w:lang w:val="sr-Cyrl-RS"/>
              </w:rPr>
            </w:pPr>
          </w:p>
        </w:tc>
        <w:tc>
          <w:tcPr>
            <w:tcW w:w="2358" w:type="dxa"/>
            <w:shd w:val="pct5" w:color="000000" w:fill="FFFFFF"/>
            <w:noWrap/>
          </w:tcPr>
          <w:p w14:paraId="0A1BE559" w14:textId="77777777" w:rsidR="00CD2E10" w:rsidRDefault="00CD2E10" w:rsidP="00CD2E10">
            <w:pPr>
              <w:jc w:val="both"/>
              <w:rPr>
                <w:rFonts w:ascii="Arial Narrow" w:hAnsi="Arial Narrow"/>
                <w:sz w:val="20"/>
                <w:szCs w:val="20"/>
                <w:lang w:val="sr-Cyrl-RS"/>
              </w:rPr>
            </w:pPr>
            <w:r w:rsidRPr="009F3E2E">
              <w:rPr>
                <w:rFonts w:ascii="Arial Narrow" w:hAnsi="Arial Narrow"/>
                <w:sz w:val="20"/>
                <w:szCs w:val="20"/>
                <w:lang w:val="sr-Cyrl-RS"/>
              </w:rPr>
              <w:t>Извештаји о спровођењу Стратегије јавно су доступни на интернет странама надлежних институција.</w:t>
            </w:r>
          </w:p>
          <w:p w14:paraId="573328E5" w14:textId="3C650274" w:rsidR="00CD2E10" w:rsidRPr="009F3E2E" w:rsidRDefault="00CD2E10" w:rsidP="00CD2E10">
            <w:pPr>
              <w:jc w:val="both"/>
              <w:rPr>
                <w:rFonts w:ascii="Arial Narrow" w:hAnsi="Arial Narrow"/>
                <w:sz w:val="20"/>
                <w:szCs w:val="20"/>
                <w:lang w:val="sr-Cyrl-RS"/>
              </w:rPr>
            </w:pPr>
          </w:p>
        </w:tc>
        <w:tc>
          <w:tcPr>
            <w:tcW w:w="2249" w:type="dxa"/>
            <w:shd w:val="pct5" w:color="000000" w:fill="FFFFFF"/>
          </w:tcPr>
          <w:p w14:paraId="1F6C5F05" w14:textId="77777777"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t>Извештаји Координационог тела;</w:t>
            </w:r>
          </w:p>
          <w:p w14:paraId="1B861863" w14:textId="77777777" w:rsidR="00CD2E10" w:rsidRPr="00515C8B" w:rsidRDefault="00B53AF4" w:rsidP="00CD2E10">
            <w:pPr>
              <w:rPr>
                <w:rFonts w:ascii="Arial Narrow" w:hAnsi="Arial Narrow"/>
                <w:sz w:val="20"/>
                <w:lang w:val="sr-Cyrl-RS"/>
              </w:rPr>
            </w:pPr>
            <w:hyperlink r:id="rId39" w:history="1">
              <w:r w:rsidR="00CD2E10" w:rsidRPr="00785C42">
                <w:rPr>
                  <w:rStyle w:val="Hyperlink"/>
                  <w:rFonts w:ascii="Arial Narrow" w:hAnsi="Arial Narrow"/>
                  <w:sz w:val="20"/>
                </w:rPr>
                <w:t>https</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www</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podrskazrtvama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rs</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pomoc</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i</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zrtvama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php</w:t>
              </w:r>
            </w:hyperlink>
          </w:p>
          <w:p w14:paraId="60B4C623" w14:textId="018A8764" w:rsidR="00CD2E10" w:rsidRDefault="00CD2E10" w:rsidP="00CD2E10">
            <w:pPr>
              <w:jc w:val="center"/>
              <w:rPr>
                <w:rFonts w:ascii="Arial Narrow" w:hAnsi="Arial Narrow"/>
                <w:sz w:val="20"/>
                <w:szCs w:val="20"/>
                <w:lang w:val="sr-Cyrl-RS"/>
              </w:rPr>
            </w:pPr>
          </w:p>
        </w:tc>
        <w:tc>
          <w:tcPr>
            <w:tcW w:w="1316" w:type="dxa"/>
            <w:shd w:val="pct5" w:color="000000" w:fill="FFFFFF"/>
          </w:tcPr>
          <w:p w14:paraId="5E3A2CAC" w14:textId="6A07B141" w:rsidR="009F24ED" w:rsidRPr="001D0D98" w:rsidRDefault="009F24ED" w:rsidP="000C35AE">
            <w:pPr>
              <w:rPr>
                <w:rFonts w:ascii="Arial Narrow" w:hAnsi="Arial Narrow"/>
                <w:b/>
                <w:bCs/>
                <w:sz w:val="20"/>
                <w:szCs w:val="20"/>
                <w:lang w:val="sr-Cyrl-RS"/>
              </w:rPr>
            </w:pPr>
          </w:p>
          <w:p w14:paraId="786592AA" w14:textId="77777777" w:rsidR="009F24ED" w:rsidRPr="001D0D98" w:rsidRDefault="009F24ED" w:rsidP="000C35AE">
            <w:pPr>
              <w:rPr>
                <w:rFonts w:ascii="Arial Narrow" w:hAnsi="Arial Narrow"/>
                <w:b/>
                <w:bCs/>
                <w:sz w:val="20"/>
                <w:szCs w:val="20"/>
                <w:lang w:val="sr-Cyrl-RS"/>
              </w:rPr>
            </w:pPr>
          </w:p>
          <w:p w14:paraId="319AAA59" w14:textId="22E7F80A" w:rsidR="00442B92" w:rsidRPr="000C35AE" w:rsidRDefault="00442B92" w:rsidP="00442B92">
            <w:pPr>
              <w:rPr>
                <w:rFonts w:ascii="Arial Narrow" w:hAnsi="Arial Narrow"/>
                <w:sz w:val="20"/>
                <w:szCs w:val="20"/>
                <w:lang w:val="sr-Cyrl-RS"/>
              </w:rPr>
            </w:pPr>
            <w:r w:rsidRPr="001D0D98">
              <w:rPr>
                <w:rFonts w:ascii="Arial Narrow" w:hAnsi="Arial Narrow" w:cs="Arial"/>
                <w:sz w:val="20"/>
                <w:szCs w:val="20"/>
                <w:lang w:val="sr-Cyrl-RS"/>
              </w:rPr>
              <w:t xml:space="preserve">Буџет </w:t>
            </w:r>
            <w:r w:rsidR="00F06E20" w:rsidRPr="00245C75">
              <w:rPr>
                <w:rFonts w:ascii="Arial Narrow" w:hAnsi="Arial Narrow"/>
                <w:bCs/>
                <w:sz w:val="20"/>
                <w:szCs w:val="20"/>
                <w:lang w:val="sr-Cyrl-RS"/>
              </w:rPr>
              <w:t>Р</w:t>
            </w:r>
            <w:r w:rsidR="00F06E20">
              <w:rPr>
                <w:rFonts w:ascii="Arial Narrow" w:hAnsi="Arial Narrow"/>
                <w:bCs/>
                <w:sz w:val="20"/>
                <w:szCs w:val="20"/>
                <w:lang w:val="sr-Cyrl-RS"/>
              </w:rPr>
              <w:t xml:space="preserve">епублике </w:t>
            </w:r>
            <w:r w:rsidR="00F06E20" w:rsidRPr="00245C75">
              <w:rPr>
                <w:rFonts w:ascii="Arial Narrow" w:hAnsi="Arial Narrow"/>
                <w:bCs/>
                <w:sz w:val="20"/>
                <w:szCs w:val="20"/>
                <w:lang w:val="sr-Cyrl-RS"/>
              </w:rPr>
              <w:t>С</w:t>
            </w:r>
            <w:r w:rsidR="00F06E20">
              <w:rPr>
                <w:rFonts w:ascii="Arial Narrow" w:hAnsi="Arial Narrow"/>
                <w:bCs/>
                <w:sz w:val="20"/>
                <w:szCs w:val="20"/>
                <w:lang w:val="sr-Cyrl-RS"/>
              </w:rPr>
              <w:t>рбије –</w:t>
            </w:r>
            <w:r w:rsidRPr="001D0D98">
              <w:rPr>
                <w:rFonts w:ascii="Arial Narrow" w:hAnsi="Arial Narrow" w:cs="Arial"/>
                <w:sz w:val="20"/>
                <w:szCs w:val="20"/>
                <w:lang w:val="sr-Cyrl-RS"/>
              </w:rPr>
              <w:t xml:space="preserve"> </w:t>
            </w:r>
            <w:r>
              <w:rPr>
                <w:rFonts w:ascii="Arial Narrow" w:hAnsi="Arial Narrow" w:cs="Arial"/>
                <w:sz w:val="20"/>
                <w:szCs w:val="20"/>
                <w:lang w:val="sr-Cyrl-RS"/>
              </w:rPr>
              <w:t>редовна средства</w:t>
            </w:r>
            <w:r w:rsidRPr="000C35AE">
              <w:rPr>
                <w:rFonts w:ascii="Arial Narrow" w:hAnsi="Arial Narrow"/>
                <w:sz w:val="20"/>
                <w:szCs w:val="20"/>
                <w:lang w:val="sr-Cyrl-RS"/>
              </w:rPr>
              <w:t xml:space="preserve"> </w:t>
            </w:r>
          </w:p>
          <w:p w14:paraId="1D63EBE1" w14:textId="219016B8" w:rsidR="009F24ED" w:rsidRPr="001D0D98" w:rsidRDefault="009F24ED" w:rsidP="00C6209E">
            <w:pPr>
              <w:rPr>
                <w:rFonts w:ascii="Arial Narrow" w:hAnsi="Arial Narrow"/>
                <w:b/>
                <w:bCs/>
                <w:sz w:val="20"/>
                <w:szCs w:val="20"/>
                <w:lang w:val="sr-Cyrl-RS"/>
              </w:rPr>
            </w:pPr>
          </w:p>
          <w:p w14:paraId="18B9AE0C" w14:textId="6BB86E14" w:rsidR="009F24ED" w:rsidRPr="001D0D98" w:rsidRDefault="009F24ED" w:rsidP="000C35AE">
            <w:pPr>
              <w:rPr>
                <w:rFonts w:ascii="Arial Narrow" w:hAnsi="Arial Narrow"/>
                <w:sz w:val="20"/>
                <w:szCs w:val="20"/>
                <w:lang w:val="sr-Cyrl-RS"/>
              </w:rPr>
            </w:pPr>
          </w:p>
        </w:tc>
      </w:tr>
      <w:tr w:rsidR="00CD2E10" w:rsidRPr="00215847" w14:paraId="38F7A30A" w14:textId="77777777" w:rsidTr="000514FD">
        <w:trPr>
          <w:jc w:val="center"/>
        </w:trPr>
        <w:tc>
          <w:tcPr>
            <w:tcW w:w="709" w:type="dxa"/>
            <w:shd w:val="pct5" w:color="000000" w:fill="FFFFFF"/>
            <w:noWrap/>
          </w:tcPr>
          <w:p w14:paraId="73E81944" w14:textId="5F43466D" w:rsidR="00CD2E10" w:rsidRDefault="00CD2E10" w:rsidP="00CD2E10">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4.5.</w:t>
            </w:r>
          </w:p>
        </w:tc>
        <w:tc>
          <w:tcPr>
            <w:tcW w:w="3291" w:type="dxa"/>
            <w:shd w:val="pct5" w:color="000000" w:fill="FFFFFF"/>
          </w:tcPr>
          <w:p w14:paraId="59C101BC" w14:textId="728578AE" w:rsidR="00CD2E10" w:rsidRDefault="00CD2E10" w:rsidP="00CD2E10">
            <w:pPr>
              <w:jc w:val="both"/>
              <w:rPr>
                <w:rFonts w:ascii="Arial Narrow" w:hAnsi="Arial Narrow"/>
                <w:sz w:val="20"/>
                <w:szCs w:val="20"/>
                <w:lang w:val="sr-Cyrl-RS"/>
              </w:rPr>
            </w:pPr>
            <w:r>
              <w:rPr>
                <w:rFonts w:ascii="Arial Narrow" w:hAnsi="Arial Narrow"/>
                <w:sz w:val="20"/>
                <w:szCs w:val="20"/>
                <w:lang w:val="sr-Cyrl-RS"/>
              </w:rPr>
              <w:t xml:space="preserve">Координационо тело организује, на годишњем нивоу, округле столове на тему сагледавања напретка оствареног у претходној години у области заштите и подршке жртава и сведока а у оквиру мера предвиђених </w:t>
            </w:r>
            <w:r w:rsidR="00F06E20">
              <w:rPr>
                <w:rFonts w:ascii="Arial Narrow" w:hAnsi="Arial Narrow"/>
                <w:sz w:val="20"/>
                <w:szCs w:val="20"/>
                <w:lang w:val="sr-Cyrl-RS"/>
              </w:rPr>
              <w:t>С</w:t>
            </w:r>
            <w:r>
              <w:rPr>
                <w:rFonts w:ascii="Arial Narrow" w:hAnsi="Arial Narrow"/>
                <w:sz w:val="20"/>
                <w:szCs w:val="20"/>
                <w:lang w:val="sr-Cyrl-RS"/>
              </w:rPr>
              <w:t>тратегијом и пратећим Акционим планом.</w:t>
            </w:r>
          </w:p>
          <w:p w14:paraId="2A1E4D53" w14:textId="34F5EE3A" w:rsidR="00CD2E10" w:rsidRDefault="00CD2E10" w:rsidP="00CD2E10">
            <w:pPr>
              <w:jc w:val="both"/>
              <w:rPr>
                <w:rFonts w:ascii="Arial Narrow" w:hAnsi="Arial Narrow"/>
                <w:sz w:val="20"/>
                <w:szCs w:val="20"/>
                <w:lang w:val="sr-Cyrl-RS"/>
              </w:rPr>
            </w:pPr>
          </w:p>
        </w:tc>
        <w:tc>
          <w:tcPr>
            <w:tcW w:w="1710" w:type="dxa"/>
            <w:shd w:val="pct5" w:color="000000" w:fill="FFFFFF"/>
            <w:noWrap/>
          </w:tcPr>
          <w:p w14:paraId="67893A4C" w14:textId="73378258"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t xml:space="preserve">Континуирано, почев од </w:t>
            </w:r>
            <w:r w:rsidRPr="0069737E">
              <w:rPr>
                <w:rFonts w:ascii="Arial Narrow" w:hAnsi="Arial Narrow"/>
                <w:bCs/>
                <w:sz w:val="20"/>
                <w:szCs w:val="20"/>
              </w:rPr>
              <w:t>I</w:t>
            </w:r>
            <w:r>
              <w:rPr>
                <w:rFonts w:ascii="Arial Narrow" w:hAnsi="Arial Narrow"/>
                <w:bCs/>
                <w:sz w:val="20"/>
                <w:szCs w:val="20"/>
              </w:rPr>
              <w:t>V</w:t>
            </w:r>
            <w:r w:rsidRPr="00515C8B">
              <w:rPr>
                <w:rFonts w:ascii="Arial Narrow" w:hAnsi="Arial Narrow"/>
                <w:bCs/>
                <w:sz w:val="20"/>
                <w:szCs w:val="20"/>
                <w:lang w:val="sr-Cyrl-RS"/>
              </w:rPr>
              <w:t xml:space="preserve"> </w:t>
            </w:r>
            <w:r>
              <w:rPr>
                <w:rFonts w:ascii="Arial Narrow" w:hAnsi="Arial Narrow"/>
                <w:bCs/>
                <w:sz w:val="20"/>
                <w:szCs w:val="20"/>
                <w:lang w:val="sr-Cyrl-RS"/>
              </w:rPr>
              <w:t>квартала 2020. године</w:t>
            </w:r>
          </w:p>
        </w:tc>
        <w:tc>
          <w:tcPr>
            <w:tcW w:w="2282" w:type="dxa"/>
            <w:shd w:val="pct5" w:color="000000" w:fill="FFFFFF"/>
          </w:tcPr>
          <w:p w14:paraId="4E54F878" w14:textId="77777777"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t>Координационо тело, Министарство правде,</w:t>
            </w:r>
          </w:p>
          <w:p w14:paraId="168E6AF3" w14:textId="29E64DB1" w:rsidR="00CD2E10" w:rsidRDefault="00CD2E10" w:rsidP="00CD2E10">
            <w:pPr>
              <w:jc w:val="center"/>
              <w:rPr>
                <w:rFonts w:ascii="Arial Narrow" w:hAnsi="Arial Narrow"/>
                <w:sz w:val="20"/>
                <w:szCs w:val="20"/>
                <w:lang w:val="sr-Cyrl-RS"/>
              </w:rPr>
            </w:pPr>
            <w:r>
              <w:rPr>
                <w:rFonts w:ascii="Arial Narrow" w:hAnsi="Arial Narrow"/>
                <w:sz w:val="20"/>
                <w:lang w:val="sr-Cyrl-RS"/>
              </w:rPr>
              <w:t>ОЕБС/ИПА 2016 Пројектни тим</w:t>
            </w:r>
          </w:p>
        </w:tc>
        <w:tc>
          <w:tcPr>
            <w:tcW w:w="2358" w:type="dxa"/>
            <w:shd w:val="pct5" w:color="000000" w:fill="FFFFFF"/>
            <w:noWrap/>
          </w:tcPr>
          <w:p w14:paraId="0305E52F" w14:textId="57735FF3" w:rsidR="00CD2E10" w:rsidRDefault="00CD2E10" w:rsidP="00CD2E10">
            <w:pPr>
              <w:jc w:val="both"/>
              <w:rPr>
                <w:rFonts w:ascii="Arial Narrow" w:hAnsi="Arial Narrow"/>
                <w:sz w:val="20"/>
                <w:szCs w:val="20"/>
                <w:lang w:val="sr-Cyrl-RS"/>
              </w:rPr>
            </w:pPr>
            <w:r w:rsidRPr="009F3E2E">
              <w:rPr>
                <w:rFonts w:ascii="Arial Narrow" w:hAnsi="Arial Narrow"/>
                <w:sz w:val="20"/>
                <w:szCs w:val="20"/>
                <w:lang w:val="sr-Cyrl-RS"/>
              </w:rPr>
              <w:t xml:space="preserve">Напредак остварен у претходној години у области заштите и подршке жртава и сведока, а у оквиру мера предвиђених </w:t>
            </w:r>
            <w:r w:rsidR="00455395" w:rsidRPr="009F3E2E">
              <w:rPr>
                <w:rFonts w:ascii="Arial Narrow" w:hAnsi="Arial Narrow"/>
                <w:sz w:val="20"/>
                <w:szCs w:val="20"/>
                <w:lang w:val="sr-Cyrl-RS"/>
              </w:rPr>
              <w:t>С</w:t>
            </w:r>
            <w:r w:rsidRPr="009F3E2E">
              <w:rPr>
                <w:rFonts w:ascii="Arial Narrow" w:hAnsi="Arial Narrow"/>
                <w:sz w:val="20"/>
                <w:szCs w:val="20"/>
                <w:lang w:val="sr-Cyrl-RS"/>
              </w:rPr>
              <w:t>тратегијом и пратећим Акционим планом, анализира се и дискутује на годишњим округлим столовима у организацији Координационог тела.</w:t>
            </w:r>
          </w:p>
          <w:p w14:paraId="7D33DA5E" w14:textId="700821CF" w:rsidR="00CD2E10" w:rsidRPr="009F3E2E" w:rsidRDefault="00CD2E10" w:rsidP="00CD2E10">
            <w:pPr>
              <w:jc w:val="both"/>
              <w:rPr>
                <w:rFonts w:ascii="Arial Narrow" w:hAnsi="Arial Narrow"/>
                <w:sz w:val="20"/>
                <w:szCs w:val="20"/>
                <w:lang w:val="sr-Cyrl-RS"/>
              </w:rPr>
            </w:pPr>
          </w:p>
        </w:tc>
        <w:tc>
          <w:tcPr>
            <w:tcW w:w="2249" w:type="dxa"/>
            <w:shd w:val="pct5" w:color="000000" w:fill="FFFFFF"/>
          </w:tcPr>
          <w:p w14:paraId="7D4A16A7" w14:textId="77777777"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lastRenderedPageBreak/>
              <w:t>Извештаји Координационог тела;</w:t>
            </w:r>
          </w:p>
          <w:p w14:paraId="1E53FE94" w14:textId="77777777" w:rsidR="00CD2E10" w:rsidRPr="00515C8B" w:rsidRDefault="00B53AF4" w:rsidP="00CD2E10">
            <w:pPr>
              <w:rPr>
                <w:rFonts w:ascii="Arial Narrow" w:hAnsi="Arial Narrow"/>
                <w:sz w:val="20"/>
                <w:lang w:val="sr-Cyrl-RS"/>
              </w:rPr>
            </w:pPr>
            <w:hyperlink r:id="rId40" w:history="1">
              <w:r w:rsidR="00CD2E10" w:rsidRPr="00785C42">
                <w:rPr>
                  <w:rStyle w:val="Hyperlink"/>
                  <w:rFonts w:ascii="Arial Narrow" w:hAnsi="Arial Narrow"/>
                  <w:sz w:val="20"/>
                </w:rPr>
                <w:t>https</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www</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podrskazrtvama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rs</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pomoc</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i</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zrtvama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php</w:t>
              </w:r>
            </w:hyperlink>
          </w:p>
          <w:p w14:paraId="494D382A" w14:textId="77777777" w:rsidR="00CD2E10" w:rsidRDefault="00CD2E10" w:rsidP="00CD2E10">
            <w:pPr>
              <w:jc w:val="center"/>
              <w:rPr>
                <w:rFonts w:ascii="Arial Narrow" w:hAnsi="Arial Narrow"/>
                <w:sz w:val="20"/>
                <w:szCs w:val="20"/>
                <w:lang w:val="sr-Cyrl-RS"/>
              </w:rPr>
            </w:pPr>
          </w:p>
        </w:tc>
        <w:tc>
          <w:tcPr>
            <w:tcW w:w="1316" w:type="dxa"/>
            <w:shd w:val="pct5" w:color="000000" w:fill="FFFFFF"/>
          </w:tcPr>
          <w:p w14:paraId="64403A3A" w14:textId="597FF27A" w:rsidR="00442B92" w:rsidRPr="000C35AE" w:rsidRDefault="00442B92" w:rsidP="00442B92">
            <w:pPr>
              <w:rPr>
                <w:rFonts w:ascii="Arial Narrow" w:hAnsi="Arial Narrow"/>
                <w:sz w:val="20"/>
                <w:szCs w:val="20"/>
                <w:lang w:val="sr-Cyrl-RS"/>
              </w:rPr>
            </w:pPr>
            <w:r w:rsidRPr="001D0D98">
              <w:rPr>
                <w:rFonts w:ascii="Arial Narrow" w:hAnsi="Arial Narrow" w:cs="Arial"/>
                <w:sz w:val="20"/>
                <w:szCs w:val="20"/>
                <w:lang w:val="sr-Cyrl-RS"/>
              </w:rPr>
              <w:t xml:space="preserve">Буџет </w:t>
            </w:r>
            <w:r w:rsidR="00F06E20" w:rsidRPr="00245C75">
              <w:rPr>
                <w:rFonts w:ascii="Arial Narrow" w:hAnsi="Arial Narrow"/>
                <w:bCs/>
                <w:sz w:val="20"/>
                <w:szCs w:val="20"/>
                <w:lang w:val="sr-Cyrl-RS"/>
              </w:rPr>
              <w:t>Р</w:t>
            </w:r>
            <w:r w:rsidR="00F06E20">
              <w:rPr>
                <w:rFonts w:ascii="Arial Narrow" w:hAnsi="Arial Narrow"/>
                <w:bCs/>
                <w:sz w:val="20"/>
                <w:szCs w:val="20"/>
                <w:lang w:val="sr-Cyrl-RS"/>
              </w:rPr>
              <w:t xml:space="preserve">епублике </w:t>
            </w:r>
            <w:r w:rsidR="00F06E20" w:rsidRPr="00245C75">
              <w:rPr>
                <w:rFonts w:ascii="Arial Narrow" w:hAnsi="Arial Narrow"/>
                <w:bCs/>
                <w:sz w:val="20"/>
                <w:szCs w:val="20"/>
                <w:lang w:val="sr-Cyrl-RS"/>
              </w:rPr>
              <w:t>С</w:t>
            </w:r>
            <w:r w:rsidR="00F06E20">
              <w:rPr>
                <w:rFonts w:ascii="Arial Narrow" w:hAnsi="Arial Narrow"/>
                <w:bCs/>
                <w:sz w:val="20"/>
                <w:szCs w:val="20"/>
                <w:lang w:val="sr-Cyrl-RS"/>
              </w:rPr>
              <w:t>рбије –</w:t>
            </w:r>
            <w:r w:rsidRPr="001D0D98">
              <w:rPr>
                <w:rFonts w:ascii="Arial Narrow" w:hAnsi="Arial Narrow" w:cs="Arial"/>
                <w:sz w:val="20"/>
                <w:szCs w:val="20"/>
                <w:lang w:val="sr-Cyrl-RS"/>
              </w:rPr>
              <w:t xml:space="preserve"> </w:t>
            </w:r>
            <w:r>
              <w:rPr>
                <w:rFonts w:ascii="Arial Narrow" w:hAnsi="Arial Narrow" w:cs="Arial"/>
                <w:sz w:val="20"/>
                <w:szCs w:val="20"/>
                <w:lang w:val="sr-Cyrl-RS"/>
              </w:rPr>
              <w:t>редовна средства</w:t>
            </w:r>
            <w:r w:rsidRPr="000C35AE">
              <w:rPr>
                <w:rFonts w:ascii="Arial Narrow" w:hAnsi="Arial Narrow"/>
                <w:sz w:val="20"/>
                <w:szCs w:val="20"/>
                <w:lang w:val="sr-Cyrl-RS"/>
              </w:rPr>
              <w:t xml:space="preserve"> </w:t>
            </w:r>
          </w:p>
          <w:p w14:paraId="70A9B0FC" w14:textId="6F87572A" w:rsidR="00A0397A" w:rsidRPr="001D0D98" w:rsidRDefault="00A0397A" w:rsidP="00A0397A">
            <w:pPr>
              <w:rPr>
                <w:rFonts w:ascii="Arial Narrow" w:hAnsi="Arial Narrow"/>
                <w:b/>
                <w:bCs/>
                <w:sz w:val="20"/>
                <w:szCs w:val="20"/>
                <w:lang w:val="sr-Cyrl-RS"/>
              </w:rPr>
            </w:pPr>
          </w:p>
        </w:tc>
      </w:tr>
      <w:tr w:rsidR="00CD2E10" w:rsidRPr="00D02EED" w14:paraId="7E1CE030" w14:textId="77777777" w:rsidTr="000514FD">
        <w:trPr>
          <w:jc w:val="center"/>
        </w:trPr>
        <w:tc>
          <w:tcPr>
            <w:tcW w:w="709" w:type="dxa"/>
            <w:shd w:val="pct5" w:color="000000" w:fill="FFFFFF"/>
            <w:noWrap/>
          </w:tcPr>
          <w:p w14:paraId="0F576BE2" w14:textId="0C9440B3" w:rsidR="00CD2E10" w:rsidRDefault="00CD2E10" w:rsidP="00CD2E10">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lastRenderedPageBreak/>
              <w:t>4.6.</w:t>
            </w:r>
          </w:p>
        </w:tc>
        <w:tc>
          <w:tcPr>
            <w:tcW w:w="3291" w:type="dxa"/>
            <w:shd w:val="pct5" w:color="000000" w:fill="FFFFFF"/>
          </w:tcPr>
          <w:p w14:paraId="653D0BB1" w14:textId="17F1B1CB" w:rsidR="00CD2E10" w:rsidRDefault="00CD2E10" w:rsidP="00CD2E10">
            <w:pPr>
              <w:jc w:val="both"/>
              <w:rPr>
                <w:rFonts w:ascii="Arial Narrow" w:hAnsi="Arial Narrow"/>
                <w:sz w:val="20"/>
                <w:szCs w:val="20"/>
                <w:lang w:val="sr-Cyrl-RS"/>
              </w:rPr>
            </w:pPr>
            <w:r>
              <w:rPr>
                <w:rFonts w:ascii="Arial Narrow" w:hAnsi="Arial Narrow"/>
                <w:sz w:val="20"/>
                <w:szCs w:val="20"/>
                <w:lang w:val="sr-Cyrl-RS"/>
              </w:rPr>
              <w:t xml:space="preserve">Координационо тело уз подршку екстерних експерата израђује и усваја процену утицаја спровођења </w:t>
            </w:r>
            <w:r w:rsidR="00455395">
              <w:rPr>
                <w:rFonts w:ascii="Arial Narrow" w:hAnsi="Arial Narrow"/>
                <w:sz w:val="20"/>
                <w:szCs w:val="20"/>
                <w:lang w:val="sr-Cyrl-RS"/>
              </w:rPr>
              <w:t>С</w:t>
            </w:r>
            <w:r>
              <w:rPr>
                <w:rFonts w:ascii="Arial Narrow" w:hAnsi="Arial Narrow"/>
                <w:sz w:val="20"/>
                <w:szCs w:val="20"/>
                <w:lang w:val="sr-Cyrl-RS"/>
              </w:rPr>
              <w:t>тратегије и пратећег акционог плана за период 20</w:t>
            </w:r>
            <w:r w:rsidR="004D0D25" w:rsidRPr="00BE2E27">
              <w:rPr>
                <w:rFonts w:ascii="Arial Narrow" w:hAnsi="Arial Narrow"/>
                <w:sz w:val="20"/>
                <w:szCs w:val="20"/>
                <w:lang w:val="sr-Cyrl-RS"/>
              </w:rPr>
              <w:t>20</w:t>
            </w:r>
            <w:r>
              <w:rPr>
                <w:rFonts w:ascii="Arial Narrow" w:hAnsi="Arial Narrow"/>
                <w:sz w:val="20"/>
                <w:szCs w:val="20"/>
                <w:lang w:val="sr-Cyrl-RS"/>
              </w:rPr>
              <w:t>-202</w:t>
            </w:r>
            <w:r w:rsidR="004D0D25" w:rsidRPr="00BE2E27">
              <w:rPr>
                <w:rFonts w:ascii="Arial Narrow" w:hAnsi="Arial Narrow"/>
                <w:sz w:val="20"/>
                <w:szCs w:val="20"/>
                <w:lang w:val="sr-Cyrl-RS"/>
              </w:rPr>
              <w:t>2</w:t>
            </w:r>
            <w:r>
              <w:rPr>
                <w:rFonts w:ascii="Arial Narrow" w:hAnsi="Arial Narrow"/>
                <w:sz w:val="20"/>
                <w:szCs w:val="20"/>
                <w:lang w:val="sr-Cyrl-RS"/>
              </w:rPr>
              <w:t>. године, са препорукама за израду Акционог плана за период 2023-2025. године.</w:t>
            </w:r>
          </w:p>
          <w:p w14:paraId="27D274C6" w14:textId="5E5E5DB0" w:rsidR="00CD2E10" w:rsidRDefault="00CD2E10" w:rsidP="00CD2E10">
            <w:pPr>
              <w:jc w:val="both"/>
              <w:rPr>
                <w:rFonts w:ascii="Arial Narrow" w:hAnsi="Arial Narrow"/>
                <w:sz w:val="20"/>
                <w:szCs w:val="20"/>
                <w:lang w:val="sr-Cyrl-RS"/>
              </w:rPr>
            </w:pPr>
          </w:p>
        </w:tc>
        <w:tc>
          <w:tcPr>
            <w:tcW w:w="1710" w:type="dxa"/>
            <w:shd w:val="pct5" w:color="000000" w:fill="FFFFFF"/>
            <w:noWrap/>
          </w:tcPr>
          <w:p w14:paraId="4FD6A832" w14:textId="6C9C5ECE" w:rsidR="00CD2E10" w:rsidRDefault="00CD2E10" w:rsidP="00CD2E10">
            <w:pPr>
              <w:jc w:val="center"/>
              <w:rPr>
                <w:rFonts w:ascii="Arial Narrow" w:hAnsi="Arial Narrow"/>
                <w:sz w:val="20"/>
                <w:szCs w:val="20"/>
                <w:lang w:val="sr-Cyrl-RS"/>
              </w:rPr>
            </w:pPr>
            <w:r w:rsidRPr="0069737E">
              <w:rPr>
                <w:rFonts w:ascii="Arial Narrow" w:hAnsi="Arial Narrow"/>
                <w:bCs/>
                <w:sz w:val="20"/>
                <w:szCs w:val="20"/>
              </w:rPr>
              <w:t>II</w:t>
            </w:r>
            <w:r w:rsidR="004D0D25">
              <w:rPr>
                <w:rFonts w:ascii="Arial Narrow" w:hAnsi="Arial Narrow"/>
                <w:bCs/>
                <w:sz w:val="20"/>
                <w:szCs w:val="20"/>
              </w:rPr>
              <w:t>I</w:t>
            </w:r>
            <w:r>
              <w:rPr>
                <w:rFonts w:ascii="Arial Narrow" w:hAnsi="Arial Narrow"/>
                <w:bCs/>
                <w:sz w:val="20"/>
                <w:szCs w:val="20"/>
              </w:rPr>
              <w:t xml:space="preserve"> </w:t>
            </w:r>
            <w:r>
              <w:rPr>
                <w:rFonts w:ascii="Arial Narrow" w:hAnsi="Arial Narrow"/>
                <w:bCs/>
                <w:sz w:val="20"/>
                <w:szCs w:val="20"/>
                <w:lang w:val="sr-Cyrl-RS"/>
              </w:rPr>
              <w:t>квартал 2022. године</w:t>
            </w:r>
          </w:p>
        </w:tc>
        <w:tc>
          <w:tcPr>
            <w:tcW w:w="2282" w:type="dxa"/>
            <w:shd w:val="pct5" w:color="000000" w:fill="FFFFFF"/>
          </w:tcPr>
          <w:p w14:paraId="78FF5EF3" w14:textId="095EEFE1"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t>Координационо тело, Министарство правде</w:t>
            </w:r>
          </w:p>
        </w:tc>
        <w:tc>
          <w:tcPr>
            <w:tcW w:w="2358" w:type="dxa"/>
            <w:shd w:val="pct5" w:color="000000" w:fill="FFFFFF"/>
            <w:noWrap/>
          </w:tcPr>
          <w:p w14:paraId="23F23DD3" w14:textId="3C83D71A" w:rsidR="00CD2E10" w:rsidRPr="009F3E2E" w:rsidRDefault="00CD2E10" w:rsidP="00CD2E10">
            <w:pPr>
              <w:jc w:val="both"/>
              <w:rPr>
                <w:rFonts w:ascii="Arial Narrow" w:hAnsi="Arial Narrow"/>
                <w:sz w:val="20"/>
                <w:szCs w:val="20"/>
                <w:lang w:val="sr-Cyrl-RS"/>
              </w:rPr>
            </w:pPr>
            <w:r w:rsidRPr="009F3E2E">
              <w:rPr>
                <w:rFonts w:ascii="Arial Narrow" w:hAnsi="Arial Narrow"/>
                <w:sz w:val="20"/>
                <w:szCs w:val="20"/>
                <w:lang w:val="sr-Cyrl-RS"/>
              </w:rPr>
              <w:t xml:space="preserve">Израђена и усвојена процену утицаја спровођења </w:t>
            </w:r>
            <w:r w:rsidR="00455395" w:rsidRPr="009F3E2E">
              <w:rPr>
                <w:rFonts w:ascii="Arial Narrow" w:hAnsi="Arial Narrow"/>
                <w:sz w:val="20"/>
                <w:szCs w:val="20"/>
                <w:lang w:val="sr-Cyrl-RS"/>
              </w:rPr>
              <w:t>С</w:t>
            </w:r>
            <w:r w:rsidRPr="009F3E2E">
              <w:rPr>
                <w:rFonts w:ascii="Arial Narrow" w:hAnsi="Arial Narrow"/>
                <w:sz w:val="20"/>
                <w:szCs w:val="20"/>
                <w:lang w:val="sr-Cyrl-RS"/>
              </w:rPr>
              <w:t>тратегије и пратећег акционог плана за период 2019-2020. године, са препорукама за израду Акционог плана за период 2023-2025. године (</w:t>
            </w:r>
            <w:r w:rsidRPr="009F3E2E">
              <w:rPr>
                <w:rFonts w:ascii="Arial Narrow" w:hAnsi="Arial Narrow"/>
                <w:i/>
                <w:sz w:val="20"/>
                <w:szCs w:val="20"/>
                <w:lang w:val="sr-Latn-RS"/>
              </w:rPr>
              <w:t>ex post</w:t>
            </w:r>
            <w:r w:rsidRPr="009F3E2E">
              <w:rPr>
                <w:rFonts w:ascii="Arial Narrow" w:hAnsi="Arial Narrow"/>
                <w:sz w:val="20"/>
                <w:szCs w:val="20"/>
                <w:lang w:val="sr-Cyrl-RS"/>
              </w:rPr>
              <w:t xml:space="preserve"> анализа).</w:t>
            </w:r>
          </w:p>
          <w:p w14:paraId="5D18E546" w14:textId="19E93DBD" w:rsidR="00CD2E10" w:rsidRPr="009F3E2E" w:rsidRDefault="00CD2E10" w:rsidP="00CD2E10">
            <w:pPr>
              <w:jc w:val="both"/>
              <w:rPr>
                <w:rFonts w:ascii="Arial Narrow" w:hAnsi="Arial Narrow"/>
                <w:sz w:val="20"/>
                <w:szCs w:val="20"/>
                <w:lang w:val="sr-Cyrl-RS"/>
              </w:rPr>
            </w:pPr>
          </w:p>
        </w:tc>
        <w:tc>
          <w:tcPr>
            <w:tcW w:w="2249" w:type="dxa"/>
            <w:shd w:val="pct5" w:color="000000" w:fill="FFFFFF"/>
          </w:tcPr>
          <w:p w14:paraId="0DC7494A" w14:textId="42FA4781"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t>Извештаји Координационог тела;</w:t>
            </w:r>
          </w:p>
          <w:p w14:paraId="1695F9EE" w14:textId="77777777" w:rsidR="00CD2E10" w:rsidRDefault="00CD2E10" w:rsidP="00CD2E10">
            <w:pPr>
              <w:jc w:val="center"/>
              <w:rPr>
                <w:rFonts w:ascii="Arial Narrow" w:hAnsi="Arial Narrow"/>
                <w:sz w:val="20"/>
                <w:szCs w:val="20"/>
                <w:lang w:val="sr-Cyrl-RS"/>
              </w:rPr>
            </w:pPr>
          </w:p>
          <w:p w14:paraId="4BA00D22" w14:textId="14DC5053" w:rsidR="00CD2E10" w:rsidRDefault="00CD2E10" w:rsidP="00CD2E10">
            <w:pPr>
              <w:jc w:val="both"/>
              <w:rPr>
                <w:rFonts w:ascii="Arial Narrow" w:hAnsi="Arial Narrow"/>
                <w:sz w:val="20"/>
                <w:szCs w:val="20"/>
                <w:lang w:val="sr-Cyrl-RS"/>
              </w:rPr>
            </w:pPr>
            <w:r>
              <w:rPr>
                <w:rFonts w:ascii="Arial Narrow" w:hAnsi="Arial Narrow"/>
                <w:sz w:val="20"/>
                <w:szCs w:val="20"/>
                <w:lang w:val="sr-Cyrl-RS"/>
              </w:rPr>
              <w:t xml:space="preserve">Процену утицаја спровођења </w:t>
            </w:r>
            <w:r w:rsidR="00455395">
              <w:rPr>
                <w:rFonts w:ascii="Arial Narrow" w:hAnsi="Arial Narrow"/>
                <w:sz w:val="20"/>
                <w:szCs w:val="20"/>
                <w:lang w:val="sr-Cyrl-RS"/>
              </w:rPr>
              <w:t>С</w:t>
            </w:r>
            <w:r>
              <w:rPr>
                <w:rFonts w:ascii="Arial Narrow" w:hAnsi="Arial Narrow"/>
                <w:sz w:val="20"/>
                <w:szCs w:val="20"/>
                <w:lang w:val="sr-Cyrl-RS"/>
              </w:rPr>
              <w:t>тратегије и пратећег акционог плана за период 2019-2020. године, са препорукама за израду Акционог плана за период 2023-2025. године.</w:t>
            </w:r>
          </w:p>
          <w:p w14:paraId="46616181" w14:textId="77777777" w:rsidR="00CD2E10" w:rsidRDefault="00CD2E10" w:rsidP="00CD2E10">
            <w:pPr>
              <w:jc w:val="center"/>
              <w:rPr>
                <w:rFonts w:ascii="Arial Narrow" w:hAnsi="Arial Narrow"/>
                <w:sz w:val="20"/>
                <w:szCs w:val="20"/>
                <w:lang w:val="sr-Cyrl-RS"/>
              </w:rPr>
            </w:pPr>
          </w:p>
          <w:p w14:paraId="3153532E" w14:textId="77777777" w:rsidR="00CD2E10" w:rsidRPr="00515C8B" w:rsidRDefault="00B53AF4" w:rsidP="00CD2E10">
            <w:pPr>
              <w:rPr>
                <w:rFonts w:ascii="Arial Narrow" w:hAnsi="Arial Narrow"/>
                <w:sz w:val="20"/>
                <w:lang w:val="sr-Cyrl-RS"/>
              </w:rPr>
            </w:pPr>
            <w:hyperlink r:id="rId41" w:history="1">
              <w:r w:rsidR="00CD2E10" w:rsidRPr="00785C42">
                <w:rPr>
                  <w:rStyle w:val="Hyperlink"/>
                  <w:rFonts w:ascii="Arial Narrow" w:hAnsi="Arial Narrow"/>
                  <w:sz w:val="20"/>
                </w:rPr>
                <w:t>https</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www</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podrskazrtvama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rs</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pomoc</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i</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podrska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zrtvama</w:t>
              </w:r>
              <w:r w:rsidR="00CD2E10" w:rsidRPr="00515C8B">
                <w:rPr>
                  <w:rStyle w:val="Hyperlink"/>
                  <w:rFonts w:ascii="Arial Narrow" w:hAnsi="Arial Narrow"/>
                  <w:sz w:val="20"/>
                  <w:lang w:val="sr-Cyrl-RS"/>
                </w:rPr>
                <w:t>.</w:t>
              </w:r>
              <w:r w:rsidR="00CD2E10" w:rsidRPr="00785C42">
                <w:rPr>
                  <w:rStyle w:val="Hyperlink"/>
                  <w:rFonts w:ascii="Arial Narrow" w:hAnsi="Arial Narrow"/>
                  <w:sz w:val="20"/>
                </w:rPr>
                <w:t>php</w:t>
              </w:r>
            </w:hyperlink>
          </w:p>
          <w:p w14:paraId="1F20A98A" w14:textId="77777777" w:rsidR="00CD2E10" w:rsidRDefault="00CD2E10" w:rsidP="00CD2E10">
            <w:pPr>
              <w:jc w:val="center"/>
              <w:rPr>
                <w:rFonts w:ascii="Arial Narrow" w:hAnsi="Arial Narrow"/>
                <w:sz w:val="20"/>
                <w:szCs w:val="20"/>
                <w:lang w:val="sr-Cyrl-RS"/>
              </w:rPr>
            </w:pPr>
          </w:p>
        </w:tc>
        <w:tc>
          <w:tcPr>
            <w:tcW w:w="1316" w:type="dxa"/>
            <w:shd w:val="pct5" w:color="000000" w:fill="FFFFFF"/>
          </w:tcPr>
          <w:p w14:paraId="7DFE5035" w14:textId="4D67DA4A" w:rsidR="009F24ED" w:rsidRPr="000C35AE" w:rsidRDefault="009F24ED" w:rsidP="000C35AE">
            <w:pPr>
              <w:rPr>
                <w:rFonts w:ascii="Arial Narrow" w:hAnsi="Arial Narrow" w:cs="Arial"/>
                <w:color w:val="FF0000"/>
                <w:sz w:val="20"/>
                <w:szCs w:val="20"/>
                <w:lang w:val="sr-Cyrl-RS"/>
              </w:rPr>
            </w:pPr>
          </w:p>
          <w:p w14:paraId="7D1EA490" w14:textId="622A2DBF" w:rsidR="009F24ED" w:rsidRPr="000C35AE" w:rsidRDefault="009F24ED" w:rsidP="000C35AE">
            <w:pPr>
              <w:rPr>
                <w:rFonts w:ascii="Arial Narrow" w:hAnsi="Arial Narrow"/>
                <w:sz w:val="20"/>
                <w:szCs w:val="20"/>
                <w:lang w:val="sr-Cyrl-RS"/>
              </w:rPr>
            </w:pPr>
          </w:p>
          <w:p w14:paraId="77EA99D8" w14:textId="6FE62DFD" w:rsidR="00A0397A" w:rsidRPr="00515C8B" w:rsidRDefault="00617D44" w:rsidP="00AF0147">
            <w:pPr>
              <w:rPr>
                <w:lang w:val="sr-Cyrl-RS"/>
              </w:rPr>
            </w:pPr>
            <w:r>
              <w:rPr>
                <w:rFonts w:ascii="Arial Narrow" w:hAnsi="Arial Narrow"/>
                <w:sz w:val="20"/>
                <w:szCs w:val="20"/>
                <w:lang w:val="sr-Cyrl-RS"/>
              </w:rPr>
              <w:t xml:space="preserve">Потребна </w:t>
            </w:r>
            <w:r w:rsidR="00245C75" w:rsidRPr="001D0D98">
              <w:rPr>
                <w:rFonts w:ascii="Arial Narrow" w:hAnsi="Arial Narrow"/>
                <w:sz w:val="20"/>
                <w:szCs w:val="20"/>
                <w:lang w:val="sr-Cyrl-RS"/>
              </w:rPr>
              <w:t xml:space="preserve">2 сениор експерта, по 30 дана </w:t>
            </w:r>
            <w:r w:rsidR="00AF0147">
              <w:rPr>
                <w:rFonts w:ascii="Arial Narrow" w:hAnsi="Arial Narrow"/>
                <w:sz w:val="20"/>
                <w:szCs w:val="20"/>
                <w:lang w:val="sr-Cyrl-RS"/>
              </w:rPr>
              <w:t>–</w:t>
            </w:r>
            <w:r w:rsidR="00245C75" w:rsidRPr="001D0D98">
              <w:rPr>
                <w:rFonts w:ascii="Arial Narrow" w:hAnsi="Arial Narrow"/>
                <w:sz w:val="20"/>
                <w:szCs w:val="20"/>
                <w:lang w:val="sr-Cyrl-RS"/>
              </w:rPr>
              <w:t xml:space="preserve"> за сад</w:t>
            </w:r>
            <w:r w:rsidR="00AF0147">
              <w:rPr>
                <w:rFonts w:ascii="Arial Narrow" w:hAnsi="Arial Narrow"/>
                <w:sz w:val="20"/>
                <w:szCs w:val="20"/>
                <w:lang w:val="sr-Cyrl-RS"/>
              </w:rPr>
              <w:t>а непознато ко ће финансирати  –</w:t>
            </w:r>
            <w:r w:rsidR="00B64C14">
              <w:rPr>
                <w:rFonts w:ascii="Arial Narrow" w:hAnsi="Arial Narrow"/>
                <w:sz w:val="20"/>
                <w:szCs w:val="20"/>
                <w:lang w:val="sr-Cyrl-RS"/>
              </w:rPr>
              <w:t xml:space="preserve"> </w:t>
            </w:r>
            <w:r w:rsidR="00245C75" w:rsidRPr="001D0D98">
              <w:rPr>
                <w:rFonts w:ascii="Arial Narrow" w:hAnsi="Arial Narrow"/>
                <w:sz w:val="20"/>
                <w:szCs w:val="20"/>
                <w:lang w:val="sr-Cyrl-RS"/>
              </w:rPr>
              <w:t>биће познато у 2021.</w:t>
            </w:r>
            <w:r w:rsidR="00AF0147">
              <w:rPr>
                <w:rFonts w:ascii="Arial Narrow" w:hAnsi="Arial Narrow"/>
                <w:sz w:val="20"/>
                <w:szCs w:val="20"/>
                <w:lang w:val="sr-Cyrl-RS"/>
              </w:rPr>
              <w:t xml:space="preserve"> години</w:t>
            </w:r>
          </w:p>
        </w:tc>
      </w:tr>
      <w:tr w:rsidR="00CD2E10" w:rsidRPr="00215847" w14:paraId="5616C68C" w14:textId="77777777" w:rsidTr="000514FD">
        <w:trPr>
          <w:jc w:val="center"/>
        </w:trPr>
        <w:tc>
          <w:tcPr>
            <w:tcW w:w="709" w:type="dxa"/>
            <w:shd w:val="pct5" w:color="000000" w:fill="FFFFFF"/>
            <w:noWrap/>
          </w:tcPr>
          <w:p w14:paraId="5CEA3E92" w14:textId="53B32BEF" w:rsidR="00CD2E10" w:rsidRDefault="00CD2E10" w:rsidP="00CD2E10">
            <w:pPr>
              <w:rPr>
                <w:rFonts w:ascii="Arial Narrow" w:hAnsi="Arial Narrow"/>
                <w:b/>
                <w:color w:val="C45911" w:themeColor="accent2" w:themeShade="BF"/>
                <w:sz w:val="24"/>
                <w:szCs w:val="20"/>
                <w:lang w:val="sr-Cyrl-RS"/>
              </w:rPr>
            </w:pPr>
            <w:r>
              <w:rPr>
                <w:rFonts w:ascii="Arial Narrow" w:hAnsi="Arial Narrow"/>
                <w:b/>
                <w:color w:val="C45911" w:themeColor="accent2" w:themeShade="BF"/>
                <w:sz w:val="24"/>
                <w:szCs w:val="20"/>
                <w:lang w:val="sr-Cyrl-RS"/>
              </w:rPr>
              <w:t>4.7.</w:t>
            </w:r>
          </w:p>
        </w:tc>
        <w:tc>
          <w:tcPr>
            <w:tcW w:w="3291" w:type="dxa"/>
            <w:shd w:val="pct5" w:color="000000" w:fill="FFFFFF"/>
          </w:tcPr>
          <w:p w14:paraId="34C231B0" w14:textId="7F6789F8" w:rsidR="00CD2E10" w:rsidRDefault="00CD2E10" w:rsidP="00CD2E10">
            <w:pPr>
              <w:jc w:val="both"/>
              <w:rPr>
                <w:rFonts w:ascii="Arial Narrow" w:hAnsi="Arial Narrow"/>
                <w:sz w:val="20"/>
                <w:szCs w:val="20"/>
                <w:lang w:val="sr-Cyrl-RS"/>
              </w:rPr>
            </w:pPr>
            <w:r>
              <w:rPr>
                <w:rFonts w:ascii="Arial Narrow" w:hAnsi="Arial Narrow"/>
                <w:sz w:val="20"/>
                <w:szCs w:val="20"/>
                <w:lang w:val="sr-Cyrl-RS"/>
              </w:rPr>
              <w:t xml:space="preserve">Израда и усвајање Акционог плана за спровођење </w:t>
            </w:r>
            <w:r w:rsidR="00AF0147">
              <w:rPr>
                <w:rFonts w:ascii="Arial Narrow" w:hAnsi="Arial Narrow"/>
                <w:sz w:val="20"/>
                <w:szCs w:val="20"/>
                <w:lang w:val="sr-Cyrl-RS"/>
              </w:rPr>
              <w:t>С</w:t>
            </w:r>
            <w:r>
              <w:rPr>
                <w:rFonts w:ascii="Arial Narrow" w:hAnsi="Arial Narrow"/>
                <w:sz w:val="20"/>
                <w:szCs w:val="20"/>
                <w:lang w:val="sr-Cyrl-RS"/>
              </w:rPr>
              <w:t xml:space="preserve">тратегије </w:t>
            </w:r>
            <w:r w:rsidR="003921E2">
              <w:rPr>
                <w:rFonts w:ascii="Arial Narrow" w:hAnsi="Arial Narrow"/>
                <w:sz w:val="20"/>
                <w:szCs w:val="20"/>
                <w:lang w:val="sr-Cyrl-RS"/>
              </w:rPr>
              <w:t>за период 2023-2025. године.</w:t>
            </w:r>
          </w:p>
          <w:p w14:paraId="216F569C" w14:textId="6ECC7570" w:rsidR="00CD2E10" w:rsidRDefault="00CD2E10" w:rsidP="00CD2E10">
            <w:pPr>
              <w:jc w:val="both"/>
              <w:rPr>
                <w:rFonts w:ascii="Arial Narrow" w:hAnsi="Arial Narrow"/>
                <w:sz w:val="20"/>
                <w:szCs w:val="20"/>
                <w:lang w:val="sr-Cyrl-RS"/>
              </w:rPr>
            </w:pPr>
          </w:p>
        </w:tc>
        <w:tc>
          <w:tcPr>
            <w:tcW w:w="1710" w:type="dxa"/>
            <w:shd w:val="pct5" w:color="000000" w:fill="FFFFFF"/>
            <w:noWrap/>
          </w:tcPr>
          <w:p w14:paraId="475A63E8" w14:textId="791901D4" w:rsidR="00CD2E10" w:rsidRDefault="00CD2E10" w:rsidP="00CD2E10">
            <w:pPr>
              <w:jc w:val="center"/>
              <w:rPr>
                <w:rFonts w:ascii="Arial Narrow" w:hAnsi="Arial Narrow"/>
                <w:sz w:val="20"/>
                <w:szCs w:val="20"/>
                <w:lang w:val="sr-Cyrl-RS"/>
              </w:rPr>
            </w:pPr>
            <w:r w:rsidRPr="0069737E">
              <w:rPr>
                <w:rFonts w:ascii="Arial Narrow" w:hAnsi="Arial Narrow"/>
                <w:bCs/>
                <w:sz w:val="20"/>
                <w:szCs w:val="20"/>
              </w:rPr>
              <w:t>I</w:t>
            </w:r>
            <w:r w:rsidR="004D0D25">
              <w:rPr>
                <w:rFonts w:ascii="Arial Narrow" w:hAnsi="Arial Narrow"/>
                <w:bCs/>
                <w:sz w:val="20"/>
                <w:szCs w:val="20"/>
              </w:rPr>
              <w:t>V</w:t>
            </w:r>
            <w:r>
              <w:rPr>
                <w:rFonts w:ascii="Arial Narrow" w:hAnsi="Arial Narrow"/>
                <w:bCs/>
                <w:sz w:val="20"/>
                <w:szCs w:val="20"/>
              </w:rPr>
              <w:t xml:space="preserve"> </w:t>
            </w:r>
            <w:r>
              <w:rPr>
                <w:rFonts w:ascii="Arial Narrow" w:hAnsi="Arial Narrow"/>
                <w:bCs/>
                <w:sz w:val="20"/>
                <w:szCs w:val="20"/>
                <w:lang w:val="sr-Cyrl-RS"/>
              </w:rPr>
              <w:t>квартал 2022. године</w:t>
            </w:r>
          </w:p>
        </w:tc>
        <w:tc>
          <w:tcPr>
            <w:tcW w:w="2282" w:type="dxa"/>
            <w:shd w:val="pct5" w:color="000000" w:fill="FFFFFF"/>
          </w:tcPr>
          <w:p w14:paraId="71B78ED3" w14:textId="103DA1A8" w:rsidR="00CD2E10" w:rsidRDefault="00CD2E10" w:rsidP="00CD2E10">
            <w:pPr>
              <w:jc w:val="center"/>
              <w:rPr>
                <w:rFonts w:ascii="Arial Narrow" w:hAnsi="Arial Narrow"/>
                <w:sz w:val="20"/>
                <w:szCs w:val="20"/>
                <w:lang w:val="sr-Cyrl-RS"/>
              </w:rPr>
            </w:pPr>
            <w:r>
              <w:rPr>
                <w:rFonts w:ascii="Arial Narrow" w:hAnsi="Arial Narrow"/>
                <w:bCs/>
                <w:sz w:val="20"/>
                <w:szCs w:val="20"/>
                <w:lang w:val="sr-Cyrl-RS"/>
              </w:rPr>
              <w:t xml:space="preserve">Министарство </w:t>
            </w:r>
            <w:r w:rsidRPr="00E8103A">
              <w:rPr>
                <w:rFonts w:ascii="Arial Narrow" w:hAnsi="Arial Narrow"/>
                <w:bCs/>
                <w:sz w:val="20"/>
                <w:szCs w:val="20"/>
                <w:lang w:val="sr-Cyrl-RS"/>
              </w:rPr>
              <w:t>правде</w:t>
            </w:r>
          </w:p>
        </w:tc>
        <w:tc>
          <w:tcPr>
            <w:tcW w:w="2358" w:type="dxa"/>
            <w:shd w:val="pct5" w:color="000000" w:fill="FFFFFF"/>
            <w:noWrap/>
          </w:tcPr>
          <w:p w14:paraId="37DCBC4A" w14:textId="25E5812A" w:rsidR="00CD2E10" w:rsidRPr="009F3E2E" w:rsidRDefault="00CD2E10" w:rsidP="00CD2E10">
            <w:pPr>
              <w:jc w:val="both"/>
              <w:rPr>
                <w:rFonts w:ascii="Arial Narrow" w:hAnsi="Arial Narrow"/>
                <w:sz w:val="20"/>
                <w:szCs w:val="20"/>
                <w:lang w:val="sr-Cyrl-RS"/>
              </w:rPr>
            </w:pPr>
            <w:r w:rsidRPr="009F3E2E">
              <w:rPr>
                <w:rFonts w:ascii="Arial Narrow" w:hAnsi="Arial Narrow"/>
                <w:sz w:val="20"/>
                <w:szCs w:val="20"/>
                <w:lang w:val="sr-Cyrl-RS"/>
              </w:rPr>
              <w:t xml:space="preserve">Акциони план за спровођење </w:t>
            </w:r>
            <w:r w:rsidR="00AF0147" w:rsidRPr="009F3E2E">
              <w:rPr>
                <w:rFonts w:ascii="Arial Narrow" w:hAnsi="Arial Narrow"/>
                <w:sz w:val="20"/>
                <w:szCs w:val="20"/>
                <w:lang w:val="sr-Cyrl-RS"/>
              </w:rPr>
              <w:t>С</w:t>
            </w:r>
            <w:r w:rsidRPr="009F3E2E">
              <w:rPr>
                <w:rFonts w:ascii="Arial Narrow" w:hAnsi="Arial Narrow"/>
                <w:sz w:val="20"/>
                <w:szCs w:val="20"/>
                <w:lang w:val="sr-Cyrl-RS"/>
              </w:rPr>
              <w:t xml:space="preserve">тратегије </w:t>
            </w:r>
            <w:r w:rsidR="003921E2">
              <w:rPr>
                <w:rFonts w:ascii="Arial Narrow" w:hAnsi="Arial Narrow"/>
                <w:sz w:val="20"/>
                <w:szCs w:val="20"/>
                <w:lang w:val="sr-Cyrl-RS"/>
              </w:rPr>
              <w:t xml:space="preserve">за период 2023-2025. године </w:t>
            </w:r>
            <w:r w:rsidRPr="009F3E2E">
              <w:rPr>
                <w:rFonts w:ascii="Arial Narrow" w:hAnsi="Arial Narrow"/>
                <w:sz w:val="20"/>
                <w:szCs w:val="20"/>
                <w:lang w:val="sr-Cyrl-RS"/>
              </w:rPr>
              <w:t xml:space="preserve">благовремено усвојен и базиран на одредбама </w:t>
            </w:r>
            <w:r w:rsidR="00AF0147" w:rsidRPr="009F3E2E">
              <w:rPr>
                <w:rFonts w:ascii="Arial Narrow" w:hAnsi="Arial Narrow"/>
                <w:sz w:val="20"/>
                <w:szCs w:val="20"/>
                <w:lang w:val="sr-Cyrl-RS"/>
              </w:rPr>
              <w:t>С</w:t>
            </w:r>
            <w:r w:rsidRPr="009F3E2E">
              <w:rPr>
                <w:rFonts w:ascii="Arial Narrow" w:hAnsi="Arial Narrow"/>
                <w:sz w:val="20"/>
                <w:szCs w:val="20"/>
                <w:lang w:val="sr-Cyrl-RS"/>
              </w:rPr>
              <w:t>тратегије и резултатима њеног спровођења у прве три године.</w:t>
            </w:r>
          </w:p>
          <w:p w14:paraId="7B272617" w14:textId="77777777" w:rsidR="00CD2E10" w:rsidRPr="009F3E2E" w:rsidRDefault="00CD2E10" w:rsidP="00CD2E10">
            <w:pPr>
              <w:jc w:val="both"/>
              <w:rPr>
                <w:rFonts w:ascii="Arial Narrow" w:hAnsi="Arial Narrow"/>
                <w:sz w:val="20"/>
                <w:szCs w:val="20"/>
                <w:lang w:val="sr-Cyrl-RS"/>
              </w:rPr>
            </w:pPr>
          </w:p>
        </w:tc>
        <w:tc>
          <w:tcPr>
            <w:tcW w:w="2249" w:type="dxa"/>
            <w:shd w:val="pct5" w:color="000000" w:fill="FFFFFF"/>
          </w:tcPr>
          <w:p w14:paraId="63778B18" w14:textId="3F7EB50C" w:rsidR="00CD2E10" w:rsidRDefault="00CD2E10" w:rsidP="00CD2E10">
            <w:pPr>
              <w:jc w:val="both"/>
              <w:rPr>
                <w:rFonts w:ascii="Arial Narrow" w:hAnsi="Arial Narrow"/>
                <w:sz w:val="20"/>
                <w:szCs w:val="20"/>
                <w:lang w:val="sr-Cyrl-RS"/>
              </w:rPr>
            </w:pPr>
            <w:r>
              <w:rPr>
                <w:rFonts w:ascii="Arial Narrow" w:hAnsi="Arial Narrow"/>
                <w:sz w:val="20"/>
                <w:szCs w:val="20"/>
                <w:lang w:val="sr-Cyrl-RS"/>
              </w:rPr>
              <w:t xml:space="preserve">Закључак о усвајању Акционог плана за спровођење </w:t>
            </w:r>
            <w:r w:rsidR="007C482D">
              <w:rPr>
                <w:rFonts w:ascii="Arial Narrow" w:hAnsi="Arial Narrow"/>
                <w:sz w:val="20"/>
                <w:szCs w:val="20"/>
                <w:lang w:val="sr-Cyrl-RS"/>
              </w:rPr>
              <w:t>С</w:t>
            </w:r>
            <w:r>
              <w:rPr>
                <w:rFonts w:ascii="Arial Narrow" w:hAnsi="Arial Narrow"/>
                <w:sz w:val="20"/>
                <w:szCs w:val="20"/>
                <w:lang w:val="sr-Cyrl-RS"/>
              </w:rPr>
              <w:t>тратегије за период 2023-2025. године.</w:t>
            </w:r>
          </w:p>
          <w:p w14:paraId="27ED3911" w14:textId="36E59735" w:rsidR="00CD2E10" w:rsidRDefault="00CD2E10" w:rsidP="00CD2E10">
            <w:pPr>
              <w:jc w:val="center"/>
              <w:rPr>
                <w:rFonts w:ascii="Arial Narrow" w:hAnsi="Arial Narrow"/>
                <w:sz w:val="20"/>
                <w:szCs w:val="20"/>
                <w:lang w:val="sr-Cyrl-RS"/>
              </w:rPr>
            </w:pPr>
            <w:r>
              <w:rPr>
                <w:rFonts w:ascii="Arial Narrow" w:hAnsi="Arial Narrow"/>
                <w:sz w:val="20"/>
                <w:szCs w:val="20"/>
                <w:lang w:val="sr-Cyrl-RS"/>
              </w:rPr>
              <w:t xml:space="preserve"> </w:t>
            </w:r>
          </w:p>
        </w:tc>
        <w:tc>
          <w:tcPr>
            <w:tcW w:w="1316" w:type="dxa"/>
            <w:shd w:val="pct5" w:color="000000" w:fill="FFFFFF"/>
          </w:tcPr>
          <w:p w14:paraId="405BC0CD" w14:textId="19F9993E" w:rsidR="009F24ED" w:rsidRPr="005B0E88" w:rsidRDefault="009F24ED" w:rsidP="000C35AE">
            <w:pPr>
              <w:rPr>
                <w:rFonts w:ascii="Arial Narrow" w:hAnsi="Arial Narrow"/>
                <w:b/>
                <w:bCs/>
                <w:color w:val="FF0000"/>
                <w:sz w:val="20"/>
                <w:szCs w:val="20"/>
                <w:lang w:val="sr-Cyrl-RS"/>
              </w:rPr>
            </w:pPr>
          </w:p>
          <w:p w14:paraId="29878E10" w14:textId="54288534" w:rsidR="00442B92" w:rsidRPr="000C35AE" w:rsidRDefault="00442B92" w:rsidP="00442B92">
            <w:pPr>
              <w:rPr>
                <w:rFonts w:ascii="Arial Narrow" w:hAnsi="Arial Narrow"/>
                <w:sz w:val="20"/>
                <w:szCs w:val="20"/>
                <w:lang w:val="sr-Cyrl-RS"/>
              </w:rPr>
            </w:pPr>
            <w:r w:rsidRPr="001D0D98">
              <w:rPr>
                <w:rFonts w:ascii="Arial Narrow" w:hAnsi="Arial Narrow" w:cs="Arial"/>
                <w:sz w:val="20"/>
                <w:szCs w:val="20"/>
                <w:lang w:val="sr-Cyrl-RS"/>
              </w:rPr>
              <w:t xml:space="preserve">Буџет </w:t>
            </w:r>
            <w:r w:rsidR="00F36713" w:rsidRPr="00245C75">
              <w:rPr>
                <w:rFonts w:ascii="Arial Narrow" w:hAnsi="Arial Narrow"/>
                <w:bCs/>
                <w:sz w:val="20"/>
                <w:szCs w:val="20"/>
                <w:lang w:val="sr-Cyrl-RS"/>
              </w:rPr>
              <w:t>Р</w:t>
            </w:r>
            <w:r w:rsidR="00F36713">
              <w:rPr>
                <w:rFonts w:ascii="Arial Narrow" w:hAnsi="Arial Narrow"/>
                <w:bCs/>
                <w:sz w:val="20"/>
                <w:szCs w:val="20"/>
                <w:lang w:val="sr-Cyrl-RS"/>
              </w:rPr>
              <w:t xml:space="preserve">епублике </w:t>
            </w:r>
            <w:r w:rsidR="00F36713" w:rsidRPr="00245C75">
              <w:rPr>
                <w:rFonts w:ascii="Arial Narrow" w:hAnsi="Arial Narrow"/>
                <w:bCs/>
                <w:sz w:val="20"/>
                <w:szCs w:val="20"/>
                <w:lang w:val="sr-Cyrl-RS"/>
              </w:rPr>
              <w:t>С</w:t>
            </w:r>
            <w:r w:rsidR="00F36713">
              <w:rPr>
                <w:rFonts w:ascii="Arial Narrow" w:hAnsi="Arial Narrow"/>
                <w:bCs/>
                <w:sz w:val="20"/>
                <w:szCs w:val="20"/>
                <w:lang w:val="sr-Cyrl-RS"/>
              </w:rPr>
              <w:t>рбије –</w:t>
            </w:r>
            <w:r w:rsidRPr="001D0D98">
              <w:rPr>
                <w:rFonts w:ascii="Arial Narrow" w:hAnsi="Arial Narrow" w:cs="Arial"/>
                <w:sz w:val="20"/>
                <w:szCs w:val="20"/>
                <w:lang w:val="sr-Cyrl-RS"/>
              </w:rPr>
              <w:t xml:space="preserve"> </w:t>
            </w:r>
            <w:r>
              <w:rPr>
                <w:rFonts w:ascii="Arial Narrow" w:hAnsi="Arial Narrow" w:cs="Arial"/>
                <w:sz w:val="20"/>
                <w:szCs w:val="20"/>
                <w:lang w:val="sr-Cyrl-RS"/>
              </w:rPr>
              <w:t>редовна средства</w:t>
            </w:r>
            <w:r w:rsidRPr="000C35AE">
              <w:rPr>
                <w:rFonts w:ascii="Arial Narrow" w:hAnsi="Arial Narrow"/>
                <w:sz w:val="20"/>
                <w:szCs w:val="20"/>
                <w:lang w:val="sr-Cyrl-RS"/>
              </w:rPr>
              <w:t xml:space="preserve"> </w:t>
            </w:r>
          </w:p>
          <w:p w14:paraId="29EF22CC" w14:textId="5155A95E" w:rsidR="009F24ED" w:rsidRPr="005B0E88" w:rsidRDefault="009F24ED" w:rsidP="000C35AE">
            <w:pPr>
              <w:rPr>
                <w:rFonts w:ascii="Arial Narrow" w:hAnsi="Arial Narrow"/>
                <w:b/>
                <w:bCs/>
                <w:sz w:val="20"/>
                <w:szCs w:val="20"/>
                <w:lang w:val="sr-Cyrl-RS"/>
              </w:rPr>
            </w:pPr>
            <w:r w:rsidRPr="001D0D98">
              <w:rPr>
                <w:rFonts w:ascii="Arial Narrow" w:hAnsi="Arial Narrow"/>
                <w:b/>
                <w:bCs/>
                <w:sz w:val="20"/>
                <w:szCs w:val="20"/>
                <w:lang w:val="sr-Cyrl-RS"/>
              </w:rPr>
              <w:t xml:space="preserve"> </w:t>
            </w:r>
          </w:p>
        </w:tc>
      </w:tr>
    </w:tbl>
    <w:p w14:paraId="783E63B0" w14:textId="4CDF023F" w:rsidR="003317A5" w:rsidRDefault="003317A5">
      <w:pPr>
        <w:rPr>
          <w:lang w:val="sr-Cyrl-RS"/>
        </w:rPr>
      </w:pPr>
    </w:p>
    <w:p w14:paraId="226606E7" w14:textId="77777777" w:rsidR="00185BD3" w:rsidRPr="00215847" w:rsidRDefault="00185BD3">
      <w:pPr>
        <w:rPr>
          <w:lang w:val="sr-Cyrl-RS"/>
        </w:rPr>
      </w:pPr>
    </w:p>
    <w:sectPr w:rsidR="00185BD3" w:rsidRPr="00215847" w:rsidSect="00013AB5">
      <w:headerReference w:type="even" r:id="rId42"/>
      <w:headerReference w:type="default" r:id="rId43"/>
      <w:footerReference w:type="even" r:id="rId44"/>
      <w:footerReference w:type="default" r:id="rId45"/>
      <w:headerReference w:type="first" r:id="rId46"/>
      <w:footerReference w:type="first" r:id="rId47"/>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F1D0D" w14:textId="77777777" w:rsidR="00B53AF4" w:rsidRDefault="00B53AF4" w:rsidP="001A65D1">
      <w:r>
        <w:separator/>
      </w:r>
    </w:p>
  </w:endnote>
  <w:endnote w:type="continuationSeparator" w:id="0">
    <w:p w14:paraId="4CC1C984" w14:textId="77777777" w:rsidR="00B53AF4" w:rsidRDefault="00B53AF4" w:rsidP="001A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AD95" w14:textId="77777777" w:rsidR="00F36713" w:rsidRDefault="00F367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8C31D" w14:textId="77777777" w:rsidR="00F36713" w:rsidRDefault="00F367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94EF0" w14:textId="77777777" w:rsidR="00F36713" w:rsidRDefault="00F36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68049" w14:textId="77777777" w:rsidR="00B53AF4" w:rsidRDefault="00B53AF4" w:rsidP="001A65D1">
      <w:r>
        <w:separator/>
      </w:r>
    </w:p>
  </w:footnote>
  <w:footnote w:type="continuationSeparator" w:id="0">
    <w:p w14:paraId="2E4BBD8B" w14:textId="77777777" w:rsidR="00B53AF4" w:rsidRDefault="00B53AF4" w:rsidP="001A6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864F7" w14:textId="77777777" w:rsidR="00F36713" w:rsidRDefault="00F36713" w:rsidP="003C09A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B81903" w14:textId="77777777" w:rsidR="00F36713" w:rsidRDefault="00F367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61A7E" w14:textId="6769BBC7" w:rsidR="00F36713" w:rsidRDefault="00F36713" w:rsidP="003C09A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C221F">
      <w:rPr>
        <w:rStyle w:val="PageNumber"/>
        <w:noProof/>
      </w:rPr>
      <w:t>38</w:t>
    </w:r>
    <w:r>
      <w:rPr>
        <w:rStyle w:val="PageNumber"/>
      </w:rPr>
      <w:fldChar w:fldCharType="end"/>
    </w:r>
  </w:p>
  <w:p w14:paraId="37A6A99D" w14:textId="77777777" w:rsidR="00F36713" w:rsidRDefault="00F367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B6B4" w14:textId="77777777" w:rsidR="00F36713" w:rsidRDefault="00F36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111"/>
    <w:multiLevelType w:val="hybridMultilevel"/>
    <w:tmpl w:val="BD224016"/>
    <w:lvl w:ilvl="0" w:tplc="FB5A619C">
      <w:start w:val="1"/>
      <w:numFmt w:val="decimal"/>
      <w:lvlText w:val="%1."/>
      <w:lvlJc w:val="left"/>
      <w:pPr>
        <w:ind w:left="1440" w:hanging="360"/>
      </w:pPr>
      <w:rPr>
        <w:rFonts w:hint="default"/>
        <w:color w:val="C45911" w:themeColor="accent2" w:themeShade="BF"/>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nsid w:val="041718E6"/>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1F2662"/>
    <w:multiLevelType w:val="hybridMultilevel"/>
    <w:tmpl w:val="003096EA"/>
    <w:lvl w:ilvl="0" w:tplc="05BE9140">
      <w:start w:val="8"/>
      <w:numFmt w:val="decimal"/>
      <w:lvlText w:val="%1."/>
      <w:lvlJc w:val="left"/>
      <w:pPr>
        <w:ind w:left="720" w:hanging="360"/>
      </w:pPr>
      <w:rPr>
        <w:rFonts w:hint="default"/>
        <w:color w:val="1F3864" w:themeColor="accent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83059"/>
    <w:multiLevelType w:val="hybridMultilevel"/>
    <w:tmpl w:val="73E6B5F4"/>
    <w:lvl w:ilvl="0" w:tplc="44B6529A">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B4567"/>
    <w:multiLevelType w:val="hybridMultilevel"/>
    <w:tmpl w:val="C91257A6"/>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2808AA"/>
    <w:multiLevelType w:val="hybridMultilevel"/>
    <w:tmpl w:val="161CA908"/>
    <w:lvl w:ilvl="0" w:tplc="32D4525E">
      <w:start w:val="1"/>
      <w:numFmt w:val="decimal"/>
      <w:lvlText w:val="%1."/>
      <w:lvlJc w:val="left"/>
      <w:pPr>
        <w:ind w:left="720" w:hanging="360"/>
      </w:pPr>
      <w:rPr>
        <w:rFonts w:hint="default"/>
        <w:color w:val="2F5496" w:themeColor="accent1" w:themeShade="BF"/>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3741051"/>
    <w:multiLevelType w:val="hybridMultilevel"/>
    <w:tmpl w:val="8A4615F0"/>
    <w:lvl w:ilvl="0" w:tplc="50041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1D29AC"/>
    <w:multiLevelType w:val="multilevel"/>
    <w:tmpl w:val="C30AFD6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B891DCE"/>
    <w:multiLevelType w:val="hybridMultilevel"/>
    <w:tmpl w:val="B8A2CCDA"/>
    <w:lvl w:ilvl="0" w:tplc="6BC2766C">
      <w:start w:val="1"/>
      <w:numFmt w:val="decimal"/>
      <w:lvlText w:val="%1."/>
      <w:lvlJc w:val="left"/>
      <w:pPr>
        <w:ind w:left="1080" w:hanging="360"/>
      </w:pPr>
      <w:rPr>
        <w:rFonts w:hint="default"/>
        <w:b/>
        <w:color w:val="C45911" w:themeColor="accent2" w:themeShade="BF"/>
        <w:sz w:val="24"/>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23B228D9"/>
    <w:multiLevelType w:val="hybridMultilevel"/>
    <w:tmpl w:val="6DB88F28"/>
    <w:lvl w:ilvl="0" w:tplc="482AE268">
      <w:start w:val="2"/>
      <w:numFmt w:val="bullet"/>
      <w:lvlText w:val="-"/>
      <w:lvlJc w:val="left"/>
      <w:pPr>
        <w:ind w:left="720" w:hanging="360"/>
      </w:pPr>
      <w:rPr>
        <w:rFonts w:ascii="Arial Narrow" w:eastAsia="Times New Roman"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28AE569C"/>
    <w:multiLevelType w:val="hybridMultilevel"/>
    <w:tmpl w:val="2B12A31E"/>
    <w:lvl w:ilvl="0" w:tplc="25B642AE">
      <w:start w:val="1"/>
      <w:numFmt w:val="decimal"/>
      <w:lvlText w:val="%1."/>
      <w:lvlJc w:val="left"/>
      <w:pPr>
        <w:ind w:left="1440" w:hanging="360"/>
      </w:pPr>
      <w:rPr>
        <w:rFonts w:hint="default"/>
        <w:color w:val="C45911" w:themeColor="accent2" w:themeShade="BF"/>
        <w:sz w:val="24"/>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1">
    <w:nsid w:val="2A2F14FB"/>
    <w:multiLevelType w:val="hybridMultilevel"/>
    <w:tmpl w:val="D458EAC0"/>
    <w:lvl w:ilvl="0" w:tplc="6FD82EE4">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397C3B"/>
    <w:multiLevelType w:val="multilevel"/>
    <w:tmpl w:val="F384B2A4"/>
    <w:lvl w:ilvl="0">
      <w:start w:val="1"/>
      <w:numFmt w:val="decimal"/>
      <w:lvlText w:val="%1."/>
      <w:lvlJc w:val="left"/>
      <w:pPr>
        <w:ind w:left="720" w:hanging="360"/>
      </w:pPr>
      <w:rPr>
        <w:rFonts w:ascii="Arial Narrow" w:hAnsi="Arial Narrow" w:hint="default"/>
        <w:b w:val="0"/>
        <w:color w:val="2F5496" w:themeColor="accent1" w:themeShade="BF"/>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EE588E"/>
    <w:multiLevelType w:val="multilevel"/>
    <w:tmpl w:val="F384B2A4"/>
    <w:lvl w:ilvl="0">
      <w:start w:val="1"/>
      <w:numFmt w:val="decimal"/>
      <w:lvlText w:val="%1."/>
      <w:lvlJc w:val="left"/>
      <w:pPr>
        <w:ind w:left="720" w:hanging="360"/>
      </w:pPr>
      <w:rPr>
        <w:rFonts w:ascii="Arial Narrow" w:hAnsi="Arial Narrow" w:hint="default"/>
        <w:b w:val="0"/>
        <w:color w:val="2F5496" w:themeColor="accent1" w:themeShade="BF"/>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1CC1C1C"/>
    <w:multiLevelType w:val="hybridMultilevel"/>
    <w:tmpl w:val="ED8EF434"/>
    <w:lvl w:ilvl="0" w:tplc="99DE5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6E20CB"/>
    <w:multiLevelType w:val="hybridMultilevel"/>
    <w:tmpl w:val="AD0638CE"/>
    <w:lvl w:ilvl="0" w:tplc="B11E7840">
      <w:start w:val="2"/>
      <w:numFmt w:val="bullet"/>
      <w:lvlText w:val="-"/>
      <w:lvlJc w:val="left"/>
      <w:pPr>
        <w:ind w:left="720" w:hanging="360"/>
      </w:pPr>
      <w:rPr>
        <w:rFonts w:ascii="Arial Narrow" w:eastAsia="Times New Roman" w:hAnsi="Arial Narrow" w:cs="Times New Roman" w:hint="default"/>
        <w:b w:val="0"/>
        <w:color w:val="FF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BD5E1C"/>
    <w:multiLevelType w:val="hybridMultilevel"/>
    <w:tmpl w:val="D458EAC0"/>
    <w:lvl w:ilvl="0" w:tplc="6FD82EE4">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561400"/>
    <w:multiLevelType w:val="hybridMultilevel"/>
    <w:tmpl w:val="8D625FB4"/>
    <w:lvl w:ilvl="0" w:tplc="A3E643C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nsid w:val="49E33AFB"/>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306911"/>
    <w:multiLevelType w:val="hybridMultilevel"/>
    <w:tmpl w:val="02C224C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4F8325C0"/>
    <w:multiLevelType w:val="hybridMultilevel"/>
    <w:tmpl w:val="9606E98A"/>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B9610B"/>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261214D"/>
    <w:multiLevelType w:val="hybridMultilevel"/>
    <w:tmpl w:val="DF6E2448"/>
    <w:lvl w:ilvl="0" w:tplc="471ED26A">
      <w:start w:val="11"/>
      <w:numFmt w:val="decimal"/>
      <w:lvlText w:val="%1."/>
      <w:lvlJc w:val="left"/>
      <w:pPr>
        <w:ind w:left="1080" w:hanging="360"/>
      </w:pPr>
      <w:rPr>
        <w:rFonts w:hint="default"/>
        <w:color w:val="2F5496" w:themeColor="accent1" w:themeShade="BF"/>
        <w:sz w:val="28"/>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3">
    <w:nsid w:val="554A35D0"/>
    <w:multiLevelType w:val="hybridMultilevel"/>
    <w:tmpl w:val="E8B29634"/>
    <w:lvl w:ilvl="0" w:tplc="2F842B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0B778F"/>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366559"/>
    <w:multiLevelType w:val="hybridMultilevel"/>
    <w:tmpl w:val="4C3C2C74"/>
    <w:lvl w:ilvl="0" w:tplc="B9AEBA14">
      <w:start w:val="1"/>
      <w:numFmt w:val="decimal"/>
      <w:lvlText w:val="%1."/>
      <w:lvlJc w:val="left"/>
      <w:pPr>
        <w:ind w:left="720" w:hanging="360"/>
      </w:pPr>
      <w:rPr>
        <w:rFonts w:hint="default"/>
        <w:b/>
        <w:color w:val="C45911" w:themeColor="accent2" w:themeShade="BF"/>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5EF23BF7"/>
    <w:multiLevelType w:val="multilevel"/>
    <w:tmpl w:val="40848DBC"/>
    <w:lvl w:ilvl="0">
      <w:start w:val="1"/>
      <w:numFmt w:val="decimal"/>
      <w:lvlText w:val="%1."/>
      <w:lvlJc w:val="left"/>
      <w:pPr>
        <w:ind w:left="720" w:hanging="360"/>
      </w:pPr>
      <w:rPr>
        <w:rFonts w:ascii="Arial Narrow" w:hAnsi="Arial Narrow" w:hint="default"/>
        <w:b w:val="0"/>
        <w:color w:val="2F5496" w:themeColor="accent1" w:themeShade="BF"/>
        <w:sz w:val="28"/>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2657E9D"/>
    <w:multiLevelType w:val="hybridMultilevel"/>
    <w:tmpl w:val="DA04644E"/>
    <w:lvl w:ilvl="0" w:tplc="918C26A4">
      <w:start w:val="1"/>
      <w:numFmt w:val="decimal"/>
      <w:lvlText w:val="%1."/>
      <w:lvlJc w:val="left"/>
      <w:pPr>
        <w:ind w:left="720" w:hanging="360"/>
      </w:pPr>
      <w:rPr>
        <w:rFonts w:hint="default"/>
        <w:color w:val="2F5496" w:themeColor="accent1" w:themeShade="BF"/>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629248C9"/>
    <w:multiLevelType w:val="hybridMultilevel"/>
    <w:tmpl w:val="BD224016"/>
    <w:lvl w:ilvl="0" w:tplc="FB5A619C">
      <w:start w:val="1"/>
      <w:numFmt w:val="decimal"/>
      <w:lvlText w:val="%1."/>
      <w:lvlJc w:val="left"/>
      <w:pPr>
        <w:ind w:left="1440" w:hanging="360"/>
      </w:pPr>
      <w:rPr>
        <w:rFonts w:hint="default"/>
        <w:color w:val="C45911" w:themeColor="accent2" w:themeShade="BF"/>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9">
    <w:nsid w:val="694968EC"/>
    <w:multiLevelType w:val="hybridMultilevel"/>
    <w:tmpl w:val="8ED27510"/>
    <w:lvl w:ilvl="0" w:tplc="4A08AC96">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E3006B"/>
    <w:multiLevelType w:val="hybridMultilevel"/>
    <w:tmpl w:val="301C0498"/>
    <w:lvl w:ilvl="0" w:tplc="B4CA545E">
      <w:start w:val="1"/>
      <w:numFmt w:val="decimal"/>
      <w:lvlText w:val="%1."/>
      <w:lvlJc w:val="left"/>
      <w:pPr>
        <w:ind w:left="1080" w:hanging="360"/>
      </w:pPr>
      <w:rPr>
        <w:rFonts w:hint="default"/>
        <w:b/>
        <w:color w:val="C45911" w:themeColor="accent2"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942DDB"/>
    <w:multiLevelType w:val="hybridMultilevel"/>
    <w:tmpl w:val="4D8441DE"/>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072994"/>
    <w:multiLevelType w:val="hybridMultilevel"/>
    <w:tmpl w:val="08620DAE"/>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475138"/>
    <w:multiLevelType w:val="hybridMultilevel"/>
    <w:tmpl w:val="2932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F42E89"/>
    <w:multiLevelType w:val="hybridMultilevel"/>
    <w:tmpl w:val="F58CB818"/>
    <w:lvl w:ilvl="0" w:tplc="4E268DB6">
      <w:start w:val="1"/>
      <w:numFmt w:val="decimal"/>
      <w:lvlText w:val="%1."/>
      <w:lvlJc w:val="left"/>
      <w:pPr>
        <w:ind w:left="1080" w:hanging="360"/>
      </w:pPr>
      <w:rPr>
        <w:rFonts w:hint="default"/>
        <w:b/>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7C3B96"/>
    <w:multiLevelType w:val="hybridMultilevel"/>
    <w:tmpl w:val="C91257A6"/>
    <w:lvl w:ilvl="0" w:tplc="23165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901B01"/>
    <w:multiLevelType w:val="hybridMultilevel"/>
    <w:tmpl w:val="B4164922"/>
    <w:lvl w:ilvl="0" w:tplc="2884C01A">
      <w:start w:val="1"/>
      <w:numFmt w:val="decimal"/>
      <w:lvlText w:val="%1."/>
      <w:lvlJc w:val="left"/>
      <w:pPr>
        <w:ind w:left="1080" w:hanging="360"/>
      </w:pPr>
      <w:rPr>
        <w:rFonts w:hint="default"/>
        <w:color w:val="auto"/>
        <w:sz w:val="24"/>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3"/>
  </w:num>
  <w:num w:numId="2">
    <w:abstractNumId w:val="21"/>
  </w:num>
  <w:num w:numId="3">
    <w:abstractNumId w:val="9"/>
  </w:num>
  <w:num w:numId="4">
    <w:abstractNumId w:val="27"/>
  </w:num>
  <w:num w:numId="5">
    <w:abstractNumId w:val="14"/>
  </w:num>
  <w:num w:numId="6">
    <w:abstractNumId w:val="23"/>
  </w:num>
  <w:num w:numId="7">
    <w:abstractNumId w:val="19"/>
  </w:num>
  <w:num w:numId="8">
    <w:abstractNumId w:val="34"/>
  </w:num>
  <w:num w:numId="9">
    <w:abstractNumId w:val="2"/>
  </w:num>
  <w:num w:numId="10">
    <w:abstractNumId w:val="6"/>
  </w:num>
  <w:num w:numId="11">
    <w:abstractNumId w:val="18"/>
  </w:num>
  <w:num w:numId="12">
    <w:abstractNumId w:val="30"/>
  </w:num>
  <w:num w:numId="13">
    <w:abstractNumId w:val="35"/>
  </w:num>
  <w:num w:numId="14">
    <w:abstractNumId w:val="4"/>
  </w:num>
  <w:num w:numId="15">
    <w:abstractNumId w:val="20"/>
  </w:num>
  <w:num w:numId="16">
    <w:abstractNumId w:val="32"/>
  </w:num>
  <w:num w:numId="17">
    <w:abstractNumId w:val="31"/>
  </w:num>
  <w:num w:numId="18">
    <w:abstractNumId w:val="16"/>
  </w:num>
  <w:num w:numId="19">
    <w:abstractNumId w:val="17"/>
  </w:num>
  <w:num w:numId="20">
    <w:abstractNumId w:val="13"/>
  </w:num>
  <w:num w:numId="21">
    <w:abstractNumId w:val="12"/>
  </w:num>
  <w:num w:numId="22">
    <w:abstractNumId w:val="8"/>
  </w:num>
  <w:num w:numId="23">
    <w:abstractNumId w:val="36"/>
  </w:num>
  <w:num w:numId="24">
    <w:abstractNumId w:val="5"/>
  </w:num>
  <w:num w:numId="25">
    <w:abstractNumId w:val="22"/>
  </w:num>
  <w:num w:numId="26">
    <w:abstractNumId w:val="10"/>
  </w:num>
  <w:num w:numId="27">
    <w:abstractNumId w:val="0"/>
  </w:num>
  <w:num w:numId="28">
    <w:abstractNumId w:val="28"/>
  </w:num>
  <w:num w:numId="29">
    <w:abstractNumId w:val="25"/>
  </w:num>
  <w:num w:numId="30">
    <w:abstractNumId w:val="33"/>
  </w:num>
  <w:num w:numId="31">
    <w:abstractNumId w:val="1"/>
  </w:num>
  <w:num w:numId="32">
    <w:abstractNumId w:val="26"/>
  </w:num>
  <w:num w:numId="33">
    <w:abstractNumId w:val="7"/>
  </w:num>
  <w:num w:numId="34">
    <w:abstractNumId w:val="24"/>
  </w:num>
  <w:num w:numId="35">
    <w:abstractNumId w:val="29"/>
  </w:num>
  <w:num w:numId="36">
    <w:abstractNumId w:val="1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D1"/>
    <w:rsid w:val="00003B22"/>
    <w:rsid w:val="00006040"/>
    <w:rsid w:val="00006071"/>
    <w:rsid w:val="00013AB5"/>
    <w:rsid w:val="00014511"/>
    <w:rsid w:val="000339F7"/>
    <w:rsid w:val="00033A04"/>
    <w:rsid w:val="00037088"/>
    <w:rsid w:val="00041FEE"/>
    <w:rsid w:val="00042AB1"/>
    <w:rsid w:val="00045CCA"/>
    <w:rsid w:val="0004657F"/>
    <w:rsid w:val="0005077F"/>
    <w:rsid w:val="000514FD"/>
    <w:rsid w:val="00057709"/>
    <w:rsid w:val="00070D38"/>
    <w:rsid w:val="000713B1"/>
    <w:rsid w:val="00071E79"/>
    <w:rsid w:val="00075014"/>
    <w:rsid w:val="00087C68"/>
    <w:rsid w:val="00087F4F"/>
    <w:rsid w:val="00097ADF"/>
    <w:rsid w:val="000A08EB"/>
    <w:rsid w:val="000A5707"/>
    <w:rsid w:val="000A59EA"/>
    <w:rsid w:val="000A6C20"/>
    <w:rsid w:val="000B21EA"/>
    <w:rsid w:val="000B25FC"/>
    <w:rsid w:val="000B7E0D"/>
    <w:rsid w:val="000C35AE"/>
    <w:rsid w:val="000C4658"/>
    <w:rsid w:val="000C6F51"/>
    <w:rsid w:val="000D6606"/>
    <w:rsid w:val="000D6EEC"/>
    <w:rsid w:val="000E00D0"/>
    <w:rsid w:val="000E1B6C"/>
    <w:rsid w:val="000E59D2"/>
    <w:rsid w:val="000F1FB3"/>
    <w:rsid w:val="000F2F26"/>
    <w:rsid w:val="000F370A"/>
    <w:rsid w:val="0010195B"/>
    <w:rsid w:val="0010605D"/>
    <w:rsid w:val="00111436"/>
    <w:rsid w:val="00124A45"/>
    <w:rsid w:val="001253E9"/>
    <w:rsid w:val="001253FC"/>
    <w:rsid w:val="0013531C"/>
    <w:rsid w:val="00136F38"/>
    <w:rsid w:val="00141A58"/>
    <w:rsid w:val="00141D19"/>
    <w:rsid w:val="00144C1C"/>
    <w:rsid w:val="001504D8"/>
    <w:rsid w:val="00153374"/>
    <w:rsid w:val="00155182"/>
    <w:rsid w:val="00157BD4"/>
    <w:rsid w:val="0016637E"/>
    <w:rsid w:val="001744EC"/>
    <w:rsid w:val="00184215"/>
    <w:rsid w:val="00185BD3"/>
    <w:rsid w:val="00186B57"/>
    <w:rsid w:val="0019008F"/>
    <w:rsid w:val="00191D96"/>
    <w:rsid w:val="00192E60"/>
    <w:rsid w:val="00194C65"/>
    <w:rsid w:val="00197230"/>
    <w:rsid w:val="001A06F0"/>
    <w:rsid w:val="001A2A24"/>
    <w:rsid w:val="001A5E98"/>
    <w:rsid w:val="001A65D1"/>
    <w:rsid w:val="001B1958"/>
    <w:rsid w:val="001B311E"/>
    <w:rsid w:val="001B4ABA"/>
    <w:rsid w:val="001B6543"/>
    <w:rsid w:val="001B72AB"/>
    <w:rsid w:val="001B7EFA"/>
    <w:rsid w:val="001C25DC"/>
    <w:rsid w:val="001D08D2"/>
    <w:rsid w:val="001D0D98"/>
    <w:rsid w:val="001D35BF"/>
    <w:rsid w:val="001E140C"/>
    <w:rsid w:val="001E25F4"/>
    <w:rsid w:val="001E5199"/>
    <w:rsid w:val="001F0886"/>
    <w:rsid w:val="001F2DBC"/>
    <w:rsid w:val="002017F0"/>
    <w:rsid w:val="00205AE7"/>
    <w:rsid w:val="00206D61"/>
    <w:rsid w:val="00215847"/>
    <w:rsid w:val="00223D99"/>
    <w:rsid w:val="00226B21"/>
    <w:rsid w:val="00230917"/>
    <w:rsid w:val="00230D7E"/>
    <w:rsid w:val="00231B3C"/>
    <w:rsid w:val="002410E1"/>
    <w:rsid w:val="002422EB"/>
    <w:rsid w:val="0024524A"/>
    <w:rsid w:val="00245C75"/>
    <w:rsid w:val="0024678B"/>
    <w:rsid w:val="00247511"/>
    <w:rsid w:val="00260007"/>
    <w:rsid w:val="00260066"/>
    <w:rsid w:val="00261A55"/>
    <w:rsid w:val="00264DED"/>
    <w:rsid w:val="00265977"/>
    <w:rsid w:val="00265A6C"/>
    <w:rsid w:val="0027163E"/>
    <w:rsid w:val="00276310"/>
    <w:rsid w:val="0028496A"/>
    <w:rsid w:val="002852E6"/>
    <w:rsid w:val="00286623"/>
    <w:rsid w:val="002A1665"/>
    <w:rsid w:val="002B3F52"/>
    <w:rsid w:val="002C6D77"/>
    <w:rsid w:val="002D25A6"/>
    <w:rsid w:val="002D3404"/>
    <w:rsid w:val="002D7FCF"/>
    <w:rsid w:val="002E6A4B"/>
    <w:rsid w:val="00306409"/>
    <w:rsid w:val="00306EF5"/>
    <w:rsid w:val="00307271"/>
    <w:rsid w:val="00316818"/>
    <w:rsid w:val="00322BE9"/>
    <w:rsid w:val="003245E1"/>
    <w:rsid w:val="003317A5"/>
    <w:rsid w:val="00332944"/>
    <w:rsid w:val="003343C8"/>
    <w:rsid w:val="00334FCD"/>
    <w:rsid w:val="003417D4"/>
    <w:rsid w:val="00343525"/>
    <w:rsid w:val="003444EE"/>
    <w:rsid w:val="003472B0"/>
    <w:rsid w:val="00360E71"/>
    <w:rsid w:val="00362568"/>
    <w:rsid w:val="0036355F"/>
    <w:rsid w:val="00363F15"/>
    <w:rsid w:val="00365902"/>
    <w:rsid w:val="003679D7"/>
    <w:rsid w:val="0037083E"/>
    <w:rsid w:val="00373B2B"/>
    <w:rsid w:val="00374E4C"/>
    <w:rsid w:val="003750B4"/>
    <w:rsid w:val="00380AAF"/>
    <w:rsid w:val="003921E2"/>
    <w:rsid w:val="0039761B"/>
    <w:rsid w:val="003C09A5"/>
    <w:rsid w:val="003C54E8"/>
    <w:rsid w:val="003C7013"/>
    <w:rsid w:val="003D4E93"/>
    <w:rsid w:val="003E0BAB"/>
    <w:rsid w:val="003E13F7"/>
    <w:rsid w:val="003E2CE0"/>
    <w:rsid w:val="003F5876"/>
    <w:rsid w:val="00404C21"/>
    <w:rsid w:val="00406972"/>
    <w:rsid w:val="00411300"/>
    <w:rsid w:val="00415560"/>
    <w:rsid w:val="0042252F"/>
    <w:rsid w:val="004244D7"/>
    <w:rsid w:val="004279AF"/>
    <w:rsid w:val="0043207A"/>
    <w:rsid w:val="004349EF"/>
    <w:rsid w:val="00435609"/>
    <w:rsid w:val="00435766"/>
    <w:rsid w:val="00437C60"/>
    <w:rsid w:val="00441295"/>
    <w:rsid w:val="00442B92"/>
    <w:rsid w:val="00445FBA"/>
    <w:rsid w:val="00447ACE"/>
    <w:rsid w:val="00451170"/>
    <w:rsid w:val="00452C66"/>
    <w:rsid w:val="00455395"/>
    <w:rsid w:val="004635BC"/>
    <w:rsid w:val="0047539B"/>
    <w:rsid w:val="004766AC"/>
    <w:rsid w:val="00482904"/>
    <w:rsid w:val="00487082"/>
    <w:rsid w:val="00495B9D"/>
    <w:rsid w:val="004A3E38"/>
    <w:rsid w:val="004C564D"/>
    <w:rsid w:val="004C6D68"/>
    <w:rsid w:val="004D0D25"/>
    <w:rsid w:val="004D1CBC"/>
    <w:rsid w:val="004E1D64"/>
    <w:rsid w:val="004E2930"/>
    <w:rsid w:val="004E5B9B"/>
    <w:rsid w:val="004E612C"/>
    <w:rsid w:val="004E7D68"/>
    <w:rsid w:val="004F2C8C"/>
    <w:rsid w:val="00502BB5"/>
    <w:rsid w:val="00503646"/>
    <w:rsid w:val="00505756"/>
    <w:rsid w:val="00510AD7"/>
    <w:rsid w:val="00515C8B"/>
    <w:rsid w:val="00517F0B"/>
    <w:rsid w:val="0052065C"/>
    <w:rsid w:val="0052499A"/>
    <w:rsid w:val="00524D98"/>
    <w:rsid w:val="00525183"/>
    <w:rsid w:val="00534032"/>
    <w:rsid w:val="00536B4F"/>
    <w:rsid w:val="00536C15"/>
    <w:rsid w:val="005404A6"/>
    <w:rsid w:val="00545FBE"/>
    <w:rsid w:val="00547D22"/>
    <w:rsid w:val="005503F6"/>
    <w:rsid w:val="00550EFB"/>
    <w:rsid w:val="00550FFF"/>
    <w:rsid w:val="005540CF"/>
    <w:rsid w:val="005542D4"/>
    <w:rsid w:val="005637F0"/>
    <w:rsid w:val="005644B3"/>
    <w:rsid w:val="005728EF"/>
    <w:rsid w:val="005769E4"/>
    <w:rsid w:val="00590657"/>
    <w:rsid w:val="00592D3F"/>
    <w:rsid w:val="0059373C"/>
    <w:rsid w:val="005A6684"/>
    <w:rsid w:val="005A7143"/>
    <w:rsid w:val="005B0E88"/>
    <w:rsid w:val="005C22F3"/>
    <w:rsid w:val="005C502C"/>
    <w:rsid w:val="005C7B16"/>
    <w:rsid w:val="005E1843"/>
    <w:rsid w:val="005E6783"/>
    <w:rsid w:val="005E750C"/>
    <w:rsid w:val="005F1836"/>
    <w:rsid w:val="0061065D"/>
    <w:rsid w:val="00613639"/>
    <w:rsid w:val="00616EA0"/>
    <w:rsid w:val="00617D44"/>
    <w:rsid w:val="00620864"/>
    <w:rsid w:val="0062205D"/>
    <w:rsid w:val="006235C4"/>
    <w:rsid w:val="00627EC7"/>
    <w:rsid w:val="00630519"/>
    <w:rsid w:val="00631B3D"/>
    <w:rsid w:val="00633EDE"/>
    <w:rsid w:val="00640731"/>
    <w:rsid w:val="00647401"/>
    <w:rsid w:val="006520B5"/>
    <w:rsid w:val="00652A23"/>
    <w:rsid w:val="00652BA7"/>
    <w:rsid w:val="00664BE9"/>
    <w:rsid w:val="0066562D"/>
    <w:rsid w:val="00671826"/>
    <w:rsid w:val="00674849"/>
    <w:rsid w:val="00675505"/>
    <w:rsid w:val="006843E0"/>
    <w:rsid w:val="00696A6B"/>
    <w:rsid w:val="0069737E"/>
    <w:rsid w:val="006A474B"/>
    <w:rsid w:val="006B4F1A"/>
    <w:rsid w:val="006B69FC"/>
    <w:rsid w:val="006C187B"/>
    <w:rsid w:val="006C1EC6"/>
    <w:rsid w:val="006C2654"/>
    <w:rsid w:val="006C2DA7"/>
    <w:rsid w:val="006C6553"/>
    <w:rsid w:val="006C6685"/>
    <w:rsid w:val="006D4269"/>
    <w:rsid w:val="006D4EA2"/>
    <w:rsid w:val="006D5345"/>
    <w:rsid w:val="006D66D3"/>
    <w:rsid w:val="006D7EE0"/>
    <w:rsid w:val="00703AD3"/>
    <w:rsid w:val="00703E1B"/>
    <w:rsid w:val="00704F96"/>
    <w:rsid w:val="007060BF"/>
    <w:rsid w:val="007227DC"/>
    <w:rsid w:val="00722C07"/>
    <w:rsid w:val="00724B1F"/>
    <w:rsid w:val="00724B8E"/>
    <w:rsid w:val="00731338"/>
    <w:rsid w:val="00732D0B"/>
    <w:rsid w:val="0073502F"/>
    <w:rsid w:val="0073725C"/>
    <w:rsid w:val="00744375"/>
    <w:rsid w:val="00744CDC"/>
    <w:rsid w:val="0074531E"/>
    <w:rsid w:val="00752A29"/>
    <w:rsid w:val="0076261E"/>
    <w:rsid w:val="0077008F"/>
    <w:rsid w:val="00770185"/>
    <w:rsid w:val="00771234"/>
    <w:rsid w:val="00771737"/>
    <w:rsid w:val="00771AED"/>
    <w:rsid w:val="00780F7D"/>
    <w:rsid w:val="00781511"/>
    <w:rsid w:val="00785C42"/>
    <w:rsid w:val="00785D53"/>
    <w:rsid w:val="00787893"/>
    <w:rsid w:val="00792EFB"/>
    <w:rsid w:val="0079617F"/>
    <w:rsid w:val="007A0E67"/>
    <w:rsid w:val="007A0FAA"/>
    <w:rsid w:val="007A4789"/>
    <w:rsid w:val="007B0185"/>
    <w:rsid w:val="007B7A41"/>
    <w:rsid w:val="007C192C"/>
    <w:rsid w:val="007C26B3"/>
    <w:rsid w:val="007C482D"/>
    <w:rsid w:val="007D6DC5"/>
    <w:rsid w:val="007D78D9"/>
    <w:rsid w:val="007E3CD2"/>
    <w:rsid w:val="007E671B"/>
    <w:rsid w:val="007F0B01"/>
    <w:rsid w:val="007F3B0C"/>
    <w:rsid w:val="00800450"/>
    <w:rsid w:val="00802D8C"/>
    <w:rsid w:val="00806898"/>
    <w:rsid w:val="00806AF1"/>
    <w:rsid w:val="0080731A"/>
    <w:rsid w:val="00810573"/>
    <w:rsid w:val="00810766"/>
    <w:rsid w:val="00813C5B"/>
    <w:rsid w:val="00814DC2"/>
    <w:rsid w:val="00816EF8"/>
    <w:rsid w:val="0082074B"/>
    <w:rsid w:val="00824CF0"/>
    <w:rsid w:val="00832948"/>
    <w:rsid w:val="00833F99"/>
    <w:rsid w:val="0084512D"/>
    <w:rsid w:val="008457FE"/>
    <w:rsid w:val="008601C9"/>
    <w:rsid w:val="00876657"/>
    <w:rsid w:val="008842A3"/>
    <w:rsid w:val="00886192"/>
    <w:rsid w:val="0088640D"/>
    <w:rsid w:val="00891A70"/>
    <w:rsid w:val="008921E2"/>
    <w:rsid w:val="008A08B1"/>
    <w:rsid w:val="008A17D6"/>
    <w:rsid w:val="008A21E7"/>
    <w:rsid w:val="008A235B"/>
    <w:rsid w:val="008A3202"/>
    <w:rsid w:val="008A3C14"/>
    <w:rsid w:val="008B3307"/>
    <w:rsid w:val="008C194A"/>
    <w:rsid w:val="008C221F"/>
    <w:rsid w:val="008D5DAB"/>
    <w:rsid w:val="008E33FC"/>
    <w:rsid w:val="008E3E8C"/>
    <w:rsid w:val="008E563B"/>
    <w:rsid w:val="008E5BDA"/>
    <w:rsid w:val="008F43AE"/>
    <w:rsid w:val="008F4472"/>
    <w:rsid w:val="008F64F8"/>
    <w:rsid w:val="00900423"/>
    <w:rsid w:val="00906B65"/>
    <w:rsid w:val="00910341"/>
    <w:rsid w:val="00915CD7"/>
    <w:rsid w:val="009171B0"/>
    <w:rsid w:val="00917B19"/>
    <w:rsid w:val="00917C95"/>
    <w:rsid w:val="00920E76"/>
    <w:rsid w:val="009222BC"/>
    <w:rsid w:val="00923617"/>
    <w:rsid w:val="009242F2"/>
    <w:rsid w:val="00924460"/>
    <w:rsid w:val="00927581"/>
    <w:rsid w:val="0093238F"/>
    <w:rsid w:val="00932A26"/>
    <w:rsid w:val="00942F53"/>
    <w:rsid w:val="00943801"/>
    <w:rsid w:val="00943A7C"/>
    <w:rsid w:val="009542B7"/>
    <w:rsid w:val="00960202"/>
    <w:rsid w:val="0097755B"/>
    <w:rsid w:val="00985006"/>
    <w:rsid w:val="009902D9"/>
    <w:rsid w:val="0099585B"/>
    <w:rsid w:val="009A147A"/>
    <w:rsid w:val="009A1EFE"/>
    <w:rsid w:val="009A21E8"/>
    <w:rsid w:val="009A635A"/>
    <w:rsid w:val="009B44F0"/>
    <w:rsid w:val="009B4B42"/>
    <w:rsid w:val="009B59D9"/>
    <w:rsid w:val="009C30B7"/>
    <w:rsid w:val="009F24ED"/>
    <w:rsid w:val="009F3E2E"/>
    <w:rsid w:val="009F5AF3"/>
    <w:rsid w:val="009F7CAD"/>
    <w:rsid w:val="00A01BD0"/>
    <w:rsid w:val="00A0397A"/>
    <w:rsid w:val="00A07EA0"/>
    <w:rsid w:val="00A1112D"/>
    <w:rsid w:val="00A124FB"/>
    <w:rsid w:val="00A14602"/>
    <w:rsid w:val="00A16FD6"/>
    <w:rsid w:val="00A21100"/>
    <w:rsid w:val="00A2587C"/>
    <w:rsid w:val="00A25F47"/>
    <w:rsid w:val="00A26322"/>
    <w:rsid w:val="00A333BF"/>
    <w:rsid w:val="00A3451D"/>
    <w:rsid w:val="00A35A64"/>
    <w:rsid w:val="00A37219"/>
    <w:rsid w:val="00A4043D"/>
    <w:rsid w:val="00A411B3"/>
    <w:rsid w:val="00A46517"/>
    <w:rsid w:val="00A532CB"/>
    <w:rsid w:val="00A54997"/>
    <w:rsid w:val="00A602BA"/>
    <w:rsid w:val="00A63821"/>
    <w:rsid w:val="00A66E82"/>
    <w:rsid w:val="00A7553E"/>
    <w:rsid w:val="00A76EA6"/>
    <w:rsid w:val="00A82CB0"/>
    <w:rsid w:val="00A85792"/>
    <w:rsid w:val="00A927DA"/>
    <w:rsid w:val="00A94850"/>
    <w:rsid w:val="00A957D5"/>
    <w:rsid w:val="00A96678"/>
    <w:rsid w:val="00AA59A7"/>
    <w:rsid w:val="00AA5DB8"/>
    <w:rsid w:val="00AA6FB4"/>
    <w:rsid w:val="00AB27ED"/>
    <w:rsid w:val="00AB3D17"/>
    <w:rsid w:val="00AB5FE2"/>
    <w:rsid w:val="00AC0A20"/>
    <w:rsid w:val="00AC3DE1"/>
    <w:rsid w:val="00AC5498"/>
    <w:rsid w:val="00AD3C34"/>
    <w:rsid w:val="00AD5287"/>
    <w:rsid w:val="00AD6416"/>
    <w:rsid w:val="00AE0EA8"/>
    <w:rsid w:val="00AE13AF"/>
    <w:rsid w:val="00AF0005"/>
    <w:rsid w:val="00AF0147"/>
    <w:rsid w:val="00AF51CC"/>
    <w:rsid w:val="00B00B67"/>
    <w:rsid w:val="00B049EA"/>
    <w:rsid w:val="00B05A47"/>
    <w:rsid w:val="00B05CCC"/>
    <w:rsid w:val="00B11A9A"/>
    <w:rsid w:val="00B134B7"/>
    <w:rsid w:val="00B23CBC"/>
    <w:rsid w:val="00B25A6A"/>
    <w:rsid w:val="00B270AE"/>
    <w:rsid w:val="00B32092"/>
    <w:rsid w:val="00B34065"/>
    <w:rsid w:val="00B37490"/>
    <w:rsid w:val="00B47854"/>
    <w:rsid w:val="00B511D6"/>
    <w:rsid w:val="00B527F4"/>
    <w:rsid w:val="00B53008"/>
    <w:rsid w:val="00B5318B"/>
    <w:rsid w:val="00B53881"/>
    <w:rsid w:val="00B53AF4"/>
    <w:rsid w:val="00B53E72"/>
    <w:rsid w:val="00B62214"/>
    <w:rsid w:val="00B631B9"/>
    <w:rsid w:val="00B64C14"/>
    <w:rsid w:val="00B65213"/>
    <w:rsid w:val="00B7556A"/>
    <w:rsid w:val="00B75ABC"/>
    <w:rsid w:val="00B8014F"/>
    <w:rsid w:val="00B826A5"/>
    <w:rsid w:val="00B83CBC"/>
    <w:rsid w:val="00B8473C"/>
    <w:rsid w:val="00B94768"/>
    <w:rsid w:val="00BA1737"/>
    <w:rsid w:val="00BA41DD"/>
    <w:rsid w:val="00BA554B"/>
    <w:rsid w:val="00BB2DF2"/>
    <w:rsid w:val="00BB37ED"/>
    <w:rsid w:val="00BE2E27"/>
    <w:rsid w:val="00BE6151"/>
    <w:rsid w:val="00BF1756"/>
    <w:rsid w:val="00BF2308"/>
    <w:rsid w:val="00BF5471"/>
    <w:rsid w:val="00C01DD1"/>
    <w:rsid w:val="00C24C77"/>
    <w:rsid w:val="00C26CCA"/>
    <w:rsid w:val="00C31DD2"/>
    <w:rsid w:val="00C32E68"/>
    <w:rsid w:val="00C35BA7"/>
    <w:rsid w:val="00C36837"/>
    <w:rsid w:val="00C371B4"/>
    <w:rsid w:val="00C411B1"/>
    <w:rsid w:val="00C41DBB"/>
    <w:rsid w:val="00C4451B"/>
    <w:rsid w:val="00C44F65"/>
    <w:rsid w:val="00C470F9"/>
    <w:rsid w:val="00C533DC"/>
    <w:rsid w:val="00C5620B"/>
    <w:rsid w:val="00C60AE4"/>
    <w:rsid w:val="00C61D0F"/>
    <w:rsid w:val="00C6209E"/>
    <w:rsid w:val="00C66FE3"/>
    <w:rsid w:val="00C74017"/>
    <w:rsid w:val="00C81DBE"/>
    <w:rsid w:val="00C839BF"/>
    <w:rsid w:val="00C901CE"/>
    <w:rsid w:val="00C9197A"/>
    <w:rsid w:val="00C95F47"/>
    <w:rsid w:val="00CA0CF5"/>
    <w:rsid w:val="00CA2090"/>
    <w:rsid w:val="00CA4286"/>
    <w:rsid w:val="00CA6AC6"/>
    <w:rsid w:val="00CB4204"/>
    <w:rsid w:val="00CD1501"/>
    <w:rsid w:val="00CD2E10"/>
    <w:rsid w:val="00CF38F5"/>
    <w:rsid w:val="00CF53B4"/>
    <w:rsid w:val="00CF542B"/>
    <w:rsid w:val="00D02EED"/>
    <w:rsid w:val="00D0682D"/>
    <w:rsid w:val="00D06E85"/>
    <w:rsid w:val="00D13DBC"/>
    <w:rsid w:val="00D15C60"/>
    <w:rsid w:val="00D16FCD"/>
    <w:rsid w:val="00D17CE3"/>
    <w:rsid w:val="00D22A8D"/>
    <w:rsid w:val="00D238BE"/>
    <w:rsid w:val="00D321DF"/>
    <w:rsid w:val="00D32A17"/>
    <w:rsid w:val="00D33F54"/>
    <w:rsid w:val="00D45C14"/>
    <w:rsid w:val="00D53A0A"/>
    <w:rsid w:val="00D5474A"/>
    <w:rsid w:val="00D579BF"/>
    <w:rsid w:val="00D57F33"/>
    <w:rsid w:val="00D60AE6"/>
    <w:rsid w:val="00D629A0"/>
    <w:rsid w:val="00D63E9C"/>
    <w:rsid w:val="00D72F24"/>
    <w:rsid w:val="00D7500C"/>
    <w:rsid w:val="00D821A8"/>
    <w:rsid w:val="00D829A6"/>
    <w:rsid w:val="00D87410"/>
    <w:rsid w:val="00D91490"/>
    <w:rsid w:val="00D93FC1"/>
    <w:rsid w:val="00D95AE5"/>
    <w:rsid w:val="00DA4848"/>
    <w:rsid w:val="00DA5C61"/>
    <w:rsid w:val="00DB4858"/>
    <w:rsid w:val="00DB7A98"/>
    <w:rsid w:val="00DC1ADA"/>
    <w:rsid w:val="00DC3595"/>
    <w:rsid w:val="00DC45BF"/>
    <w:rsid w:val="00DC77EB"/>
    <w:rsid w:val="00DD12A0"/>
    <w:rsid w:val="00DD6A81"/>
    <w:rsid w:val="00DE1D39"/>
    <w:rsid w:val="00DE280D"/>
    <w:rsid w:val="00DF007E"/>
    <w:rsid w:val="00DF5EB8"/>
    <w:rsid w:val="00DF7112"/>
    <w:rsid w:val="00E0024B"/>
    <w:rsid w:val="00E0046C"/>
    <w:rsid w:val="00E03025"/>
    <w:rsid w:val="00E07FF9"/>
    <w:rsid w:val="00E10E61"/>
    <w:rsid w:val="00E11BDC"/>
    <w:rsid w:val="00E14CE3"/>
    <w:rsid w:val="00E17CDE"/>
    <w:rsid w:val="00E17D1E"/>
    <w:rsid w:val="00E224F5"/>
    <w:rsid w:val="00E3020A"/>
    <w:rsid w:val="00E359E8"/>
    <w:rsid w:val="00E44C88"/>
    <w:rsid w:val="00E50F0C"/>
    <w:rsid w:val="00E54FD6"/>
    <w:rsid w:val="00E578B9"/>
    <w:rsid w:val="00E71AF1"/>
    <w:rsid w:val="00E74F60"/>
    <w:rsid w:val="00E80648"/>
    <w:rsid w:val="00E8103A"/>
    <w:rsid w:val="00E841BC"/>
    <w:rsid w:val="00E86907"/>
    <w:rsid w:val="00E9409C"/>
    <w:rsid w:val="00E94F01"/>
    <w:rsid w:val="00EA5C38"/>
    <w:rsid w:val="00EA75E9"/>
    <w:rsid w:val="00EB2E6E"/>
    <w:rsid w:val="00EB331E"/>
    <w:rsid w:val="00EB3623"/>
    <w:rsid w:val="00EB5EE5"/>
    <w:rsid w:val="00EB606F"/>
    <w:rsid w:val="00EC0C45"/>
    <w:rsid w:val="00EC199E"/>
    <w:rsid w:val="00EC1FD4"/>
    <w:rsid w:val="00EC56C1"/>
    <w:rsid w:val="00EC6827"/>
    <w:rsid w:val="00EC76A4"/>
    <w:rsid w:val="00ED5AF5"/>
    <w:rsid w:val="00EE0865"/>
    <w:rsid w:val="00EE2799"/>
    <w:rsid w:val="00EE4E71"/>
    <w:rsid w:val="00EF0D8C"/>
    <w:rsid w:val="00F020E6"/>
    <w:rsid w:val="00F03B2F"/>
    <w:rsid w:val="00F06E20"/>
    <w:rsid w:val="00F16F92"/>
    <w:rsid w:val="00F23083"/>
    <w:rsid w:val="00F23FC3"/>
    <w:rsid w:val="00F270EE"/>
    <w:rsid w:val="00F31837"/>
    <w:rsid w:val="00F34F96"/>
    <w:rsid w:val="00F36713"/>
    <w:rsid w:val="00F367A2"/>
    <w:rsid w:val="00F378B9"/>
    <w:rsid w:val="00F43976"/>
    <w:rsid w:val="00F46742"/>
    <w:rsid w:val="00F472C0"/>
    <w:rsid w:val="00F517A5"/>
    <w:rsid w:val="00F51A44"/>
    <w:rsid w:val="00F577D2"/>
    <w:rsid w:val="00F612BF"/>
    <w:rsid w:val="00F63B8B"/>
    <w:rsid w:val="00F63E04"/>
    <w:rsid w:val="00F70D53"/>
    <w:rsid w:val="00F7177E"/>
    <w:rsid w:val="00F72643"/>
    <w:rsid w:val="00F73922"/>
    <w:rsid w:val="00F74ADD"/>
    <w:rsid w:val="00F75236"/>
    <w:rsid w:val="00F75F58"/>
    <w:rsid w:val="00F835CF"/>
    <w:rsid w:val="00F9788E"/>
    <w:rsid w:val="00FA0519"/>
    <w:rsid w:val="00FA3A26"/>
    <w:rsid w:val="00FA52EA"/>
    <w:rsid w:val="00FB66C4"/>
    <w:rsid w:val="00FC1911"/>
    <w:rsid w:val="00FC5E5F"/>
    <w:rsid w:val="00FC6B1A"/>
    <w:rsid w:val="00FC6E9A"/>
    <w:rsid w:val="00FE1E3A"/>
    <w:rsid w:val="00FF0A56"/>
    <w:rsid w:val="00FF2FFE"/>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5D1"/>
    <w:pPr>
      <w:spacing w:after="0" w:line="240" w:lineRule="auto"/>
    </w:pPr>
    <w:rPr>
      <w:rFonts w:ascii="Times New Roman" w:eastAsia="Times New Roman" w:hAnsi="Times New Roman" w:cs="Times New Roman"/>
      <w:sz w:val="23"/>
      <w:szCs w:val="23"/>
    </w:rPr>
  </w:style>
  <w:style w:type="paragraph" w:styleId="Heading2">
    <w:name w:val="heading 2"/>
    <w:basedOn w:val="Normal"/>
    <w:next w:val="Normal"/>
    <w:link w:val="Heading2Char"/>
    <w:uiPriority w:val="9"/>
    <w:semiHidden/>
    <w:unhideWhenUsed/>
    <w:qFormat/>
    <w:rsid w:val="005251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A65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65D1"/>
    <w:rPr>
      <w:rFonts w:ascii="Arial" w:eastAsia="Times New Roman" w:hAnsi="Arial" w:cs="Arial"/>
      <w:b/>
      <w:bCs/>
      <w:sz w:val="26"/>
      <w:szCs w:val="26"/>
    </w:rPr>
  </w:style>
  <w:style w:type="paragraph" w:styleId="ListParagraph">
    <w:name w:val="List Paragraph"/>
    <w:basedOn w:val="Normal"/>
    <w:uiPriority w:val="34"/>
    <w:qFormat/>
    <w:rsid w:val="001A65D1"/>
    <w:pPr>
      <w:ind w:left="720"/>
      <w:contextualSpacing/>
    </w:pPr>
  </w:style>
  <w:style w:type="paragraph" w:styleId="FootnoteText">
    <w:name w:val="footnote text"/>
    <w:basedOn w:val="Normal"/>
    <w:link w:val="FootnoteTextChar"/>
    <w:uiPriority w:val="99"/>
    <w:semiHidden/>
    <w:unhideWhenUsed/>
    <w:rsid w:val="001A65D1"/>
    <w:rPr>
      <w:sz w:val="20"/>
      <w:szCs w:val="20"/>
    </w:rPr>
  </w:style>
  <w:style w:type="character" w:customStyle="1" w:styleId="FootnoteTextChar">
    <w:name w:val="Footnote Text Char"/>
    <w:basedOn w:val="DefaultParagraphFont"/>
    <w:link w:val="FootnoteText"/>
    <w:uiPriority w:val="99"/>
    <w:semiHidden/>
    <w:rsid w:val="001A65D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A65D1"/>
    <w:rPr>
      <w:vertAlign w:val="superscript"/>
    </w:rPr>
  </w:style>
  <w:style w:type="character" w:customStyle="1" w:styleId="Heading2Char">
    <w:name w:val="Heading 2 Char"/>
    <w:basedOn w:val="DefaultParagraphFont"/>
    <w:link w:val="Heading2"/>
    <w:uiPriority w:val="9"/>
    <w:semiHidden/>
    <w:rsid w:val="0052518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D5345"/>
    <w:rPr>
      <w:b/>
      <w:bCs/>
    </w:rPr>
  </w:style>
  <w:style w:type="paragraph" w:styleId="Header">
    <w:name w:val="header"/>
    <w:basedOn w:val="Normal"/>
    <w:link w:val="HeaderChar"/>
    <w:uiPriority w:val="99"/>
    <w:unhideWhenUsed/>
    <w:rsid w:val="001F2DBC"/>
    <w:pPr>
      <w:tabs>
        <w:tab w:val="center" w:pos="4680"/>
        <w:tab w:val="right" w:pos="9360"/>
      </w:tabs>
    </w:pPr>
  </w:style>
  <w:style w:type="character" w:customStyle="1" w:styleId="HeaderChar">
    <w:name w:val="Header Char"/>
    <w:basedOn w:val="DefaultParagraphFont"/>
    <w:link w:val="Header"/>
    <w:uiPriority w:val="99"/>
    <w:rsid w:val="001F2DBC"/>
    <w:rPr>
      <w:rFonts w:ascii="Times New Roman" w:eastAsia="Times New Roman" w:hAnsi="Times New Roman" w:cs="Times New Roman"/>
      <w:sz w:val="23"/>
      <w:szCs w:val="23"/>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w:basedOn w:val="Normal"/>
    <w:link w:val="FooterChar"/>
    <w:uiPriority w:val="99"/>
    <w:unhideWhenUsed/>
    <w:rsid w:val="001F2DBC"/>
    <w:pPr>
      <w:tabs>
        <w:tab w:val="center" w:pos="4680"/>
        <w:tab w:val="right" w:pos="9360"/>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rsid w:val="001F2DBC"/>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7D78D9"/>
    <w:rPr>
      <w:rFonts w:ascii="Segoe UI" w:hAnsi="Segoe UI"/>
      <w:sz w:val="18"/>
      <w:szCs w:val="18"/>
    </w:rPr>
  </w:style>
  <w:style w:type="character" w:customStyle="1" w:styleId="BalloonTextChar">
    <w:name w:val="Balloon Text Char"/>
    <w:basedOn w:val="DefaultParagraphFont"/>
    <w:link w:val="BalloonText"/>
    <w:uiPriority w:val="99"/>
    <w:semiHidden/>
    <w:rsid w:val="007D78D9"/>
    <w:rPr>
      <w:rFonts w:ascii="Segoe UI" w:eastAsia="Times New Roman" w:hAnsi="Segoe UI" w:cs="Times New Roman"/>
      <w:sz w:val="18"/>
      <w:szCs w:val="18"/>
    </w:rPr>
  </w:style>
  <w:style w:type="character" w:styleId="CommentReference">
    <w:name w:val="annotation reference"/>
    <w:basedOn w:val="DefaultParagraphFont"/>
    <w:uiPriority w:val="99"/>
    <w:semiHidden/>
    <w:unhideWhenUsed/>
    <w:rsid w:val="007D78D9"/>
    <w:rPr>
      <w:sz w:val="16"/>
      <w:szCs w:val="16"/>
    </w:rPr>
  </w:style>
  <w:style w:type="paragraph" w:styleId="CommentText">
    <w:name w:val="annotation text"/>
    <w:basedOn w:val="Normal"/>
    <w:link w:val="CommentTextChar"/>
    <w:uiPriority w:val="99"/>
    <w:unhideWhenUsed/>
    <w:rsid w:val="007D78D9"/>
    <w:rPr>
      <w:sz w:val="20"/>
      <w:szCs w:val="20"/>
    </w:rPr>
  </w:style>
  <w:style w:type="character" w:customStyle="1" w:styleId="CommentTextChar">
    <w:name w:val="Comment Text Char"/>
    <w:basedOn w:val="DefaultParagraphFont"/>
    <w:link w:val="CommentText"/>
    <w:uiPriority w:val="99"/>
    <w:rsid w:val="007D7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AD7"/>
    <w:rPr>
      <w:b/>
      <w:bCs/>
    </w:rPr>
  </w:style>
  <w:style w:type="character" w:customStyle="1" w:styleId="CommentSubjectChar">
    <w:name w:val="Comment Subject Char"/>
    <w:basedOn w:val="CommentTextChar"/>
    <w:link w:val="CommentSubject"/>
    <w:uiPriority w:val="99"/>
    <w:semiHidden/>
    <w:rsid w:val="00510AD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85C42"/>
    <w:rPr>
      <w:color w:val="0000FF"/>
      <w:u w:val="single"/>
    </w:rPr>
  </w:style>
  <w:style w:type="paragraph" w:styleId="Revision">
    <w:name w:val="Revision"/>
    <w:hidden/>
    <w:uiPriority w:val="99"/>
    <w:semiHidden/>
    <w:rsid w:val="001C25DC"/>
    <w:pPr>
      <w:spacing w:after="0" w:line="240" w:lineRule="auto"/>
    </w:pPr>
    <w:rPr>
      <w:rFonts w:ascii="Times New Roman" w:eastAsia="Times New Roman" w:hAnsi="Times New Roman" w:cs="Times New Roman"/>
      <w:sz w:val="23"/>
      <w:szCs w:val="23"/>
    </w:rPr>
  </w:style>
  <w:style w:type="character" w:styleId="PageNumber">
    <w:name w:val="page number"/>
    <w:basedOn w:val="DefaultParagraphFont"/>
    <w:uiPriority w:val="99"/>
    <w:semiHidden/>
    <w:unhideWhenUsed/>
    <w:rsid w:val="00013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5D1"/>
    <w:pPr>
      <w:spacing w:after="0" w:line="240" w:lineRule="auto"/>
    </w:pPr>
    <w:rPr>
      <w:rFonts w:ascii="Times New Roman" w:eastAsia="Times New Roman" w:hAnsi="Times New Roman" w:cs="Times New Roman"/>
      <w:sz w:val="23"/>
      <w:szCs w:val="23"/>
    </w:rPr>
  </w:style>
  <w:style w:type="paragraph" w:styleId="Heading2">
    <w:name w:val="heading 2"/>
    <w:basedOn w:val="Normal"/>
    <w:next w:val="Normal"/>
    <w:link w:val="Heading2Char"/>
    <w:uiPriority w:val="9"/>
    <w:semiHidden/>
    <w:unhideWhenUsed/>
    <w:qFormat/>
    <w:rsid w:val="005251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A65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65D1"/>
    <w:rPr>
      <w:rFonts w:ascii="Arial" w:eastAsia="Times New Roman" w:hAnsi="Arial" w:cs="Arial"/>
      <w:b/>
      <w:bCs/>
      <w:sz w:val="26"/>
      <w:szCs w:val="26"/>
    </w:rPr>
  </w:style>
  <w:style w:type="paragraph" w:styleId="ListParagraph">
    <w:name w:val="List Paragraph"/>
    <w:basedOn w:val="Normal"/>
    <w:uiPriority w:val="34"/>
    <w:qFormat/>
    <w:rsid w:val="001A65D1"/>
    <w:pPr>
      <w:ind w:left="720"/>
      <w:contextualSpacing/>
    </w:pPr>
  </w:style>
  <w:style w:type="paragraph" w:styleId="FootnoteText">
    <w:name w:val="footnote text"/>
    <w:basedOn w:val="Normal"/>
    <w:link w:val="FootnoteTextChar"/>
    <w:uiPriority w:val="99"/>
    <w:semiHidden/>
    <w:unhideWhenUsed/>
    <w:rsid w:val="001A65D1"/>
    <w:rPr>
      <w:sz w:val="20"/>
      <w:szCs w:val="20"/>
    </w:rPr>
  </w:style>
  <w:style w:type="character" w:customStyle="1" w:styleId="FootnoteTextChar">
    <w:name w:val="Footnote Text Char"/>
    <w:basedOn w:val="DefaultParagraphFont"/>
    <w:link w:val="FootnoteText"/>
    <w:uiPriority w:val="99"/>
    <w:semiHidden/>
    <w:rsid w:val="001A65D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A65D1"/>
    <w:rPr>
      <w:vertAlign w:val="superscript"/>
    </w:rPr>
  </w:style>
  <w:style w:type="character" w:customStyle="1" w:styleId="Heading2Char">
    <w:name w:val="Heading 2 Char"/>
    <w:basedOn w:val="DefaultParagraphFont"/>
    <w:link w:val="Heading2"/>
    <w:uiPriority w:val="9"/>
    <w:semiHidden/>
    <w:rsid w:val="0052518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D5345"/>
    <w:rPr>
      <w:b/>
      <w:bCs/>
    </w:rPr>
  </w:style>
  <w:style w:type="paragraph" w:styleId="Header">
    <w:name w:val="header"/>
    <w:basedOn w:val="Normal"/>
    <w:link w:val="HeaderChar"/>
    <w:uiPriority w:val="99"/>
    <w:unhideWhenUsed/>
    <w:rsid w:val="001F2DBC"/>
    <w:pPr>
      <w:tabs>
        <w:tab w:val="center" w:pos="4680"/>
        <w:tab w:val="right" w:pos="9360"/>
      </w:tabs>
    </w:pPr>
  </w:style>
  <w:style w:type="character" w:customStyle="1" w:styleId="HeaderChar">
    <w:name w:val="Header Char"/>
    <w:basedOn w:val="DefaultParagraphFont"/>
    <w:link w:val="Header"/>
    <w:uiPriority w:val="99"/>
    <w:rsid w:val="001F2DBC"/>
    <w:rPr>
      <w:rFonts w:ascii="Times New Roman" w:eastAsia="Times New Roman" w:hAnsi="Times New Roman" w:cs="Times New Roman"/>
      <w:sz w:val="23"/>
      <w:szCs w:val="23"/>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w:basedOn w:val="Normal"/>
    <w:link w:val="FooterChar"/>
    <w:uiPriority w:val="99"/>
    <w:unhideWhenUsed/>
    <w:rsid w:val="001F2DBC"/>
    <w:pPr>
      <w:tabs>
        <w:tab w:val="center" w:pos="4680"/>
        <w:tab w:val="right" w:pos="9360"/>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rsid w:val="001F2DBC"/>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7D78D9"/>
    <w:rPr>
      <w:rFonts w:ascii="Segoe UI" w:hAnsi="Segoe UI"/>
      <w:sz w:val="18"/>
      <w:szCs w:val="18"/>
    </w:rPr>
  </w:style>
  <w:style w:type="character" w:customStyle="1" w:styleId="BalloonTextChar">
    <w:name w:val="Balloon Text Char"/>
    <w:basedOn w:val="DefaultParagraphFont"/>
    <w:link w:val="BalloonText"/>
    <w:uiPriority w:val="99"/>
    <w:semiHidden/>
    <w:rsid w:val="007D78D9"/>
    <w:rPr>
      <w:rFonts w:ascii="Segoe UI" w:eastAsia="Times New Roman" w:hAnsi="Segoe UI" w:cs="Times New Roman"/>
      <w:sz w:val="18"/>
      <w:szCs w:val="18"/>
    </w:rPr>
  </w:style>
  <w:style w:type="character" w:styleId="CommentReference">
    <w:name w:val="annotation reference"/>
    <w:basedOn w:val="DefaultParagraphFont"/>
    <w:uiPriority w:val="99"/>
    <w:semiHidden/>
    <w:unhideWhenUsed/>
    <w:rsid w:val="007D78D9"/>
    <w:rPr>
      <w:sz w:val="16"/>
      <w:szCs w:val="16"/>
    </w:rPr>
  </w:style>
  <w:style w:type="paragraph" w:styleId="CommentText">
    <w:name w:val="annotation text"/>
    <w:basedOn w:val="Normal"/>
    <w:link w:val="CommentTextChar"/>
    <w:uiPriority w:val="99"/>
    <w:unhideWhenUsed/>
    <w:rsid w:val="007D78D9"/>
    <w:rPr>
      <w:sz w:val="20"/>
      <w:szCs w:val="20"/>
    </w:rPr>
  </w:style>
  <w:style w:type="character" w:customStyle="1" w:styleId="CommentTextChar">
    <w:name w:val="Comment Text Char"/>
    <w:basedOn w:val="DefaultParagraphFont"/>
    <w:link w:val="CommentText"/>
    <w:uiPriority w:val="99"/>
    <w:rsid w:val="007D7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AD7"/>
    <w:rPr>
      <w:b/>
      <w:bCs/>
    </w:rPr>
  </w:style>
  <w:style w:type="character" w:customStyle="1" w:styleId="CommentSubjectChar">
    <w:name w:val="Comment Subject Char"/>
    <w:basedOn w:val="CommentTextChar"/>
    <w:link w:val="CommentSubject"/>
    <w:uiPriority w:val="99"/>
    <w:semiHidden/>
    <w:rsid w:val="00510AD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85C42"/>
    <w:rPr>
      <w:color w:val="0000FF"/>
      <w:u w:val="single"/>
    </w:rPr>
  </w:style>
  <w:style w:type="paragraph" w:styleId="Revision">
    <w:name w:val="Revision"/>
    <w:hidden/>
    <w:uiPriority w:val="99"/>
    <w:semiHidden/>
    <w:rsid w:val="001C25DC"/>
    <w:pPr>
      <w:spacing w:after="0" w:line="240" w:lineRule="auto"/>
    </w:pPr>
    <w:rPr>
      <w:rFonts w:ascii="Times New Roman" w:eastAsia="Times New Roman" w:hAnsi="Times New Roman" w:cs="Times New Roman"/>
      <w:sz w:val="23"/>
      <w:szCs w:val="23"/>
    </w:rPr>
  </w:style>
  <w:style w:type="character" w:styleId="PageNumber">
    <w:name w:val="page number"/>
    <w:basedOn w:val="DefaultParagraphFont"/>
    <w:uiPriority w:val="99"/>
    <w:semiHidden/>
    <w:unhideWhenUsed/>
    <w:rsid w:val="0001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031">
      <w:bodyDiv w:val="1"/>
      <w:marLeft w:val="0"/>
      <w:marRight w:val="0"/>
      <w:marTop w:val="0"/>
      <w:marBottom w:val="0"/>
      <w:divBdr>
        <w:top w:val="none" w:sz="0" w:space="0" w:color="auto"/>
        <w:left w:val="none" w:sz="0" w:space="0" w:color="auto"/>
        <w:bottom w:val="none" w:sz="0" w:space="0" w:color="auto"/>
        <w:right w:val="none" w:sz="0" w:space="0" w:color="auto"/>
      </w:divBdr>
    </w:div>
    <w:div w:id="35739905">
      <w:bodyDiv w:val="1"/>
      <w:marLeft w:val="0"/>
      <w:marRight w:val="0"/>
      <w:marTop w:val="0"/>
      <w:marBottom w:val="0"/>
      <w:divBdr>
        <w:top w:val="none" w:sz="0" w:space="0" w:color="auto"/>
        <w:left w:val="none" w:sz="0" w:space="0" w:color="auto"/>
        <w:bottom w:val="none" w:sz="0" w:space="0" w:color="auto"/>
        <w:right w:val="none" w:sz="0" w:space="0" w:color="auto"/>
      </w:divBdr>
    </w:div>
    <w:div w:id="322707212">
      <w:bodyDiv w:val="1"/>
      <w:marLeft w:val="0"/>
      <w:marRight w:val="0"/>
      <w:marTop w:val="0"/>
      <w:marBottom w:val="0"/>
      <w:divBdr>
        <w:top w:val="none" w:sz="0" w:space="0" w:color="auto"/>
        <w:left w:val="none" w:sz="0" w:space="0" w:color="auto"/>
        <w:bottom w:val="none" w:sz="0" w:space="0" w:color="auto"/>
        <w:right w:val="none" w:sz="0" w:space="0" w:color="auto"/>
      </w:divBdr>
    </w:div>
    <w:div w:id="343439612">
      <w:bodyDiv w:val="1"/>
      <w:marLeft w:val="0"/>
      <w:marRight w:val="0"/>
      <w:marTop w:val="0"/>
      <w:marBottom w:val="0"/>
      <w:divBdr>
        <w:top w:val="none" w:sz="0" w:space="0" w:color="auto"/>
        <w:left w:val="none" w:sz="0" w:space="0" w:color="auto"/>
        <w:bottom w:val="none" w:sz="0" w:space="0" w:color="auto"/>
        <w:right w:val="none" w:sz="0" w:space="0" w:color="auto"/>
      </w:divBdr>
    </w:div>
    <w:div w:id="344594008">
      <w:bodyDiv w:val="1"/>
      <w:marLeft w:val="0"/>
      <w:marRight w:val="0"/>
      <w:marTop w:val="0"/>
      <w:marBottom w:val="0"/>
      <w:divBdr>
        <w:top w:val="none" w:sz="0" w:space="0" w:color="auto"/>
        <w:left w:val="none" w:sz="0" w:space="0" w:color="auto"/>
        <w:bottom w:val="none" w:sz="0" w:space="0" w:color="auto"/>
        <w:right w:val="none" w:sz="0" w:space="0" w:color="auto"/>
      </w:divBdr>
    </w:div>
    <w:div w:id="356394383">
      <w:bodyDiv w:val="1"/>
      <w:marLeft w:val="0"/>
      <w:marRight w:val="0"/>
      <w:marTop w:val="0"/>
      <w:marBottom w:val="0"/>
      <w:divBdr>
        <w:top w:val="none" w:sz="0" w:space="0" w:color="auto"/>
        <w:left w:val="none" w:sz="0" w:space="0" w:color="auto"/>
        <w:bottom w:val="none" w:sz="0" w:space="0" w:color="auto"/>
        <w:right w:val="none" w:sz="0" w:space="0" w:color="auto"/>
      </w:divBdr>
    </w:div>
    <w:div w:id="358288282">
      <w:bodyDiv w:val="1"/>
      <w:marLeft w:val="0"/>
      <w:marRight w:val="0"/>
      <w:marTop w:val="0"/>
      <w:marBottom w:val="0"/>
      <w:divBdr>
        <w:top w:val="none" w:sz="0" w:space="0" w:color="auto"/>
        <w:left w:val="none" w:sz="0" w:space="0" w:color="auto"/>
        <w:bottom w:val="none" w:sz="0" w:space="0" w:color="auto"/>
        <w:right w:val="none" w:sz="0" w:space="0" w:color="auto"/>
      </w:divBdr>
    </w:div>
    <w:div w:id="453669761">
      <w:bodyDiv w:val="1"/>
      <w:marLeft w:val="0"/>
      <w:marRight w:val="0"/>
      <w:marTop w:val="0"/>
      <w:marBottom w:val="0"/>
      <w:divBdr>
        <w:top w:val="none" w:sz="0" w:space="0" w:color="auto"/>
        <w:left w:val="none" w:sz="0" w:space="0" w:color="auto"/>
        <w:bottom w:val="none" w:sz="0" w:space="0" w:color="auto"/>
        <w:right w:val="none" w:sz="0" w:space="0" w:color="auto"/>
      </w:divBdr>
    </w:div>
    <w:div w:id="523060098">
      <w:bodyDiv w:val="1"/>
      <w:marLeft w:val="0"/>
      <w:marRight w:val="0"/>
      <w:marTop w:val="0"/>
      <w:marBottom w:val="0"/>
      <w:divBdr>
        <w:top w:val="none" w:sz="0" w:space="0" w:color="auto"/>
        <w:left w:val="none" w:sz="0" w:space="0" w:color="auto"/>
        <w:bottom w:val="none" w:sz="0" w:space="0" w:color="auto"/>
        <w:right w:val="none" w:sz="0" w:space="0" w:color="auto"/>
      </w:divBdr>
    </w:div>
    <w:div w:id="570384359">
      <w:bodyDiv w:val="1"/>
      <w:marLeft w:val="0"/>
      <w:marRight w:val="0"/>
      <w:marTop w:val="0"/>
      <w:marBottom w:val="0"/>
      <w:divBdr>
        <w:top w:val="none" w:sz="0" w:space="0" w:color="auto"/>
        <w:left w:val="none" w:sz="0" w:space="0" w:color="auto"/>
        <w:bottom w:val="none" w:sz="0" w:space="0" w:color="auto"/>
        <w:right w:val="none" w:sz="0" w:space="0" w:color="auto"/>
      </w:divBdr>
    </w:div>
    <w:div w:id="695161042">
      <w:bodyDiv w:val="1"/>
      <w:marLeft w:val="0"/>
      <w:marRight w:val="0"/>
      <w:marTop w:val="0"/>
      <w:marBottom w:val="0"/>
      <w:divBdr>
        <w:top w:val="none" w:sz="0" w:space="0" w:color="auto"/>
        <w:left w:val="none" w:sz="0" w:space="0" w:color="auto"/>
        <w:bottom w:val="none" w:sz="0" w:space="0" w:color="auto"/>
        <w:right w:val="none" w:sz="0" w:space="0" w:color="auto"/>
      </w:divBdr>
    </w:div>
    <w:div w:id="757480946">
      <w:bodyDiv w:val="1"/>
      <w:marLeft w:val="0"/>
      <w:marRight w:val="0"/>
      <w:marTop w:val="0"/>
      <w:marBottom w:val="0"/>
      <w:divBdr>
        <w:top w:val="none" w:sz="0" w:space="0" w:color="auto"/>
        <w:left w:val="none" w:sz="0" w:space="0" w:color="auto"/>
        <w:bottom w:val="none" w:sz="0" w:space="0" w:color="auto"/>
        <w:right w:val="none" w:sz="0" w:space="0" w:color="auto"/>
      </w:divBdr>
    </w:div>
    <w:div w:id="872618974">
      <w:bodyDiv w:val="1"/>
      <w:marLeft w:val="0"/>
      <w:marRight w:val="0"/>
      <w:marTop w:val="0"/>
      <w:marBottom w:val="0"/>
      <w:divBdr>
        <w:top w:val="none" w:sz="0" w:space="0" w:color="auto"/>
        <w:left w:val="none" w:sz="0" w:space="0" w:color="auto"/>
        <w:bottom w:val="none" w:sz="0" w:space="0" w:color="auto"/>
        <w:right w:val="none" w:sz="0" w:space="0" w:color="auto"/>
      </w:divBdr>
    </w:div>
    <w:div w:id="885291009">
      <w:bodyDiv w:val="1"/>
      <w:marLeft w:val="0"/>
      <w:marRight w:val="0"/>
      <w:marTop w:val="0"/>
      <w:marBottom w:val="0"/>
      <w:divBdr>
        <w:top w:val="none" w:sz="0" w:space="0" w:color="auto"/>
        <w:left w:val="none" w:sz="0" w:space="0" w:color="auto"/>
        <w:bottom w:val="none" w:sz="0" w:space="0" w:color="auto"/>
        <w:right w:val="none" w:sz="0" w:space="0" w:color="auto"/>
      </w:divBdr>
    </w:div>
    <w:div w:id="955598393">
      <w:bodyDiv w:val="1"/>
      <w:marLeft w:val="0"/>
      <w:marRight w:val="0"/>
      <w:marTop w:val="0"/>
      <w:marBottom w:val="0"/>
      <w:divBdr>
        <w:top w:val="none" w:sz="0" w:space="0" w:color="auto"/>
        <w:left w:val="none" w:sz="0" w:space="0" w:color="auto"/>
        <w:bottom w:val="none" w:sz="0" w:space="0" w:color="auto"/>
        <w:right w:val="none" w:sz="0" w:space="0" w:color="auto"/>
      </w:divBdr>
    </w:div>
    <w:div w:id="975377733">
      <w:bodyDiv w:val="1"/>
      <w:marLeft w:val="0"/>
      <w:marRight w:val="0"/>
      <w:marTop w:val="0"/>
      <w:marBottom w:val="0"/>
      <w:divBdr>
        <w:top w:val="none" w:sz="0" w:space="0" w:color="auto"/>
        <w:left w:val="none" w:sz="0" w:space="0" w:color="auto"/>
        <w:bottom w:val="none" w:sz="0" w:space="0" w:color="auto"/>
        <w:right w:val="none" w:sz="0" w:space="0" w:color="auto"/>
      </w:divBdr>
    </w:div>
    <w:div w:id="1031761009">
      <w:bodyDiv w:val="1"/>
      <w:marLeft w:val="0"/>
      <w:marRight w:val="0"/>
      <w:marTop w:val="0"/>
      <w:marBottom w:val="0"/>
      <w:divBdr>
        <w:top w:val="none" w:sz="0" w:space="0" w:color="auto"/>
        <w:left w:val="none" w:sz="0" w:space="0" w:color="auto"/>
        <w:bottom w:val="none" w:sz="0" w:space="0" w:color="auto"/>
        <w:right w:val="none" w:sz="0" w:space="0" w:color="auto"/>
      </w:divBdr>
    </w:div>
    <w:div w:id="1048645003">
      <w:bodyDiv w:val="1"/>
      <w:marLeft w:val="0"/>
      <w:marRight w:val="0"/>
      <w:marTop w:val="0"/>
      <w:marBottom w:val="0"/>
      <w:divBdr>
        <w:top w:val="none" w:sz="0" w:space="0" w:color="auto"/>
        <w:left w:val="none" w:sz="0" w:space="0" w:color="auto"/>
        <w:bottom w:val="none" w:sz="0" w:space="0" w:color="auto"/>
        <w:right w:val="none" w:sz="0" w:space="0" w:color="auto"/>
      </w:divBdr>
    </w:div>
    <w:div w:id="1048914328">
      <w:bodyDiv w:val="1"/>
      <w:marLeft w:val="0"/>
      <w:marRight w:val="0"/>
      <w:marTop w:val="0"/>
      <w:marBottom w:val="0"/>
      <w:divBdr>
        <w:top w:val="none" w:sz="0" w:space="0" w:color="auto"/>
        <w:left w:val="none" w:sz="0" w:space="0" w:color="auto"/>
        <w:bottom w:val="none" w:sz="0" w:space="0" w:color="auto"/>
        <w:right w:val="none" w:sz="0" w:space="0" w:color="auto"/>
      </w:divBdr>
    </w:div>
    <w:div w:id="1052653984">
      <w:bodyDiv w:val="1"/>
      <w:marLeft w:val="0"/>
      <w:marRight w:val="0"/>
      <w:marTop w:val="0"/>
      <w:marBottom w:val="0"/>
      <w:divBdr>
        <w:top w:val="none" w:sz="0" w:space="0" w:color="auto"/>
        <w:left w:val="none" w:sz="0" w:space="0" w:color="auto"/>
        <w:bottom w:val="none" w:sz="0" w:space="0" w:color="auto"/>
        <w:right w:val="none" w:sz="0" w:space="0" w:color="auto"/>
      </w:divBdr>
    </w:div>
    <w:div w:id="1234658394">
      <w:bodyDiv w:val="1"/>
      <w:marLeft w:val="0"/>
      <w:marRight w:val="0"/>
      <w:marTop w:val="0"/>
      <w:marBottom w:val="0"/>
      <w:divBdr>
        <w:top w:val="none" w:sz="0" w:space="0" w:color="auto"/>
        <w:left w:val="none" w:sz="0" w:space="0" w:color="auto"/>
        <w:bottom w:val="none" w:sz="0" w:space="0" w:color="auto"/>
        <w:right w:val="none" w:sz="0" w:space="0" w:color="auto"/>
      </w:divBdr>
    </w:div>
    <w:div w:id="1249581740">
      <w:bodyDiv w:val="1"/>
      <w:marLeft w:val="0"/>
      <w:marRight w:val="0"/>
      <w:marTop w:val="0"/>
      <w:marBottom w:val="0"/>
      <w:divBdr>
        <w:top w:val="none" w:sz="0" w:space="0" w:color="auto"/>
        <w:left w:val="none" w:sz="0" w:space="0" w:color="auto"/>
        <w:bottom w:val="none" w:sz="0" w:space="0" w:color="auto"/>
        <w:right w:val="none" w:sz="0" w:space="0" w:color="auto"/>
      </w:divBdr>
    </w:div>
    <w:div w:id="1422489411">
      <w:bodyDiv w:val="1"/>
      <w:marLeft w:val="0"/>
      <w:marRight w:val="0"/>
      <w:marTop w:val="0"/>
      <w:marBottom w:val="0"/>
      <w:divBdr>
        <w:top w:val="none" w:sz="0" w:space="0" w:color="auto"/>
        <w:left w:val="none" w:sz="0" w:space="0" w:color="auto"/>
        <w:bottom w:val="none" w:sz="0" w:space="0" w:color="auto"/>
        <w:right w:val="none" w:sz="0" w:space="0" w:color="auto"/>
      </w:divBdr>
    </w:div>
    <w:div w:id="1460807114">
      <w:bodyDiv w:val="1"/>
      <w:marLeft w:val="0"/>
      <w:marRight w:val="0"/>
      <w:marTop w:val="0"/>
      <w:marBottom w:val="0"/>
      <w:divBdr>
        <w:top w:val="none" w:sz="0" w:space="0" w:color="auto"/>
        <w:left w:val="none" w:sz="0" w:space="0" w:color="auto"/>
        <w:bottom w:val="none" w:sz="0" w:space="0" w:color="auto"/>
        <w:right w:val="none" w:sz="0" w:space="0" w:color="auto"/>
      </w:divBdr>
    </w:div>
    <w:div w:id="1490635058">
      <w:bodyDiv w:val="1"/>
      <w:marLeft w:val="0"/>
      <w:marRight w:val="0"/>
      <w:marTop w:val="0"/>
      <w:marBottom w:val="0"/>
      <w:divBdr>
        <w:top w:val="none" w:sz="0" w:space="0" w:color="auto"/>
        <w:left w:val="none" w:sz="0" w:space="0" w:color="auto"/>
        <w:bottom w:val="none" w:sz="0" w:space="0" w:color="auto"/>
        <w:right w:val="none" w:sz="0" w:space="0" w:color="auto"/>
      </w:divBdr>
    </w:div>
    <w:div w:id="1531913071">
      <w:bodyDiv w:val="1"/>
      <w:marLeft w:val="0"/>
      <w:marRight w:val="0"/>
      <w:marTop w:val="0"/>
      <w:marBottom w:val="0"/>
      <w:divBdr>
        <w:top w:val="none" w:sz="0" w:space="0" w:color="auto"/>
        <w:left w:val="none" w:sz="0" w:space="0" w:color="auto"/>
        <w:bottom w:val="none" w:sz="0" w:space="0" w:color="auto"/>
        <w:right w:val="none" w:sz="0" w:space="0" w:color="auto"/>
      </w:divBdr>
    </w:div>
    <w:div w:id="1593396204">
      <w:bodyDiv w:val="1"/>
      <w:marLeft w:val="0"/>
      <w:marRight w:val="0"/>
      <w:marTop w:val="0"/>
      <w:marBottom w:val="0"/>
      <w:divBdr>
        <w:top w:val="none" w:sz="0" w:space="0" w:color="auto"/>
        <w:left w:val="none" w:sz="0" w:space="0" w:color="auto"/>
        <w:bottom w:val="none" w:sz="0" w:space="0" w:color="auto"/>
        <w:right w:val="none" w:sz="0" w:space="0" w:color="auto"/>
      </w:divBdr>
    </w:div>
    <w:div w:id="1597127658">
      <w:bodyDiv w:val="1"/>
      <w:marLeft w:val="0"/>
      <w:marRight w:val="0"/>
      <w:marTop w:val="0"/>
      <w:marBottom w:val="0"/>
      <w:divBdr>
        <w:top w:val="none" w:sz="0" w:space="0" w:color="auto"/>
        <w:left w:val="none" w:sz="0" w:space="0" w:color="auto"/>
        <w:bottom w:val="none" w:sz="0" w:space="0" w:color="auto"/>
        <w:right w:val="none" w:sz="0" w:space="0" w:color="auto"/>
      </w:divBdr>
    </w:div>
    <w:div w:id="1610428041">
      <w:bodyDiv w:val="1"/>
      <w:marLeft w:val="0"/>
      <w:marRight w:val="0"/>
      <w:marTop w:val="0"/>
      <w:marBottom w:val="0"/>
      <w:divBdr>
        <w:top w:val="none" w:sz="0" w:space="0" w:color="auto"/>
        <w:left w:val="none" w:sz="0" w:space="0" w:color="auto"/>
        <w:bottom w:val="none" w:sz="0" w:space="0" w:color="auto"/>
        <w:right w:val="none" w:sz="0" w:space="0" w:color="auto"/>
      </w:divBdr>
    </w:div>
    <w:div w:id="1938098102">
      <w:bodyDiv w:val="1"/>
      <w:marLeft w:val="0"/>
      <w:marRight w:val="0"/>
      <w:marTop w:val="0"/>
      <w:marBottom w:val="0"/>
      <w:divBdr>
        <w:top w:val="none" w:sz="0" w:space="0" w:color="auto"/>
        <w:left w:val="none" w:sz="0" w:space="0" w:color="auto"/>
        <w:bottom w:val="none" w:sz="0" w:space="0" w:color="auto"/>
        <w:right w:val="none" w:sz="0" w:space="0" w:color="auto"/>
      </w:divBdr>
    </w:div>
    <w:div w:id="1960913714">
      <w:bodyDiv w:val="1"/>
      <w:marLeft w:val="0"/>
      <w:marRight w:val="0"/>
      <w:marTop w:val="0"/>
      <w:marBottom w:val="0"/>
      <w:divBdr>
        <w:top w:val="none" w:sz="0" w:space="0" w:color="auto"/>
        <w:left w:val="none" w:sz="0" w:space="0" w:color="auto"/>
        <w:bottom w:val="none" w:sz="0" w:space="0" w:color="auto"/>
        <w:right w:val="none" w:sz="0" w:space="0" w:color="auto"/>
      </w:divBdr>
    </w:div>
    <w:div w:id="1995911951">
      <w:bodyDiv w:val="1"/>
      <w:marLeft w:val="0"/>
      <w:marRight w:val="0"/>
      <w:marTop w:val="0"/>
      <w:marBottom w:val="0"/>
      <w:divBdr>
        <w:top w:val="none" w:sz="0" w:space="0" w:color="auto"/>
        <w:left w:val="none" w:sz="0" w:space="0" w:color="auto"/>
        <w:bottom w:val="none" w:sz="0" w:space="0" w:color="auto"/>
        <w:right w:val="none" w:sz="0" w:space="0" w:color="auto"/>
      </w:divBdr>
    </w:div>
    <w:div w:id="20297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vt.jt.rs/" TargetMode="External"/><Relationship Id="rId18" Type="http://schemas.openxmlformats.org/officeDocument/2006/relationships/hyperlink" Target="https://www.minrzs.gov.rs/sr" TargetMode="External"/><Relationship Id="rId26" Type="http://schemas.openxmlformats.org/officeDocument/2006/relationships/hyperlink" Target="https://vss.sud.rs/sr" TargetMode="External"/><Relationship Id="rId39" Type="http://schemas.openxmlformats.org/officeDocument/2006/relationships/hyperlink" Target="https://www.podrskazrtvama.rs/pomoc-i-podrska/podrska-zrtvama.php" TargetMode="External"/><Relationship Id="rId21" Type="http://schemas.openxmlformats.org/officeDocument/2006/relationships/hyperlink" Target="http://www.tuzilastvorz.org.rs/sr/" TargetMode="External"/><Relationship Id="rId34" Type="http://schemas.openxmlformats.org/officeDocument/2006/relationships/hyperlink" Target="http://www.tuzilastvorz.org.rs/sr/"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ars.rs/sr/" TargetMode="External"/><Relationship Id="rId29" Type="http://schemas.openxmlformats.org/officeDocument/2006/relationships/hyperlink" Target="https://www.vk.sud.rs/" TargetMode="External"/><Relationship Id="rId11" Type="http://schemas.openxmlformats.org/officeDocument/2006/relationships/hyperlink" Target="https://www.mpravde.gov.rs/" TargetMode="External"/><Relationship Id="rId24" Type="http://schemas.openxmlformats.org/officeDocument/2006/relationships/hyperlink" Target="https://www.podrskazrtvama.rs/pomoc-i-podrska/podrska-zrtvama.php" TargetMode="External"/><Relationship Id="rId32" Type="http://schemas.openxmlformats.org/officeDocument/2006/relationships/hyperlink" Target="https://www.minrzs.gov.rs/sr" TargetMode="External"/><Relationship Id="rId37" Type="http://schemas.openxmlformats.org/officeDocument/2006/relationships/hyperlink" Target="https://www.podrskazrtvama.rs/pomoc-i-podrska/podrska-zrtvama.php" TargetMode="External"/><Relationship Id="rId40" Type="http://schemas.openxmlformats.org/officeDocument/2006/relationships/hyperlink" Target="https://www.podrskazrtvama.rs/pomoc-i-podrska/podrska-zrtvama.php"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vk.sud.rs/" TargetMode="External"/><Relationship Id="rId23" Type="http://schemas.openxmlformats.org/officeDocument/2006/relationships/hyperlink" Target="https://www.podrskazrtvama.rs/pomoc-i-podrska/podrska-zrtvama.php" TargetMode="External"/><Relationship Id="rId28" Type="http://schemas.openxmlformats.org/officeDocument/2006/relationships/hyperlink" Target="http://www.rjt.gov.rs/ci/" TargetMode="External"/><Relationship Id="rId36" Type="http://schemas.openxmlformats.org/officeDocument/2006/relationships/hyperlink" Target="https://www.podrskazrtvama.rs/pomoc-i-podrska/podrska-zrtvama.php" TargetMode="External"/><Relationship Id="rId49" Type="http://schemas.openxmlformats.org/officeDocument/2006/relationships/theme" Target="theme/theme1.xml"/><Relationship Id="rId10" Type="http://schemas.openxmlformats.org/officeDocument/2006/relationships/hyperlink" Target="https://www.podrskazrtvama.rs/pomoc-i-podrska/podrska-zrtvama.php" TargetMode="External"/><Relationship Id="rId19" Type="http://schemas.openxmlformats.org/officeDocument/2006/relationships/hyperlink" Target="http://www.mpn.gov.rs/" TargetMode="External"/><Relationship Id="rId31" Type="http://schemas.openxmlformats.org/officeDocument/2006/relationships/hyperlink" Target="https://www.zdravlje.gov.rs/"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odrskazrtvama.rs/pomoc-i-podrska/podrska-zrtvama.php" TargetMode="External"/><Relationship Id="rId14" Type="http://schemas.openxmlformats.org/officeDocument/2006/relationships/hyperlink" Target="http://www.rjt.gov.rs/ci/" TargetMode="External"/><Relationship Id="rId22" Type="http://schemas.openxmlformats.org/officeDocument/2006/relationships/hyperlink" Target="https://www.bg.vi.sud.rs/" TargetMode="External"/><Relationship Id="rId27" Type="http://schemas.openxmlformats.org/officeDocument/2006/relationships/hyperlink" Target="http://www.dvt.jt.rs/" TargetMode="External"/><Relationship Id="rId30" Type="http://schemas.openxmlformats.org/officeDocument/2006/relationships/hyperlink" Target="https://www.pars.rs/sr/" TargetMode="External"/><Relationship Id="rId35" Type="http://schemas.openxmlformats.org/officeDocument/2006/relationships/hyperlink" Target="https://www.bg.vi.sud.r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vss.sud.rs/sr" TargetMode="External"/><Relationship Id="rId17" Type="http://schemas.openxmlformats.org/officeDocument/2006/relationships/hyperlink" Target="https://www.zdravlje.gov.rs/" TargetMode="External"/><Relationship Id="rId25" Type="http://schemas.openxmlformats.org/officeDocument/2006/relationships/hyperlink" Target="https://www.mpravde.gov.rs/" TargetMode="External"/><Relationship Id="rId33" Type="http://schemas.openxmlformats.org/officeDocument/2006/relationships/hyperlink" Target="http://www.mpn.gov.rs/" TargetMode="External"/><Relationship Id="rId38" Type="http://schemas.openxmlformats.org/officeDocument/2006/relationships/hyperlink" Target="https://www.podrskazrtvama.rs/pomoc-i-podrska/podrska-zrtvama.php" TargetMode="External"/><Relationship Id="rId46" Type="http://schemas.openxmlformats.org/officeDocument/2006/relationships/header" Target="header3.xml"/><Relationship Id="rId20" Type="http://schemas.openxmlformats.org/officeDocument/2006/relationships/hyperlink" Target="http://www.mpn.gov.rs/" TargetMode="External"/><Relationship Id="rId41" Type="http://schemas.openxmlformats.org/officeDocument/2006/relationships/hyperlink" Target="https://www.podrskazrtvama.rs/pomoc-i-podrska/podrska-zrtvama.ph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E7B63A-5986-40D4-B46F-17A4F153C1D1}">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4456-D71A-4323-99B7-D155B900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10474</Words>
  <Characters>59708</Characters>
  <Application>Microsoft Office Word</Application>
  <DocSecurity>0</DocSecurity>
  <Lines>497</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Sofija Hut</cp:lastModifiedBy>
  <cp:revision>60</cp:revision>
  <cp:lastPrinted>2020-08-04T12:34:00Z</cp:lastPrinted>
  <dcterms:created xsi:type="dcterms:W3CDTF">2020-07-16T11:31:00Z</dcterms:created>
  <dcterms:modified xsi:type="dcterms:W3CDTF">2020-08-04T13:06:00Z</dcterms:modified>
</cp:coreProperties>
</file>