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88869825"/>
    <w:bookmarkStart w:id="1" w:name="_GoBack"/>
    <w:bookmarkEnd w:id="1"/>
    <w:p w14:paraId="66E17DB0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  <w:r w:rsidRPr="00321AEF">
        <w:rPr>
          <w:rFonts w:ascii="Calibri" w:eastAsia="Calibri" w:hAnsi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49887" wp14:editId="0E3C69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658225" cy="5427023"/>
                <wp:effectExtent l="0" t="0" r="2857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225" cy="542702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3F217" w14:textId="7B99BDF5" w:rsidR="00321AEF" w:rsidRPr="000F6557" w:rsidRDefault="00321AEF" w:rsidP="00321AEF">
                            <w:pPr>
                              <w:jc w:val="center"/>
                              <w:rPr>
                                <w:rFonts w:cs="Times New Roman"/>
                                <w:sz w:val="48"/>
                                <w:szCs w:val="48"/>
                              </w:rPr>
                            </w:pPr>
                            <w:r w:rsidRPr="00321AEF">
                              <w:rPr>
                                <w:noProof/>
                              </w:rPr>
                              <w:drawing>
                                <wp:inline distT="0" distB="0" distL="0" distR="0" wp14:anchorId="13D45068" wp14:editId="7C0DC2E8">
                                  <wp:extent cx="1095154" cy="15628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6645" cy="1579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9B4CBF" w14:textId="63466DB0" w:rsidR="00321AEF" w:rsidRDefault="00321AEF" w:rsidP="00321AEF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40"/>
                                <w:szCs w:val="48"/>
                              </w:rPr>
                            </w:pPr>
                            <w:r w:rsidRPr="000F6557">
                              <w:rPr>
                                <w:rFonts w:cs="Times New Roman"/>
                                <w:b/>
                                <w:sz w:val="40"/>
                                <w:szCs w:val="48"/>
                              </w:rPr>
                              <w:t xml:space="preserve">СТАТИСТИЧКИ ИЗВЕШТАЈ О ЕФИКАСНОСТИ СПРОВОЂЕЊА </w:t>
                            </w:r>
                            <w:r>
                              <w:rPr>
                                <w:rFonts w:cs="Times New Roman"/>
                                <w:b/>
                                <w:sz w:val="40"/>
                                <w:szCs w:val="48"/>
                                <w:lang w:val="sr-Cyrl-CS"/>
                              </w:rPr>
                              <w:t xml:space="preserve">РЕВИДИРАНОГ </w:t>
                            </w:r>
                            <w:r w:rsidRPr="000F6557">
                              <w:rPr>
                                <w:rFonts w:cs="Times New Roman"/>
                                <w:b/>
                                <w:sz w:val="40"/>
                                <w:szCs w:val="48"/>
                              </w:rPr>
                              <w:t xml:space="preserve">АКЦИОНОГ ПЛАНА ЗА ПОГЛАВЉЕ 23 ЗАКЉУЧНО СА </w:t>
                            </w:r>
                          </w:p>
                          <w:p w14:paraId="4ADC26E9" w14:textId="7B5B5CF1" w:rsidR="00321AEF" w:rsidRPr="000F6557" w:rsidRDefault="00321AEF" w:rsidP="00321AEF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40"/>
                                <w:szCs w:val="48"/>
                              </w:rPr>
                            </w:pPr>
                            <w:r w:rsidRPr="00321AEF">
                              <w:rPr>
                                <w:rFonts w:cs="Times New Roman"/>
                                <w:b/>
                                <w:color w:val="FFFFFF"/>
                                <w:sz w:val="40"/>
                                <w:szCs w:val="48"/>
                              </w:rPr>
                              <w:t>III</w:t>
                            </w:r>
                            <w:r w:rsidRPr="000F6557">
                              <w:rPr>
                                <w:rFonts w:cs="Times New Roman"/>
                                <w:b/>
                                <w:sz w:val="40"/>
                                <w:szCs w:val="48"/>
                              </w:rPr>
                              <w:t xml:space="preserve"> КВАРТАЛОМ 20</w:t>
                            </w:r>
                            <w:r>
                              <w:rPr>
                                <w:rFonts w:cs="Times New Roman"/>
                                <w:b/>
                                <w:sz w:val="40"/>
                                <w:szCs w:val="48"/>
                                <w:lang w:val="sr-Cyrl-CS"/>
                              </w:rPr>
                              <w:t>21</w:t>
                            </w:r>
                            <w:r w:rsidRPr="000F6557">
                              <w:rPr>
                                <w:rFonts w:cs="Times New Roman"/>
                                <w:b/>
                                <w:sz w:val="40"/>
                                <w:szCs w:val="48"/>
                              </w:rPr>
                              <w:t>. ГОДИНЕ</w:t>
                            </w:r>
                          </w:p>
                          <w:p w14:paraId="7ACD854B" w14:textId="77777777" w:rsidR="00321AEF" w:rsidRDefault="00321AEF" w:rsidP="00321AEF">
                            <w:pPr>
                              <w:rPr>
                                <w:rFonts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397F877B" w14:textId="77777777" w:rsidR="00321AEF" w:rsidRPr="000F6557" w:rsidRDefault="00321AEF" w:rsidP="00321AEF">
                            <w:pPr>
                              <w:rPr>
                                <w:rFonts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6C7D4FA0" w14:textId="77777777" w:rsidR="00321AEF" w:rsidRPr="000F6557" w:rsidRDefault="00321AEF" w:rsidP="00321AEF">
                            <w:pPr>
                              <w:jc w:val="center"/>
                              <w:rPr>
                                <w:rFonts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1E649414" w14:textId="1CDD32ED" w:rsidR="00321AEF" w:rsidRPr="000F6557" w:rsidRDefault="00321AEF" w:rsidP="00321AEF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36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b/>
                                <w:sz w:val="36"/>
                                <w:szCs w:val="48"/>
                              </w:rPr>
                              <w:t>Београд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sz w:val="36"/>
                                <w:szCs w:val="48"/>
                              </w:rPr>
                              <w:t xml:space="preserve">, </w:t>
                            </w:r>
                            <w:r>
                              <w:rPr>
                                <w:rFonts w:cs="Times New Roman"/>
                                <w:b/>
                                <w:color w:val="FFFFFF"/>
                                <w:sz w:val="36"/>
                                <w:szCs w:val="48"/>
                                <w:lang w:val="sr-Cyrl-CS"/>
                              </w:rPr>
                              <w:t>новембар 2021</w:t>
                            </w:r>
                            <w:r w:rsidRPr="000F6557">
                              <w:rPr>
                                <w:rFonts w:cs="Times New Roman"/>
                                <w:b/>
                                <w:sz w:val="36"/>
                                <w:szCs w:val="48"/>
                              </w:rPr>
                              <w:t xml:space="preserve">. </w:t>
                            </w:r>
                            <w:proofErr w:type="spellStart"/>
                            <w:r w:rsidRPr="000F6557">
                              <w:rPr>
                                <w:rFonts w:cs="Times New Roman"/>
                                <w:b/>
                                <w:sz w:val="36"/>
                                <w:szCs w:val="48"/>
                              </w:rPr>
                              <w:t>године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649887" id="Rectangle 6" o:spid="_x0000_s1026" style="position:absolute;margin-left:0;margin-top:-.05pt;width:681.75pt;height:42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" fillcolor="#002060" strokecolor="#41719c" strokeweight="1pt">
                <v:textbox>
                  <w:txbxContent>
                    <w:p w14:paraId="5DF3F217" w14:textId="7B99BDF5" w:rsidR="00321AEF" w:rsidRPr="000F6557" w:rsidRDefault="00321AEF" w:rsidP="00321AEF">
                      <w:pPr>
                        <w:jc w:val="center"/>
                        <w:rPr>
                          <w:rFonts w:cs="Times New Roman"/>
                          <w:sz w:val="48"/>
                          <w:szCs w:val="48"/>
                        </w:rPr>
                      </w:pPr>
                      <w:r w:rsidRPr="00321AEF">
                        <w:drawing>
                          <wp:inline distT="0" distB="0" distL="0" distR="0" wp14:anchorId="13D45068" wp14:editId="7C0DC2E8">
                            <wp:extent cx="1095154" cy="15628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6645" cy="1579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9B4CBF" w14:textId="63466DB0" w:rsidR="00321AEF" w:rsidRDefault="00321AEF" w:rsidP="00321AEF">
                      <w:pPr>
                        <w:jc w:val="center"/>
                        <w:rPr>
                          <w:rFonts w:cs="Times New Roman"/>
                          <w:b/>
                          <w:sz w:val="40"/>
                          <w:szCs w:val="48"/>
                        </w:rPr>
                      </w:pPr>
                      <w:r w:rsidRPr="000F6557">
                        <w:rPr>
                          <w:rFonts w:cs="Times New Roman"/>
                          <w:b/>
                          <w:sz w:val="40"/>
                          <w:szCs w:val="48"/>
                        </w:rPr>
                        <w:t xml:space="preserve">СТАТИСТИЧКИ ИЗВЕШТАЈ О ЕФИКАСНОСТИ СПРОВОЂЕЊА </w:t>
                      </w:r>
                      <w:r>
                        <w:rPr>
                          <w:rFonts w:cs="Times New Roman"/>
                          <w:b/>
                          <w:sz w:val="40"/>
                          <w:szCs w:val="48"/>
                          <w:lang w:val="sr-Cyrl-CS"/>
                        </w:rPr>
                        <w:t xml:space="preserve">РЕВИДИРАНОГ </w:t>
                      </w:r>
                      <w:r w:rsidRPr="000F6557">
                        <w:rPr>
                          <w:rFonts w:cs="Times New Roman"/>
                          <w:b/>
                          <w:sz w:val="40"/>
                          <w:szCs w:val="48"/>
                        </w:rPr>
                        <w:t xml:space="preserve">АКЦИОНОГ ПЛАНА ЗА ПОГЛАВЉЕ 23 ЗАКЉУЧНО СА </w:t>
                      </w:r>
                    </w:p>
                    <w:p w14:paraId="4ADC26E9" w14:textId="7B5B5CF1" w:rsidR="00321AEF" w:rsidRPr="000F6557" w:rsidRDefault="00321AEF" w:rsidP="00321AEF">
                      <w:pPr>
                        <w:jc w:val="center"/>
                        <w:rPr>
                          <w:rFonts w:cs="Times New Roman"/>
                          <w:b/>
                          <w:sz w:val="40"/>
                          <w:szCs w:val="48"/>
                        </w:rPr>
                      </w:pPr>
                      <w:r w:rsidRPr="00321AEF">
                        <w:rPr>
                          <w:rFonts w:cs="Times New Roman"/>
                          <w:b/>
                          <w:color w:val="FFFFFF"/>
                          <w:sz w:val="40"/>
                          <w:szCs w:val="48"/>
                        </w:rPr>
                        <w:t>III</w:t>
                      </w:r>
                      <w:r w:rsidRPr="000F6557">
                        <w:rPr>
                          <w:rFonts w:cs="Times New Roman"/>
                          <w:b/>
                          <w:sz w:val="40"/>
                          <w:szCs w:val="48"/>
                        </w:rPr>
                        <w:t xml:space="preserve"> КВАРТАЛОМ 20</w:t>
                      </w:r>
                      <w:r>
                        <w:rPr>
                          <w:rFonts w:cs="Times New Roman"/>
                          <w:b/>
                          <w:sz w:val="40"/>
                          <w:szCs w:val="48"/>
                          <w:lang w:val="sr-Cyrl-CS"/>
                        </w:rPr>
                        <w:t>21</w:t>
                      </w:r>
                      <w:r w:rsidRPr="000F6557">
                        <w:rPr>
                          <w:rFonts w:cs="Times New Roman"/>
                          <w:b/>
                          <w:sz w:val="40"/>
                          <w:szCs w:val="48"/>
                        </w:rPr>
                        <w:t>. ГОДИНЕ</w:t>
                      </w:r>
                    </w:p>
                    <w:p w14:paraId="7ACD854B" w14:textId="77777777" w:rsidR="00321AEF" w:rsidRDefault="00321AEF" w:rsidP="00321AEF">
                      <w:pPr>
                        <w:rPr>
                          <w:rFonts w:cs="Times New Roman"/>
                          <w:sz w:val="48"/>
                          <w:szCs w:val="48"/>
                        </w:rPr>
                      </w:pPr>
                    </w:p>
                    <w:p w14:paraId="397F877B" w14:textId="77777777" w:rsidR="00321AEF" w:rsidRPr="000F6557" w:rsidRDefault="00321AEF" w:rsidP="00321AEF">
                      <w:pPr>
                        <w:rPr>
                          <w:rFonts w:cs="Times New Roman"/>
                          <w:sz w:val="48"/>
                          <w:szCs w:val="48"/>
                        </w:rPr>
                      </w:pPr>
                    </w:p>
                    <w:p w14:paraId="6C7D4FA0" w14:textId="77777777" w:rsidR="00321AEF" w:rsidRPr="000F6557" w:rsidRDefault="00321AEF" w:rsidP="00321AEF">
                      <w:pPr>
                        <w:jc w:val="center"/>
                        <w:rPr>
                          <w:rFonts w:cs="Times New Roman"/>
                          <w:sz w:val="48"/>
                          <w:szCs w:val="48"/>
                        </w:rPr>
                      </w:pPr>
                    </w:p>
                    <w:p w14:paraId="1E649414" w14:textId="1CDD32ED" w:rsidR="00321AEF" w:rsidRPr="000F6557" w:rsidRDefault="00321AEF" w:rsidP="00321AEF">
                      <w:pPr>
                        <w:jc w:val="center"/>
                        <w:rPr>
                          <w:rFonts w:cs="Times New Roman"/>
                          <w:b/>
                          <w:sz w:val="36"/>
                          <w:szCs w:val="48"/>
                        </w:rPr>
                      </w:pPr>
                      <w:proofErr w:type="spellStart"/>
                      <w:r>
                        <w:rPr>
                          <w:rFonts w:cs="Times New Roman"/>
                          <w:b/>
                          <w:sz w:val="36"/>
                          <w:szCs w:val="48"/>
                        </w:rPr>
                        <w:t>Београд</w:t>
                      </w:r>
                      <w:proofErr w:type="spellEnd"/>
                      <w:r>
                        <w:rPr>
                          <w:rFonts w:cs="Times New Roman"/>
                          <w:b/>
                          <w:sz w:val="36"/>
                          <w:szCs w:val="48"/>
                        </w:rPr>
                        <w:t xml:space="preserve">, </w:t>
                      </w:r>
                      <w:r>
                        <w:rPr>
                          <w:rFonts w:cs="Times New Roman"/>
                          <w:b/>
                          <w:color w:val="FFFFFF"/>
                          <w:sz w:val="36"/>
                          <w:szCs w:val="48"/>
                          <w:lang w:val="sr-Cyrl-CS"/>
                        </w:rPr>
                        <w:t>новембар 2021</w:t>
                      </w:r>
                      <w:r w:rsidRPr="000F6557">
                        <w:rPr>
                          <w:rFonts w:cs="Times New Roman"/>
                          <w:b/>
                          <w:sz w:val="36"/>
                          <w:szCs w:val="48"/>
                        </w:rPr>
                        <w:t xml:space="preserve">. </w:t>
                      </w:r>
                      <w:proofErr w:type="spellStart"/>
                      <w:r w:rsidRPr="000F6557">
                        <w:rPr>
                          <w:rFonts w:cs="Times New Roman"/>
                          <w:b/>
                          <w:sz w:val="36"/>
                          <w:szCs w:val="48"/>
                        </w:rPr>
                        <w:t>године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39FB954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5195B709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779BC748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2E390E64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5DE9E845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71808604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6AA23752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6C3125F8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348A8B7D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4215FF92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60FA509D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7DF3894C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02E728E4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7918651A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37EB9215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634FEEF1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0C8E800D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51D326CC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noProof/>
          <w:sz w:val="22"/>
          <w:lang w:val="sr-Latn-RS" w:eastAsia="sr-Latn-RS"/>
        </w:rPr>
      </w:pPr>
    </w:p>
    <w:p w14:paraId="2C84432B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p w14:paraId="6911810A" w14:textId="6E2298FD" w:rsidR="00321AEF" w:rsidRPr="00321AEF" w:rsidRDefault="00321AEF" w:rsidP="00321AEF">
      <w:pPr>
        <w:spacing w:line="259" w:lineRule="auto"/>
        <w:ind w:left="0"/>
        <w:jc w:val="center"/>
        <w:rPr>
          <w:rFonts w:ascii="Calibri" w:eastAsia="Calibri" w:hAnsi="Calibri" w:cs="Times New Roman"/>
          <w:sz w:val="22"/>
          <w:lang w:val="sr-Cyrl-CS"/>
        </w:rPr>
      </w:pPr>
      <w:r>
        <w:rPr>
          <w:rFonts w:ascii="Calibri" w:eastAsia="Calibri" w:hAnsi="Calibri" w:cs="Times New Roman"/>
          <w:noProof/>
          <w:sz w:val="22"/>
        </w:rPr>
        <w:lastRenderedPageBreak/>
        <w:drawing>
          <wp:inline distT="0" distB="0" distL="0" distR="0" wp14:anchorId="5DAD62D5" wp14:editId="14A9EA26">
            <wp:extent cx="652145" cy="9264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05437" w14:textId="77777777" w:rsidR="00321AEF" w:rsidRPr="00321AEF" w:rsidRDefault="00321AEF" w:rsidP="00321AEF">
      <w:pPr>
        <w:spacing w:line="259" w:lineRule="auto"/>
        <w:ind w:left="0"/>
        <w:jc w:val="center"/>
        <w:rPr>
          <w:rFonts w:eastAsia="Calibri" w:cs="Times New Roman"/>
          <w:b/>
          <w:sz w:val="40"/>
          <w:lang w:val="sr-Cyrl-CS"/>
        </w:rPr>
      </w:pPr>
      <w:r w:rsidRPr="00321AEF">
        <w:rPr>
          <w:rFonts w:eastAsia="Calibri" w:cs="Times New Roman"/>
          <w:b/>
          <w:sz w:val="40"/>
          <w:lang w:val="sr-Cyrl-CS"/>
        </w:rPr>
        <w:t>~ САДРЖАЈ ~</w:t>
      </w:r>
    </w:p>
    <w:p w14:paraId="3EFBBE49" w14:textId="77777777" w:rsidR="00321AEF" w:rsidRPr="00321AEF" w:rsidRDefault="00321AEF" w:rsidP="00321AEF">
      <w:pPr>
        <w:spacing w:line="259" w:lineRule="auto"/>
        <w:ind w:left="0"/>
        <w:jc w:val="center"/>
        <w:rPr>
          <w:rFonts w:ascii="Calibri" w:eastAsia="Calibri" w:hAnsi="Calibri" w:cs="Times New Roman"/>
          <w:sz w:val="22"/>
          <w:lang w:val="sr-Cyrl-CS"/>
        </w:rPr>
      </w:pPr>
    </w:p>
    <w:p w14:paraId="5ABFDD78" w14:textId="77777777" w:rsidR="00321AEF" w:rsidRPr="00321AEF" w:rsidRDefault="00321AEF" w:rsidP="00321AEF">
      <w:pPr>
        <w:spacing w:line="259" w:lineRule="auto"/>
        <w:ind w:left="0"/>
        <w:jc w:val="center"/>
        <w:rPr>
          <w:rFonts w:ascii="Calibri" w:eastAsia="Calibri" w:hAnsi="Calibri" w:cs="Times New Roman"/>
          <w:sz w:val="22"/>
          <w:lang w:val="sr-Cyrl-CS"/>
        </w:rPr>
      </w:pPr>
    </w:p>
    <w:p w14:paraId="0DA03477" w14:textId="77777777" w:rsidR="00321AEF" w:rsidRPr="00321AEF" w:rsidRDefault="00321AEF" w:rsidP="00321AEF">
      <w:pPr>
        <w:spacing w:line="259" w:lineRule="auto"/>
        <w:ind w:left="0"/>
        <w:jc w:val="left"/>
        <w:rPr>
          <w:rFonts w:eastAsia="Calibri" w:cs="Times New Roman"/>
          <w:sz w:val="36"/>
          <w:szCs w:val="40"/>
          <w:lang w:val="sr-Cyrl-CS"/>
        </w:rPr>
      </w:pPr>
      <w:r w:rsidRPr="00321AEF">
        <w:rPr>
          <w:rFonts w:eastAsia="Calibri" w:cs="Times New Roman"/>
          <w:sz w:val="32"/>
          <w:szCs w:val="32"/>
          <w:lang w:val="sr-Cyrl-CS"/>
        </w:rPr>
        <w:t>~</w:t>
      </w:r>
      <w:r w:rsidRPr="00321AEF">
        <w:rPr>
          <w:rFonts w:eastAsia="Calibri" w:cs="Times New Roman"/>
          <w:sz w:val="32"/>
          <w:szCs w:val="32"/>
          <w:lang w:val="sr-Cyrl-CS"/>
        </w:rPr>
        <w:tab/>
        <w:t xml:space="preserve">         </w:t>
      </w:r>
      <w:r w:rsidRPr="00321AEF">
        <w:rPr>
          <w:rFonts w:eastAsia="Calibri" w:cs="Times New Roman"/>
          <w:sz w:val="32"/>
          <w:szCs w:val="40"/>
          <w:lang w:val="sr-Cyrl-CS"/>
        </w:rPr>
        <w:t>Легенда</w:t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</w:p>
    <w:p w14:paraId="560973F9" w14:textId="77777777" w:rsidR="00321AEF" w:rsidRPr="00321AEF" w:rsidRDefault="00321AEF" w:rsidP="00321AEF">
      <w:pPr>
        <w:spacing w:after="0" w:line="259" w:lineRule="auto"/>
        <w:ind w:left="0"/>
        <w:jc w:val="left"/>
        <w:rPr>
          <w:rFonts w:eastAsia="Calibri" w:cs="Times New Roman"/>
          <w:sz w:val="32"/>
          <w:szCs w:val="32"/>
          <w:lang w:val="sr-Cyrl-CS"/>
        </w:rPr>
      </w:pPr>
      <w:r w:rsidRPr="00321AEF">
        <w:rPr>
          <w:rFonts w:eastAsia="Calibri" w:cs="Times New Roman"/>
          <w:sz w:val="32"/>
          <w:szCs w:val="32"/>
          <w:lang w:val="sr-Cyrl-CS"/>
        </w:rPr>
        <w:t>~</w:t>
      </w:r>
      <w:r w:rsidRPr="00321AEF">
        <w:rPr>
          <w:rFonts w:eastAsia="Calibri" w:cs="Times New Roman"/>
          <w:sz w:val="32"/>
          <w:szCs w:val="32"/>
          <w:lang w:val="sr-Cyrl-CS"/>
        </w:rPr>
        <w:tab/>
      </w:r>
      <w:r w:rsidRPr="00321AEF">
        <w:rPr>
          <w:rFonts w:eastAsia="Calibri" w:cs="Times New Roman"/>
          <w:sz w:val="32"/>
          <w:szCs w:val="32"/>
          <w:lang w:val="sr-Cyrl-CS"/>
        </w:rPr>
        <w:tab/>
        <w:t>Статистички приказ ефикасности спровођења активности за:</w:t>
      </w:r>
    </w:p>
    <w:p w14:paraId="43B300E2" w14:textId="77777777" w:rsidR="00321AEF" w:rsidRPr="00321AEF" w:rsidRDefault="00321AEF" w:rsidP="00321AEF">
      <w:pPr>
        <w:numPr>
          <w:ilvl w:val="0"/>
          <w:numId w:val="1"/>
        </w:numPr>
        <w:spacing w:after="0" w:line="259" w:lineRule="auto"/>
        <w:contextualSpacing/>
        <w:jc w:val="left"/>
        <w:rPr>
          <w:rFonts w:eastAsia="Calibri" w:cs="Times New Roman"/>
          <w:sz w:val="32"/>
          <w:szCs w:val="32"/>
          <w:lang w:val="sr-Cyrl-CS"/>
        </w:rPr>
      </w:pPr>
      <w:r w:rsidRPr="00321AEF">
        <w:rPr>
          <w:rFonts w:eastAsia="Calibri" w:cs="Times New Roman"/>
          <w:sz w:val="32"/>
          <w:szCs w:val="32"/>
          <w:lang w:val="sr-Cyrl-CS"/>
        </w:rPr>
        <w:t>Поглавље 23</w:t>
      </w:r>
      <w:r w:rsidRPr="00321AEF">
        <w:rPr>
          <w:rFonts w:eastAsia="Calibri" w:cs="Times New Roman"/>
          <w:sz w:val="32"/>
          <w:szCs w:val="32"/>
          <w:lang w:val="sr-Cyrl-CS"/>
        </w:rPr>
        <w:tab/>
      </w:r>
    </w:p>
    <w:p w14:paraId="4535A762" w14:textId="77777777" w:rsidR="00321AEF" w:rsidRPr="00321AEF" w:rsidRDefault="00321AEF" w:rsidP="00321AEF">
      <w:pPr>
        <w:numPr>
          <w:ilvl w:val="0"/>
          <w:numId w:val="1"/>
        </w:numPr>
        <w:spacing w:after="0" w:line="259" w:lineRule="auto"/>
        <w:contextualSpacing/>
        <w:jc w:val="left"/>
        <w:rPr>
          <w:rFonts w:eastAsia="Calibri" w:cs="Times New Roman"/>
          <w:sz w:val="32"/>
          <w:szCs w:val="32"/>
          <w:lang w:val="sr-Cyrl-CS"/>
        </w:rPr>
      </w:pPr>
      <w:proofErr w:type="spellStart"/>
      <w:r w:rsidRPr="00321AEF">
        <w:rPr>
          <w:rFonts w:eastAsia="Calibri" w:cs="Times New Roman"/>
          <w:sz w:val="32"/>
          <w:szCs w:val="32"/>
          <w:lang w:val="sr-Cyrl-CS"/>
        </w:rPr>
        <w:t>Потпоглавље</w:t>
      </w:r>
      <w:proofErr w:type="spellEnd"/>
      <w:r w:rsidRPr="00321AEF">
        <w:rPr>
          <w:rFonts w:eastAsia="Calibri" w:cs="Times New Roman"/>
          <w:sz w:val="32"/>
          <w:szCs w:val="32"/>
          <w:lang w:val="sr-Cyrl-CS"/>
        </w:rPr>
        <w:t xml:space="preserve"> </w:t>
      </w:r>
      <w:r w:rsidRPr="00321AEF">
        <w:rPr>
          <w:rFonts w:eastAsia="Calibri" w:cs="Times New Roman"/>
          <w:sz w:val="32"/>
          <w:szCs w:val="32"/>
          <w:lang w:val="sr-Cyrl-RS"/>
        </w:rPr>
        <w:t>П</w:t>
      </w:r>
      <w:proofErr w:type="spellStart"/>
      <w:r w:rsidRPr="00321AEF">
        <w:rPr>
          <w:rFonts w:eastAsia="Calibri" w:cs="Times New Roman"/>
          <w:sz w:val="32"/>
          <w:szCs w:val="32"/>
          <w:lang w:val="sr-Cyrl-CS"/>
        </w:rPr>
        <w:t>равосуђе</w:t>
      </w:r>
      <w:proofErr w:type="spellEnd"/>
    </w:p>
    <w:p w14:paraId="366326CE" w14:textId="77777777" w:rsidR="00321AEF" w:rsidRPr="00321AEF" w:rsidRDefault="00321AEF" w:rsidP="00321AEF">
      <w:pPr>
        <w:numPr>
          <w:ilvl w:val="0"/>
          <w:numId w:val="1"/>
        </w:numPr>
        <w:spacing w:after="0" w:line="259" w:lineRule="auto"/>
        <w:contextualSpacing/>
        <w:jc w:val="left"/>
        <w:rPr>
          <w:rFonts w:eastAsia="Calibri" w:cs="Times New Roman"/>
          <w:sz w:val="32"/>
          <w:szCs w:val="32"/>
          <w:lang w:val="sr-Cyrl-CS"/>
        </w:rPr>
      </w:pPr>
      <w:r w:rsidRPr="00321AEF">
        <w:rPr>
          <w:rFonts w:eastAsia="Calibri" w:cs="Times New Roman"/>
          <w:sz w:val="32"/>
          <w:szCs w:val="32"/>
          <w:lang w:val="sr-Cyrl-CS"/>
        </w:rPr>
        <w:t>Потпоглавље Борба против корупције</w:t>
      </w:r>
    </w:p>
    <w:p w14:paraId="14D47C43" w14:textId="77777777" w:rsidR="00321AEF" w:rsidRPr="00321AEF" w:rsidRDefault="00321AEF" w:rsidP="00321AEF">
      <w:pPr>
        <w:numPr>
          <w:ilvl w:val="0"/>
          <w:numId w:val="1"/>
        </w:numPr>
        <w:spacing w:after="0" w:line="259" w:lineRule="auto"/>
        <w:contextualSpacing/>
        <w:jc w:val="left"/>
        <w:rPr>
          <w:rFonts w:eastAsia="Calibri" w:cs="Times New Roman"/>
          <w:sz w:val="32"/>
          <w:szCs w:val="32"/>
          <w:lang w:val="sr-Cyrl-CS"/>
        </w:rPr>
      </w:pPr>
      <w:r w:rsidRPr="00321AEF">
        <w:rPr>
          <w:rFonts w:eastAsia="Calibri" w:cs="Times New Roman"/>
          <w:sz w:val="32"/>
          <w:szCs w:val="32"/>
          <w:lang w:val="sr-Cyrl-CS"/>
        </w:rPr>
        <w:t>Потпоглавље Основна права</w:t>
      </w:r>
    </w:p>
    <w:p w14:paraId="36AFDE7F" w14:textId="77777777" w:rsidR="00321AEF" w:rsidRPr="00321AEF" w:rsidRDefault="00321AEF" w:rsidP="00321AEF">
      <w:pPr>
        <w:spacing w:after="0" w:line="276" w:lineRule="auto"/>
        <w:ind w:left="2124"/>
        <w:jc w:val="left"/>
        <w:rPr>
          <w:rFonts w:ascii="Calibri" w:eastAsia="Calibri" w:hAnsi="Calibri" w:cs="Times New Roman"/>
          <w:sz w:val="22"/>
          <w:lang w:val="sr-Cyrl-CS"/>
        </w:rPr>
      </w:pP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  <w:r w:rsidRPr="00321AEF">
        <w:rPr>
          <w:rFonts w:ascii="Calibri" w:eastAsia="Calibri" w:hAnsi="Calibri" w:cs="Times New Roman"/>
          <w:sz w:val="22"/>
          <w:lang w:val="sr-Cyrl-CS"/>
        </w:rPr>
        <w:tab/>
      </w:r>
    </w:p>
    <w:p w14:paraId="13F784E8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p w14:paraId="19B278CC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p w14:paraId="6ED0ECA5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p w14:paraId="60135B2B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p w14:paraId="619D69BE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p w14:paraId="6EEE9827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p w14:paraId="52501337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p w14:paraId="64FE1958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tbl>
      <w:tblPr>
        <w:tblStyle w:val="TableGrid1"/>
        <w:tblW w:w="13585" w:type="dxa"/>
        <w:tblLook w:val="04A0" w:firstRow="1" w:lastRow="0" w:firstColumn="1" w:lastColumn="0" w:noHBand="0" w:noVBand="1"/>
      </w:tblPr>
      <w:tblGrid>
        <w:gridCol w:w="13585"/>
      </w:tblGrid>
      <w:tr w:rsidR="00321AEF" w:rsidRPr="00321AEF" w14:paraId="5C6F170D" w14:textId="77777777" w:rsidTr="00D62721">
        <w:trPr>
          <w:trHeight w:val="1260"/>
        </w:trPr>
        <w:tc>
          <w:tcPr>
            <w:tcW w:w="13585" w:type="dxa"/>
            <w:shd w:val="clear" w:color="auto" w:fill="002060"/>
            <w:vAlign w:val="center"/>
          </w:tcPr>
          <w:p w14:paraId="031F222F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color w:val="FFFFFF"/>
                <w:sz w:val="48"/>
                <w:szCs w:val="48"/>
                <w:lang w:val="sr-Cyrl-CS"/>
              </w:rPr>
            </w:pPr>
            <w:r w:rsidRPr="00321AEF">
              <w:rPr>
                <w:rFonts w:eastAsia="Calibri" w:cs="Times New Roman"/>
                <w:b/>
                <w:color w:val="FFFFFF"/>
                <w:sz w:val="48"/>
                <w:szCs w:val="48"/>
                <w:lang w:val="sr-Cyrl-CS"/>
              </w:rPr>
              <w:t>ЛЕГЕНДА</w:t>
            </w:r>
          </w:p>
        </w:tc>
      </w:tr>
    </w:tbl>
    <w:p w14:paraId="2CD42D7C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tbl>
      <w:tblPr>
        <w:tblStyle w:val="TableGrid0"/>
        <w:tblW w:w="13240" w:type="dxa"/>
        <w:tblInd w:w="6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13240"/>
      </w:tblGrid>
      <w:tr w:rsidR="00D62721" w:rsidRPr="00D62721" w14:paraId="1D9F0BC9" w14:textId="77777777" w:rsidTr="00D62721">
        <w:trPr>
          <w:trHeight w:val="1805"/>
        </w:trPr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7E7406B" w14:textId="43FE40F7" w:rsidR="00D62721" w:rsidRPr="00D62721" w:rsidRDefault="00D62721" w:rsidP="00D62721">
            <w:pPr>
              <w:ind w:left="108"/>
              <w:jc w:val="center"/>
              <w:rPr>
                <w:rFonts w:cs="Times New Roman"/>
                <w:color w:val="000000"/>
                <w:sz w:val="28"/>
                <w:szCs w:val="32"/>
              </w:rPr>
            </w:pPr>
            <w:r w:rsidRPr="00D62721">
              <w:rPr>
                <w:rFonts w:cs="Times New Roman"/>
                <w:b/>
                <w:color w:val="000000"/>
                <w:sz w:val="28"/>
                <w:szCs w:val="32"/>
              </w:rPr>
              <w:t>СТАТУС СПРОВОЂЕЊА АКТИВНОСТИ</w:t>
            </w:r>
          </w:p>
        </w:tc>
      </w:tr>
      <w:tr w:rsidR="00D62721" w:rsidRPr="00D62721" w14:paraId="3806993B" w14:textId="77777777" w:rsidTr="00D62721">
        <w:trPr>
          <w:trHeight w:val="1625"/>
        </w:trPr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93D95C" w14:textId="3170D7A5" w:rsidR="00D62721" w:rsidRPr="00D62721" w:rsidRDefault="00D62721" w:rsidP="00D62721">
            <w:pPr>
              <w:ind w:left="108"/>
              <w:jc w:val="left"/>
              <w:rPr>
                <w:rFonts w:cs="Times New Roman"/>
                <w:color w:val="000000"/>
                <w:sz w:val="28"/>
                <w:szCs w:val="32"/>
              </w:rPr>
            </w:pPr>
            <w:r w:rsidRPr="00D62721">
              <w:rPr>
                <w:rFonts w:cs="Times New Roman"/>
                <w:color w:val="000000"/>
                <w:sz w:val="28"/>
                <w:szCs w:val="32"/>
              </w:rPr>
              <w:t xml:space="preserve">Aктивнoст je у пoтпунoсти рeaлизoвaнa /Aктивнoст сe </w:t>
            </w:r>
            <w:proofErr w:type="spellStart"/>
            <w:r w:rsidRPr="00D62721">
              <w:rPr>
                <w:rFonts w:cs="Times New Roman"/>
                <w:color w:val="000000"/>
                <w:sz w:val="28"/>
                <w:szCs w:val="32"/>
              </w:rPr>
              <w:t>успeшнo</w:t>
            </w:r>
            <w:proofErr w:type="spellEnd"/>
            <w:r w:rsidRPr="00D62721">
              <w:rPr>
                <w:rFonts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62721">
              <w:rPr>
                <w:rFonts w:cs="Times New Roman"/>
                <w:color w:val="000000"/>
                <w:sz w:val="28"/>
                <w:szCs w:val="32"/>
              </w:rPr>
              <w:t>рeaлизуje</w:t>
            </w:r>
            <w:proofErr w:type="spellEnd"/>
            <w:r w:rsidRPr="00D62721">
              <w:rPr>
                <w:rFonts w:cs="Times New Roman"/>
                <w:color w:val="000000"/>
                <w:sz w:val="28"/>
                <w:szCs w:val="32"/>
              </w:rPr>
              <w:t xml:space="preserve"> (</w:t>
            </w:r>
            <w:proofErr w:type="spellStart"/>
            <w:r w:rsidRPr="00D62721">
              <w:rPr>
                <w:rFonts w:cs="Times New Roman"/>
                <w:color w:val="000000"/>
                <w:sz w:val="28"/>
                <w:szCs w:val="32"/>
              </w:rPr>
              <w:t>зa</w:t>
            </w:r>
            <w:proofErr w:type="spellEnd"/>
            <w:r w:rsidRPr="00D62721">
              <w:rPr>
                <w:rFonts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62721">
              <w:rPr>
                <w:rFonts w:cs="Times New Roman"/>
                <w:color w:val="000000"/>
                <w:sz w:val="28"/>
                <w:szCs w:val="32"/>
              </w:rPr>
              <w:t>кoнтинуирaнe</w:t>
            </w:r>
            <w:proofErr w:type="spellEnd"/>
            <w:r w:rsidRPr="00D62721">
              <w:rPr>
                <w:rFonts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62721">
              <w:rPr>
                <w:rFonts w:cs="Times New Roman"/>
                <w:color w:val="000000"/>
                <w:sz w:val="28"/>
                <w:szCs w:val="32"/>
              </w:rPr>
              <w:t>aктивнoсти</w:t>
            </w:r>
            <w:proofErr w:type="spellEnd"/>
            <w:r w:rsidRPr="00D62721">
              <w:rPr>
                <w:rFonts w:cs="Times New Roman"/>
                <w:color w:val="000000"/>
                <w:sz w:val="28"/>
                <w:szCs w:val="32"/>
              </w:rPr>
              <w:t>)</w:t>
            </w:r>
          </w:p>
        </w:tc>
      </w:tr>
      <w:tr w:rsidR="00D62721" w:rsidRPr="00D62721" w14:paraId="1FA35E10" w14:textId="77777777" w:rsidTr="00D62721">
        <w:trPr>
          <w:trHeight w:val="1625"/>
        </w:trPr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252905" w14:textId="77777777" w:rsidR="00D62721" w:rsidRPr="00D62721" w:rsidRDefault="00D62721" w:rsidP="00D62721">
            <w:pPr>
              <w:ind w:left="108"/>
              <w:jc w:val="left"/>
              <w:rPr>
                <w:rFonts w:cs="Times New Roman"/>
                <w:color w:val="000000"/>
                <w:sz w:val="28"/>
                <w:szCs w:val="32"/>
              </w:rPr>
            </w:pPr>
            <w:proofErr w:type="spellStart"/>
            <w:r w:rsidRPr="00D62721">
              <w:rPr>
                <w:rFonts w:cs="Times New Roman"/>
                <w:color w:val="000000"/>
                <w:sz w:val="28"/>
                <w:szCs w:val="32"/>
              </w:rPr>
              <w:t>Aктивнoст</w:t>
            </w:r>
            <w:proofErr w:type="spellEnd"/>
            <w:r w:rsidRPr="00D62721">
              <w:rPr>
                <w:rFonts w:cs="Times New Roman"/>
                <w:color w:val="000000"/>
                <w:sz w:val="28"/>
                <w:szCs w:val="32"/>
              </w:rPr>
              <w:t xml:space="preserve"> je </w:t>
            </w:r>
            <w:proofErr w:type="spellStart"/>
            <w:r w:rsidRPr="00D62721">
              <w:rPr>
                <w:rFonts w:cs="Times New Roman"/>
                <w:color w:val="000000"/>
                <w:sz w:val="28"/>
                <w:szCs w:val="32"/>
              </w:rPr>
              <w:t>дeлимичнo</w:t>
            </w:r>
            <w:proofErr w:type="spellEnd"/>
            <w:r w:rsidRPr="00D62721">
              <w:rPr>
                <w:rFonts w:cs="Times New Roman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62721">
              <w:rPr>
                <w:rFonts w:cs="Times New Roman"/>
                <w:color w:val="000000"/>
                <w:sz w:val="28"/>
                <w:szCs w:val="32"/>
              </w:rPr>
              <w:t>рeaлизoвaнa</w:t>
            </w:r>
            <w:proofErr w:type="spellEnd"/>
            <w:r w:rsidRPr="00D62721">
              <w:rPr>
                <w:rFonts w:cs="Times New Roman"/>
                <w:color w:val="000000"/>
                <w:sz w:val="28"/>
                <w:szCs w:val="32"/>
              </w:rPr>
              <w:t xml:space="preserve"> </w:t>
            </w:r>
          </w:p>
        </w:tc>
      </w:tr>
      <w:tr w:rsidR="00D62721" w:rsidRPr="00D62721" w14:paraId="47671857" w14:textId="77777777" w:rsidTr="00D62721">
        <w:trPr>
          <w:trHeight w:val="1511"/>
        </w:trPr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5C5CF5" w14:textId="77777777" w:rsidR="00D62721" w:rsidRPr="00D62721" w:rsidRDefault="00D62721" w:rsidP="00D62721">
            <w:pPr>
              <w:ind w:left="108"/>
              <w:jc w:val="left"/>
              <w:rPr>
                <w:rFonts w:cs="Times New Roman"/>
                <w:color w:val="000000"/>
                <w:sz w:val="28"/>
                <w:szCs w:val="32"/>
              </w:rPr>
            </w:pPr>
            <w:r w:rsidRPr="00D62721">
              <w:rPr>
                <w:rFonts w:cs="Times New Roman"/>
                <w:color w:val="000000"/>
                <w:sz w:val="28"/>
                <w:szCs w:val="32"/>
              </w:rPr>
              <w:t xml:space="preserve">Aктивнoст ниje рeaлизoвaнa  </w:t>
            </w:r>
          </w:p>
        </w:tc>
      </w:tr>
    </w:tbl>
    <w:p w14:paraId="4F9A2FA9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321AEF" w:rsidRPr="00321AEF" w14:paraId="5A064B01" w14:textId="77777777" w:rsidTr="00945E65">
        <w:trPr>
          <w:trHeight w:val="598"/>
        </w:trPr>
        <w:tc>
          <w:tcPr>
            <w:tcW w:w="1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69234135" w14:textId="77777777" w:rsidR="00321AEF" w:rsidRPr="00321AEF" w:rsidRDefault="00321AEF" w:rsidP="00321AEF">
            <w:pPr>
              <w:spacing w:after="0"/>
              <w:ind w:left="0"/>
              <w:jc w:val="center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</w:p>
          <w:p w14:paraId="08896DCB" w14:textId="77777777" w:rsidR="00321AEF" w:rsidRPr="00321AEF" w:rsidRDefault="00321AEF" w:rsidP="00321AEF">
            <w:pPr>
              <w:spacing w:after="0"/>
              <w:ind w:left="0"/>
              <w:jc w:val="center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</w:p>
          <w:p w14:paraId="1B45A890" w14:textId="77777777" w:rsidR="00321AEF" w:rsidRPr="00321AEF" w:rsidRDefault="00321AEF" w:rsidP="00321AEF">
            <w:pPr>
              <w:spacing w:after="0"/>
              <w:ind w:left="0"/>
              <w:jc w:val="center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  <w:r w:rsidRPr="00321AEF"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  <w:t>Статистички приказ ефикасности спровођења</w:t>
            </w:r>
            <w:r w:rsidRPr="00321AEF"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highlight w:val="yellow"/>
                <w:lang w:val="sr-Cyrl-CS" w:eastAsia="sr-Latn-RS"/>
              </w:rPr>
              <w:t xml:space="preserve"> </w:t>
            </w:r>
            <w:r w:rsidRPr="00321AEF"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  <w:t>активности за:</w:t>
            </w:r>
          </w:p>
          <w:p w14:paraId="5A606F68" w14:textId="77777777" w:rsidR="00321AEF" w:rsidRPr="00321AEF" w:rsidRDefault="00321AEF" w:rsidP="00321AEF">
            <w:pPr>
              <w:spacing w:after="0"/>
              <w:ind w:left="0"/>
              <w:jc w:val="center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</w:p>
          <w:p w14:paraId="409ED37B" w14:textId="77777777" w:rsidR="00321AEF" w:rsidRPr="00321AEF" w:rsidRDefault="00321AEF" w:rsidP="00321AEF">
            <w:pPr>
              <w:spacing w:after="0"/>
              <w:ind w:left="0"/>
              <w:jc w:val="center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</w:p>
          <w:p w14:paraId="2823E256" w14:textId="77777777" w:rsidR="00321AEF" w:rsidRPr="00321AEF" w:rsidRDefault="00321AEF" w:rsidP="00321AEF">
            <w:pPr>
              <w:spacing w:after="0"/>
              <w:ind w:left="1416"/>
              <w:jc w:val="left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  <w:r w:rsidRPr="00321AEF"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  <w:t xml:space="preserve">- Поглавље 23 </w:t>
            </w:r>
          </w:p>
          <w:p w14:paraId="03AED01E" w14:textId="77777777" w:rsidR="00321AEF" w:rsidRPr="00321AEF" w:rsidRDefault="00321AEF" w:rsidP="00321AEF">
            <w:pPr>
              <w:spacing w:after="0"/>
              <w:ind w:left="1416"/>
              <w:jc w:val="left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  <w:r w:rsidRPr="00321AEF"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  <w:t>- Потпоглавље Правосуђе</w:t>
            </w:r>
          </w:p>
          <w:p w14:paraId="6472BE53" w14:textId="77777777" w:rsidR="00321AEF" w:rsidRPr="00321AEF" w:rsidRDefault="00321AEF" w:rsidP="00321AEF">
            <w:pPr>
              <w:spacing w:after="0"/>
              <w:ind w:left="1416"/>
              <w:jc w:val="left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  <w:r w:rsidRPr="00321AEF"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  <w:t>- Потпоглавље Борба против корупције</w:t>
            </w:r>
          </w:p>
          <w:p w14:paraId="20FC7588" w14:textId="77777777" w:rsidR="00321AEF" w:rsidRPr="00321AEF" w:rsidRDefault="00321AEF" w:rsidP="00321AEF">
            <w:pPr>
              <w:spacing w:after="0"/>
              <w:ind w:left="1416"/>
              <w:jc w:val="left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  <w:r w:rsidRPr="00321AEF"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  <w:t>- Потпоглавље Основна права</w:t>
            </w:r>
          </w:p>
          <w:p w14:paraId="1035B428" w14:textId="77777777" w:rsidR="00321AEF" w:rsidRPr="00321AEF" w:rsidRDefault="00321AEF" w:rsidP="00321AEF">
            <w:pPr>
              <w:spacing w:after="0"/>
              <w:ind w:left="708"/>
              <w:jc w:val="left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</w:p>
          <w:p w14:paraId="774D1C86" w14:textId="77777777" w:rsidR="00321AEF" w:rsidRPr="00321AEF" w:rsidRDefault="00321AEF" w:rsidP="00321AEF">
            <w:pPr>
              <w:spacing w:after="0"/>
              <w:ind w:left="708"/>
              <w:jc w:val="left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</w:p>
          <w:p w14:paraId="644C3125" w14:textId="0C0F21C5" w:rsidR="00321AEF" w:rsidRPr="00321AEF" w:rsidRDefault="00321AEF" w:rsidP="00321AEF">
            <w:pPr>
              <w:spacing w:after="0"/>
              <w:ind w:left="708"/>
              <w:jc w:val="left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  <w:r w:rsidRPr="00321AEF"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  <w:t xml:space="preserve">                                       </w:t>
            </w:r>
          </w:p>
        </w:tc>
      </w:tr>
      <w:tr w:rsidR="00321AEF" w:rsidRPr="00321AEF" w14:paraId="2A4DAF53" w14:textId="77777777" w:rsidTr="00945E65">
        <w:trPr>
          <w:trHeight w:val="598"/>
        </w:trPr>
        <w:tc>
          <w:tcPr>
            <w:tcW w:w="140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5B27" w14:textId="77777777" w:rsidR="00321AEF" w:rsidRPr="00321AEF" w:rsidRDefault="00321AEF" w:rsidP="00321AEF">
            <w:pPr>
              <w:spacing w:after="0"/>
              <w:ind w:left="0"/>
              <w:jc w:val="left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</w:p>
        </w:tc>
      </w:tr>
      <w:tr w:rsidR="00321AEF" w:rsidRPr="00321AEF" w14:paraId="55F3F33F" w14:textId="77777777" w:rsidTr="00945E65">
        <w:trPr>
          <w:trHeight w:val="7253"/>
        </w:trPr>
        <w:tc>
          <w:tcPr>
            <w:tcW w:w="140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D9EC" w14:textId="77777777" w:rsidR="00321AEF" w:rsidRPr="00321AEF" w:rsidRDefault="00321AEF" w:rsidP="00321AEF">
            <w:pPr>
              <w:spacing w:after="0"/>
              <w:ind w:left="0"/>
              <w:jc w:val="left"/>
              <w:rPr>
                <w:rFonts w:eastAsia="Times New Roman" w:cs="Times New Roman"/>
                <w:b/>
                <w:bCs/>
                <w:color w:val="FFFFFF"/>
                <w:sz w:val="52"/>
                <w:szCs w:val="52"/>
                <w:lang w:val="sr-Cyrl-CS" w:eastAsia="sr-Latn-RS"/>
              </w:rPr>
            </w:pPr>
          </w:p>
        </w:tc>
      </w:tr>
    </w:tbl>
    <w:p w14:paraId="0AC7A0CB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p w14:paraId="27702FB7" w14:textId="77777777" w:rsidR="00321AEF" w:rsidRPr="00321AEF" w:rsidRDefault="00321AEF" w:rsidP="00321AEF">
      <w:pPr>
        <w:spacing w:line="259" w:lineRule="auto"/>
        <w:ind w:left="0"/>
        <w:jc w:val="left"/>
        <w:rPr>
          <w:rFonts w:ascii="Calibri" w:eastAsia="Calibri" w:hAnsi="Calibri" w:cs="Times New Roman"/>
          <w:sz w:val="22"/>
          <w:lang w:val="sr-Cyrl-CS"/>
        </w:rPr>
      </w:pPr>
    </w:p>
    <w:tbl>
      <w:tblPr>
        <w:tblStyle w:val="TableGrid1"/>
        <w:tblW w:w="12986" w:type="dxa"/>
        <w:tblInd w:w="-5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11340"/>
      </w:tblGrid>
      <w:tr w:rsidR="00321AEF" w:rsidRPr="00321AEF" w14:paraId="6A0925BD" w14:textId="77777777" w:rsidTr="00321AEF">
        <w:trPr>
          <w:trHeight w:val="756"/>
        </w:trPr>
        <w:tc>
          <w:tcPr>
            <w:tcW w:w="1646" w:type="dxa"/>
          </w:tcPr>
          <w:p w14:paraId="15E33A27" w14:textId="39B06B4C" w:rsidR="00321AEF" w:rsidRPr="00321AEF" w:rsidRDefault="00D62721" w:rsidP="00321AEF">
            <w:pPr>
              <w:ind w:left="0"/>
              <w:jc w:val="left"/>
              <w:rPr>
                <w:rFonts w:ascii="Calibri" w:eastAsia="Calibri" w:hAnsi="Calibri" w:cs="Times New Roman"/>
                <w:sz w:val="22"/>
                <w:lang w:val="sr-Cyrl-CS"/>
              </w:rPr>
            </w:pPr>
            <w:r>
              <w:rPr>
                <w:rFonts w:ascii="Calibri" w:eastAsia="Calibri" w:hAnsi="Calibri" w:cs="Times New Roman"/>
                <w:noProof/>
                <w:sz w:val="22"/>
              </w:rPr>
              <w:drawing>
                <wp:inline distT="0" distB="0" distL="0" distR="0" wp14:anchorId="4011181A" wp14:editId="0F764E39">
                  <wp:extent cx="520995" cy="740148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234" cy="7475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002060"/>
            <w:vAlign w:val="center"/>
          </w:tcPr>
          <w:p w14:paraId="493AA643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8"/>
                <w:lang w:val="sr-Cyrl-CS"/>
              </w:rPr>
            </w:pPr>
            <w:r w:rsidRPr="00321AEF">
              <w:rPr>
                <w:rFonts w:eastAsia="Calibri" w:cs="Times New Roman"/>
                <w:b/>
                <w:sz w:val="48"/>
                <w:lang w:val="sr-Cyrl-CS"/>
              </w:rPr>
              <w:t>АКЦИОНИ ПЛАН ЗА ПОГЛАВЉЕ 23</w:t>
            </w:r>
          </w:p>
        </w:tc>
      </w:tr>
      <w:tr w:rsidR="00321AEF" w:rsidRPr="00321AEF" w14:paraId="35C23F24" w14:textId="77777777" w:rsidTr="00321AEF">
        <w:trPr>
          <w:trHeight w:val="756"/>
        </w:trPr>
        <w:tc>
          <w:tcPr>
            <w:tcW w:w="12986" w:type="dxa"/>
            <w:gridSpan w:val="2"/>
            <w:shd w:val="clear" w:color="auto" w:fill="DEEAF6"/>
          </w:tcPr>
          <w:p w14:paraId="7BF9B5D9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0"/>
                <w:lang w:val="sr-Cyrl-CS"/>
              </w:rPr>
            </w:pPr>
            <w:r w:rsidRPr="00321AEF">
              <w:rPr>
                <w:rFonts w:eastAsia="Calibri" w:cs="Times New Roman"/>
                <w:b/>
                <w:sz w:val="40"/>
                <w:lang w:val="sr-Cyrl-CS"/>
              </w:rPr>
              <w:t>Статистички приказ ефикасности спровођења активности из Акционог плана за целокупно Поглавље 23</w:t>
            </w:r>
          </w:p>
        </w:tc>
      </w:tr>
      <w:tr w:rsidR="00321AEF" w:rsidRPr="00321AEF" w14:paraId="457E00DF" w14:textId="77777777" w:rsidTr="00321AEF">
        <w:trPr>
          <w:trHeight w:val="6664"/>
        </w:trPr>
        <w:tc>
          <w:tcPr>
            <w:tcW w:w="12986" w:type="dxa"/>
            <w:gridSpan w:val="2"/>
            <w:shd w:val="clear" w:color="auto" w:fill="auto"/>
          </w:tcPr>
          <w:p w14:paraId="77FD24E9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0"/>
                <w:lang w:val="sr-Cyrl-CS"/>
              </w:rPr>
            </w:pPr>
            <w:r w:rsidRPr="00321AEF">
              <w:rPr>
                <w:rFonts w:eastAsia="Calibri" w:cs="Times New Roman"/>
                <w:b/>
                <w:noProof/>
                <w:sz w:val="40"/>
              </w:rPr>
              <w:drawing>
                <wp:inline distT="0" distB="0" distL="0" distR="0" wp14:anchorId="18C18EE1" wp14:editId="54931E23">
                  <wp:extent cx="8112642" cy="4210493"/>
                  <wp:effectExtent l="0" t="0" r="3175" b="0"/>
                  <wp:docPr id="23" name="Chart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1AEF" w:rsidRPr="00321AEF" w14:paraId="0F310719" w14:textId="77777777" w:rsidTr="00321AEF">
        <w:trPr>
          <w:trHeight w:val="756"/>
        </w:trPr>
        <w:tc>
          <w:tcPr>
            <w:tcW w:w="1646" w:type="dxa"/>
          </w:tcPr>
          <w:p w14:paraId="0DF4392A" w14:textId="0C3B762A" w:rsidR="00321AEF" w:rsidRPr="00321AEF" w:rsidRDefault="00D62721" w:rsidP="00321AEF">
            <w:pPr>
              <w:ind w:left="0"/>
              <w:jc w:val="left"/>
              <w:rPr>
                <w:rFonts w:ascii="Calibri" w:eastAsia="Calibri" w:hAnsi="Calibri" w:cs="Times New Roman"/>
                <w:sz w:val="22"/>
                <w:lang w:val="sr-Cyrl-CS"/>
              </w:rPr>
            </w:pPr>
            <w:r>
              <w:rPr>
                <w:rFonts w:ascii="Calibri" w:eastAsia="Calibri" w:hAnsi="Calibri" w:cs="Times New Roman"/>
                <w:noProof/>
                <w:sz w:val="22"/>
              </w:rPr>
              <w:drawing>
                <wp:inline distT="0" distB="0" distL="0" distR="0" wp14:anchorId="6030E20D" wp14:editId="37D8B520">
                  <wp:extent cx="542260" cy="77035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463" cy="773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002060"/>
            <w:vAlign w:val="center"/>
          </w:tcPr>
          <w:p w14:paraId="6D41C50A" w14:textId="77777777" w:rsidR="00321AEF" w:rsidRPr="00321AEF" w:rsidRDefault="00321AEF" w:rsidP="00321AEF">
            <w:pPr>
              <w:ind w:left="318" w:hanging="318"/>
              <w:jc w:val="center"/>
              <w:rPr>
                <w:rFonts w:eastAsia="Calibri" w:cs="Times New Roman"/>
                <w:b/>
                <w:sz w:val="48"/>
                <w:lang w:val="sr-Cyrl-CS"/>
              </w:rPr>
            </w:pPr>
            <w:r w:rsidRPr="00321AEF">
              <w:rPr>
                <w:rFonts w:eastAsia="Calibri" w:cs="Times New Roman"/>
                <w:b/>
                <w:sz w:val="48"/>
                <w:lang w:val="sr-Cyrl-CS"/>
              </w:rPr>
              <w:t>ПРАВОСУЂЕ</w:t>
            </w:r>
          </w:p>
        </w:tc>
      </w:tr>
      <w:tr w:rsidR="00321AEF" w:rsidRPr="00321AEF" w14:paraId="3AB3DCFB" w14:textId="77777777" w:rsidTr="00321AEF">
        <w:trPr>
          <w:trHeight w:val="756"/>
        </w:trPr>
        <w:tc>
          <w:tcPr>
            <w:tcW w:w="12986" w:type="dxa"/>
            <w:gridSpan w:val="2"/>
            <w:shd w:val="clear" w:color="auto" w:fill="DEEAF6"/>
          </w:tcPr>
          <w:p w14:paraId="66EA044D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0"/>
                <w:lang w:val="sr-Cyrl-CS"/>
              </w:rPr>
            </w:pPr>
            <w:r w:rsidRPr="00321AEF">
              <w:rPr>
                <w:rFonts w:eastAsia="Calibri" w:cs="Times New Roman"/>
                <w:b/>
                <w:sz w:val="40"/>
                <w:lang w:val="sr-Cyrl-CS"/>
              </w:rPr>
              <w:t>Статистички приказ ефикасности спровођења активности из Акционог плана за Поглавље 23</w:t>
            </w:r>
          </w:p>
        </w:tc>
      </w:tr>
      <w:tr w:rsidR="00321AEF" w:rsidRPr="00321AEF" w14:paraId="008819A5" w14:textId="77777777" w:rsidTr="00321AEF">
        <w:trPr>
          <w:trHeight w:val="6664"/>
        </w:trPr>
        <w:tc>
          <w:tcPr>
            <w:tcW w:w="12986" w:type="dxa"/>
            <w:gridSpan w:val="2"/>
            <w:shd w:val="clear" w:color="auto" w:fill="auto"/>
          </w:tcPr>
          <w:p w14:paraId="21316F50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0"/>
                <w:lang w:val="sr-Cyrl-CS"/>
              </w:rPr>
            </w:pPr>
            <w:r w:rsidRPr="00321AEF">
              <w:rPr>
                <w:rFonts w:eastAsia="Calibri" w:cs="Times New Roman"/>
                <w:b/>
                <w:noProof/>
                <w:sz w:val="40"/>
              </w:rPr>
              <w:drawing>
                <wp:inline distT="0" distB="0" distL="0" distR="0" wp14:anchorId="636527F1" wp14:editId="3ABA2A08">
                  <wp:extent cx="8112642" cy="4210493"/>
                  <wp:effectExtent l="0" t="0" r="3175" b="0"/>
                  <wp:docPr id="24" name="Chart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1AEF" w:rsidRPr="00321AEF" w14:paraId="4B47949C" w14:textId="77777777" w:rsidTr="00321AEF">
        <w:trPr>
          <w:trHeight w:val="756"/>
        </w:trPr>
        <w:tc>
          <w:tcPr>
            <w:tcW w:w="1646" w:type="dxa"/>
          </w:tcPr>
          <w:p w14:paraId="004C90A8" w14:textId="0CB2A9AC" w:rsidR="00321AEF" w:rsidRPr="00321AEF" w:rsidRDefault="00D62721" w:rsidP="00321AEF">
            <w:pPr>
              <w:ind w:left="0"/>
              <w:jc w:val="left"/>
              <w:rPr>
                <w:rFonts w:ascii="Calibri" w:eastAsia="Calibri" w:hAnsi="Calibri" w:cs="Times New Roman"/>
                <w:sz w:val="22"/>
                <w:lang w:val="sr-Cyrl-CS"/>
              </w:rPr>
            </w:pPr>
            <w:r>
              <w:rPr>
                <w:rFonts w:ascii="Calibri" w:eastAsia="Calibri" w:hAnsi="Calibri" w:cs="Times New Roman"/>
                <w:noProof/>
                <w:sz w:val="22"/>
              </w:rPr>
              <w:drawing>
                <wp:inline distT="0" distB="0" distL="0" distR="0" wp14:anchorId="3D23E362" wp14:editId="17E908BF">
                  <wp:extent cx="552893" cy="78546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502" cy="787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002060"/>
            <w:vAlign w:val="center"/>
          </w:tcPr>
          <w:p w14:paraId="14563BFA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8"/>
                <w:lang w:val="sr-Cyrl-CS"/>
              </w:rPr>
            </w:pPr>
            <w:r w:rsidRPr="00321AEF">
              <w:rPr>
                <w:rFonts w:eastAsia="Calibri" w:cs="Times New Roman"/>
                <w:b/>
                <w:sz w:val="48"/>
                <w:lang w:val="sr-Cyrl-CS"/>
              </w:rPr>
              <w:t>БОРБА ПРОТИВ КОРУПЦИЈЕ</w:t>
            </w:r>
          </w:p>
        </w:tc>
      </w:tr>
      <w:tr w:rsidR="00321AEF" w:rsidRPr="00321AEF" w14:paraId="39B85E1B" w14:textId="77777777" w:rsidTr="00321AEF">
        <w:trPr>
          <w:trHeight w:val="756"/>
        </w:trPr>
        <w:tc>
          <w:tcPr>
            <w:tcW w:w="12986" w:type="dxa"/>
            <w:gridSpan w:val="2"/>
            <w:shd w:val="clear" w:color="auto" w:fill="DEEAF6"/>
          </w:tcPr>
          <w:p w14:paraId="141D0E40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0"/>
                <w:lang w:val="sr-Cyrl-CS"/>
              </w:rPr>
            </w:pPr>
            <w:r w:rsidRPr="00321AEF">
              <w:rPr>
                <w:rFonts w:eastAsia="Calibri" w:cs="Times New Roman"/>
                <w:b/>
                <w:sz w:val="40"/>
                <w:lang w:val="sr-Cyrl-CS"/>
              </w:rPr>
              <w:t>Статистички приказ ефикасности спровођења активности из Акционог плана за Поглавље 23</w:t>
            </w:r>
          </w:p>
        </w:tc>
      </w:tr>
      <w:tr w:rsidR="00321AEF" w:rsidRPr="00321AEF" w14:paraId="002756BE" w14:textId="77777777" w:rsidTr="00321AEF">
        <w:trPr>
          <w:trHeight w:val="6664"/>
        </w:trPr>
        <w:tc>
          <w:tcPr>
            <w:tcW w:w="12986" w:type="dxa"/>
            <w:gridSpan w:val="2"/>
            <w:shd w:val="clear" w:color="auto" w:fill="auto"/>
          </w:tcPr>
          <w:p w14:paraId="70FEF5C4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0"/>
                <w:lang w:val="sr-Cyrl-CS"/>
              </w:rPr>
            </w:pPr>
            <w:r w:rsidRPr="00321AEF">
              <w:rPr>
                <w:rFonts w:eastAsia="Calibri" w:cs="Times New Roman"/>
                <w:b/>
                <w:noProof/>
                <w:sz w:val="40"/>
              </w:rPr>
              <w:drawing>
                <wp:inline distT="0" distB="0" distL="0" distR="0" wp14:anchorId="3F81FC3C" wp14:editId="78B66DF9">
                  <wp:extent cx="8112642" cy="4210493"/>
                  <wp:effectExtent l="0" t="0" r="3175" b="0"/>
                  <wp:docPr id="25" name="Chart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21AEF" w:rsidRPr="00321AEF" w14:paraId="2313D5A2" w14:textId="77777777" w:rsidTr="00321AEF">
        <w:trPr>
          <w:trHeight w:val="756"/>
        </w:trPr>
        <w:tc>
          <w:tcPr>
            <w:tcW w:w="1646" w:type="dxa"/>
          </w:tcPr>
          <w:p w14:paraId="0037784A" w14:textId="1D69425F" w:rsidR="00321AEF" w:rsidRPr="00321AEF" w:rsidRDefault="00D62721" w:rsidP="00321AEF">
            <w:pPr>
              <w:ind w:left="0" w:right="492"/>
              <w:jc w:val="left"/>
              <w:rPr>
                <w:rFonts w:ascii="Calibri" w:eastAsia="Calibri" w:hAnsi="Calibri" w:cs="Times New Roman"/>
                <w:sz w:val="22"/>
                <w:lang w:val="sr-Cyrl-CS"/>
              </w:rPr>
            </w:pPr>
            <w:r>
              <w:rPr>
                <w:rFonts w:ascii="Calibri" w:eastAsia="Calibri" w:hAnsi="Calibri" w:cs="Times New Roman"/>
                <w:noProof/>
                <w:sz w:val="22"/>
              </w:rPr>
              <w:drawing>
                <wp:inline distT="0" distB="0" distL="0" distR="0" wp14:anchorId="6A23F24D" wp14:editId="2B1779A3">
                  <wp:extent cx="648586" cy="80734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10" cy="81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002060"/>
            <w:vAlign w:val="center"/>
          </w:tcPr>
          <w:p w14:paraId="6B0E6A60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8"/>
                <w:lang w:val="sr-Cyrl-CS"/>
              </w:rPr>
            </w:pPr>
            <w:r w:rsidRPr="00321AEF">
              <w:rPr>
                <w:rFonts w:eastAsia="Calibri" w:cs="Times New Roman"/>
                <w:b/>
                <w:sz w:val="48"/>
                <w:lang w:val="sr-Cyrl-CS"/>
              </w:rPr>
              <w:t>ОСНОВНА ПРАВА</w:t>
            </w:r>
          </w:p>
        </w:tc>
      </w:tr>
      <w:tr w:rsidR="00321AEF" w:rsidRPr="00321AEF" w14:paraId="0FBF2873" w14:textId="77777777" w:rsidTr="00321AEF">
        <w:trPr>
          <w:trHeight w:val="756"/>
        </w:trPr>
        <w:tc>
          <w:tcPr>
            <w:tcW w:w="12986" w:type="dxa"/>
            <w:gridSpan w:val="2"/>
            <w:shd w:val="clear" w:color="auto" w:fill="DEEAF6"/>
          </w:tcPr>
          <w:p w14:paraId="4AF763DE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0"/>
                <w:lang w:val="sr-Cyrl-CS"/>
              </w:rPr>
            </w:pPr>
            <w:r w:rsidRPr="00321AEF">
              <w:rPr>
                <w:rFonts w:eastAsia="Calibri" w:cs="Times New Roman"/>
                <w:b/>
                <w:sz w:val="40"/>
                <w:lang w:val="sr-Cyrl-CS"/>
              </w:rPr>
              <w:t>Статистички приказ ефикасности спровођења активности из Акционог плана за Поглавље 23</w:t>
            </w:r>
          </w:p>
        </w:tc>
      </w:tr>
      <w:bookmarkEnd w:id="0"/>
      <w:tr w:rsidR="00321AEF" w:rsidRPr="00321AEF" w14:paraId="3A935B5B" w14:textId="77777777" w:rsidTr="00321AEF">
        <w:trPr>
          <w:trHeight w:val="6664"/>
        </w:trPr>
        <w:tc>
          <w:tcPr>
            <w:tcW w:w="12986" w:type="dxa"/>
            <w:gridSpan w:val="2"/>
            <w:shd w:val="clear" w:color="auto" w:fill="auto"/>
          </w:tcPr>
          <w:p w14:paraId="337F6D5D" w14:textId="77777777" w:rsidR="00321AEF" w:rsidRPr="00321AEF" w:rsidRDefault="00321AEF" w:rsidP="00321AEF">
            <w:pPr>
              <w:ind w:left="0"/>
              <w:jc w:val="center"/>
              <w:rPr>
                <w:rFonts w:eastAsia="Calibri" w:cs="Times New Roman"/>
                <w:b/>
                <w:sz w:val="40"/>
                <w:lang w:val="sr-Cyrl-CS"/>
              </w:rPr>
            </w:pPr>
            <w:r w:rsidRPr="00321AEF">
              <w:rPr>
                <w:rFonts w:eastAsia="Calibri" w:cs="Times New Roman"/>
                <w:b/>
                <w:noProof/>
                <w:sz w:val="40"/>
              </w:rPr>
              <w:drawing>
                <wp:inline distT="0" distB="0" distL="0" distR="0" wp14:anchorId="3A10C1C4" wp14:editId="2FE654B2">
                  <wp:extent cx="8112642" cy="4210493"/>
                  <wp:effectExtent l="0" t="0" r="3175" b="0"/>
                  <wp:docPr id="26" name="Chart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C0BBEE8" w14:textId="77777777" w:rsidR="00951462" w:rsidRDefault="00951462" w:rsidP="00D62721">
      <w:pPr>
        <w:ind w:left="0"/>
      </w:pPr>
    </w:p>
    <w:sectPr w:rsidR="00951462" w:rsidSect="00321A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C3778"/>
    <w:multiLevelType w:val="hybridMultilevel"/>
    <w:tmpl w:val="459AAAAA"/>
    <w:lvl w:ilvl="0" w:tplc="5658C9E8">
      <w:start w:val="2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EF"/>
    <w:rsid w:val="00036CB4"/>
    <w:rsid w:val="001913A3"/>
    <w:rsid w:val="00295E19"/>
    <w:rsid w:val="00321AEF"/>
    <w:rsid w:val="003A6E45"/>
    <w:rsid w:val="004C623D"/>
    <w:rsid w:val="00560A5B"/>
    <w:rsid w:val="00767A64"/>
    <w:rsid w:val="00785142"/>
    <w:rsid w:val="00883456"/>
    <w:rsid w:val="008A286A"/>
    <w:rsid w:val="00951462"/>
    <w:rsid w:val="00A5184A"/>
    <w:rsid w:val="00B52E29"/>
    <w:rsid w:val="00B564E6"/>
    <w:rsid w:val="00B568B3"/>
    <w:rsid w:val="00D62721"/>
    <w:rsid w:val="00D8478F"/>
    <w:rsid w:val="00D93941"/>
    <w:rsid w:val="00DB3D28"/>
    <w:rsid w:val="00F425EC"/>
    <w:rsid w:val="00F6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9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4C623D"/>
    <w:pPr>
      <w:spacing w:line="240" w:lineRule="auto"/>
      <w:ind w:left="720"/>
      <w:jc w:val="both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941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C62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623D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3941"/>
    <w:rPr>
      <w:rFonts w:ascii="Times New Roman" w:eastAsiaTheme="majorEastAsia" w:hAnsi="Times New Roman" w:cstheme="majorBidi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21AEF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62721"/>
    <w:pPr>
      <w:spacing w:after="0" w:line="240" w:lineRule="auto"/>
    </w:pPr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8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4C623D"/>
    <w:pPr>
      <w:spacing w:line="240" w:lineRule="auto"/>
      <w:ind w:left="720"/>
      <w:jc w:val="both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941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C62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623D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3941"/>
    <w:rPr>
      <w:rFonts w:ascii="Times New Roman" w:eastAsiaTheme="majorEastAsia" w:hAnsi="Times New Roman" w:cstheme="majorBidi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21AEF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62721"/>
    <w:pPr>
      <w:spacing w:after="0" w:line="240" w:lineRule="auto"/>
    </w:pPr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8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</c:spPr>
          <c:dPt>
            <c:idx val="0"/>
            <c:bubble3D val="0"/>
            <c:spPr>
              <a:solidFill>
                <a:srgbClr val="00B05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4C2-49DA-B688-904E9EFF2AAB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4C2-49DA-B688-904E9EFF2AAB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4C2-49DA-B688-904E9EFF2AA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32D6038-0457-42CE-93A8-8E102F904CAD}" type="PERCENTAGE">
                      <a:rPr lang="en-US" baseline="0">
                        <a:solidFill>
                          <a:schemeClr val="bg1"/>
                        </a:solidFill>
                      </a:rPr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4C2-49DA-B688-904E9EFF2A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ZELENO</c:v>
                </c:pt>
                <c:pt idx="1">
                  <c:v>ŽUTO</c:v>
                </c:pt>
                <c:pt idx="2">
                  <c:v>CRVVENO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288</c:v>
                </c:pt>
                <c:pt idx="1">
                  <c:v>55</c:v>
                </c:pt>
                <c:pt idx="2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4C2-49DA-B688-904E9EFF2AA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</c:spPr>
          <c:dPt>
            <c:idx val="0"/>
            <c:bubble3D val="0"/>
            <c:spPr>
              <a:solidFill>
                <a:srgbClr val="00B05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B8-42E8-9A2C-D57C97D81C18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B8-42E8-9A2C-D57C97D81C18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B8-42E8-9A2C-D57C97D81C1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32D6038-0457-42CE-93A8-8E102F904CAD}" type="PERCENTAGE">
                      <a:rPr lang="en-US" baseline="0">
                        <a:solidFill>
                          <a:schemeClr val="bg1"/>
                        </a:solidFill>
                      </a:rPr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FB8-42E8-9A2C-D57C97D81C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ZELENO</c:v>
                </c:pt>
                <c:pt idx="1">
                  <c:v>ŽUTO</c:v>
                </c:pt>
                <c:pt idx="2">
                  <c:v>CRVVENO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76</c:v>
                </c:pt>
                <c:pt idx="1">
                  <c:v>16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FB8-42E8-9A2C-D57C97D81C1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</c:spPr>
          <c:dPt>
            <c:idx val="0"/>
            <c:bubble3D val="0"/>
            <c:spPr>
              <a:solidFill>
                <a:srgbClr val="00B05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D2-4B73-93AD-CC453008434D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D2-4B73-93AD-CC453008434D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D2-4B73-93AD-CC453008434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32D6038-0457-42CE-93A8-8E102F904CAD}" type="PERCENTAGE">
                      <a:rPr lang="en-US" baseline="0">
                        <a:solidFill>
                          <a:schemeClr val="bg1"/>
                        </a:solidFill>
                      </a:rPr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9D2-4B73-93AD-CC45300843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ZELENO</c:v>
                </c:pt>
                <c:pt idx="1">
                  <c:v>ŽUTO</c:v>
                </c:pt>
                <c:pt idx="2">
                  <c:v>CRVVENO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57</c:v>
                </c:pt>
                <c:pt idx="1">
                  <c:v>27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9D2-4B73-93AD-CC453008434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721034870641166E-2"/>
          <c:y val="8.6632700324224182E-2"/>
          <c:w val="0.84055793025871761"/>
          <c:h val="0.8086350518402394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</c:spPr>
          <c:dPt>
            <c:idx val="0"/>
            <c:bubble3D val="0"/>
            <c:spPr>
              <a:solidFill>
                <a:srgbClr val="00B05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2C6-4A8B-BD23-0D878AFAFEF2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2C6-4A8B-BD23-0D878AFAFEF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2C6-4A8B-BD23-0D878AFAFEF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32D6038-0457-42CE-93A8-8E102F904CAD}" type="PERCENTAGE">
                      <a:rPr lang="en-US" baseline="0">
                        <a:solidFill>
                          <a:schemeClr val="bg1"/>
                        </a:solidFill>
                      </a:rPr>
                      <a:pPr/>
                      <a:t>[PERCENTAGE]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2C6-4A8B-BD23-0D878AFAFE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ZELENO</c:v>
                </c:pt>
                <c:pt idx="1">
                  <c:v>ŽUTO</c:v>
                </c:pt>
                <c:pt idx="2">
                  <c:v>CRVVENO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155</c:v>
                </c:pt>
                <c:pt idx="1">
                  <c:v>12</c:v>
                </c:pt>
                <c:pt idx="2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2C6-4A8B-BD23-0D878AFAFEF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Vukicevic</dc:creator>
  <cp:lastModifiedBy>DARJA</cp:lastModifiedBy>
  <cp:revision>2</cp:revision>
  <dcterms:created xsi:type="dcterms:W3CDTF">2021-12-14T08:46:00Z</dcterms:created>
  <dcterms:modified xsi:type="dcterms:W3CDTF">2021-12-14T08:46:00Z</dcterms:modified>
</cp:coreProperties>
</file>